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678B" w:rsidRPr="00F0678B" w:rsidRDefault="00F0678B" w:rsidP="00F0678B">
      <w:pPr>
        <w:spacing w:after="0" w:line="240" w:lineRule="auto"/>
        <w:rPr>
          <w:rFonts w:ascii="Roboto" w:eastAsia="Times New Roman" w:hAnsi="Roboto" w:cs="Times New Roman"/>
          <w:color w:val="212529"/>
          <w:sz w:val="24"/>
          <w:szCs w:val="24"/>
        </w:rPr>
      </w:pPr>
      <w:r w:rsidRPr="00F0678B">
        <w:rPr>
          <w:rFonts w:ascii="Roboto" w:eastAsia="Times New Roman" w:hAnsi="Roboto" w:cs="Times New Roman"/>
          <w:noProof/>
          <w:color w:val="212529"/>
          <w:sz w:val="24"/>
          <w:szCs w:val="24"/>
        </w:rPr>
        <mc:AlternateContent>
          <mc:Choice Requires="wps">
            <w:drawing>
              <wp:inline distT="0" distB="0" distL="0" distR="0">
                <wp:extent cx="304800" cy="304800"/>
                <wp:effectExtent l="0" t="0" r="0" b="0"/>
                <wp:docPr id="5" name="Rectangle 5" descr="https://cdn.userway.org/widgetapp/images/body_wh.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D82EDDE" id="Rectangle 5" o:spid="_x0000_s1026" alt="https://cdn.userway.org/widgetapp/images/body_wh.sv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" filled="f" stroked="f">
                <o:lock v:ext="edit" aspectratio="t"/>
                <w10:anchorlock/>
              </v:rect>
            </w:pict>
          </mc:Fallback>
        </mc:AlternateContent>
      </w:r>
    </w:p>
    <w:p w:rsidR="00F0678B" w:rsidRPr="00F0678B" w:rsidRDefault="00F0678B" w:rsidP="00F0678B">
      <w:pPr>
        <w:spacing w:after="0" w:line="240" w:lineRule="auto"/>
        <w:rPr>
          <w:rFonts w:ascii="Roboto" w:eastAsia="Times New Roman" w:hAnsi="Roboto" w:cs="Times New Roman"/>
          <w:color w:val="212529"/>
          <w:spacing w:val="2"/>
          <w:sz w:val="24"/>
          <w:szCs w:val="24"/>
        </w:rPr>
      </w:pPr>
      <w:bookmarkStart w:id="0" w:name="_GoBack"/>
      <w:bookmarkEnd w:id="0"/>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AZƏRBAYCAN RESPUBLİKASININ ƏMƏK MƏCƏLLƏSİ</w:t>
      </w:r>
      <w:bookmarkStart w:id="1" w:name="_ednref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aps/>
          <w:spacing w:val="2"/>
          <w:sz w:val="20"/>
          <w:szCs w:val="20"/>
          <w:vertAlign w:val="superscript"/>
          <w:lang w:val="az-Latn-AZ"/>
        </w:rPr>
        <w:t>[1]</w:t>
      </w:r>
      <w:r w:rsidRPr="00F0678B">
        <w:rPr>
          <w:rFonts w:ascii="Times New Roman" w:eastAsia="Times New Roman" w:hAnsi="Times New Roman" w:cs="Times New Roman"/>
          <w:color w:val="212529"/>
          <w:spacing w:val="2"/>
          <w:sz w:val="24"/>
          <w:szCs w:val="24"/>
        </w:rPr>
        <w:fldChar w:fldCharType="end"/>
      </w:r>
      <w:bookmarkEnd w:id="1"/>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Azərbaycan Respublikası Konstitusiyasının 35-ci maddəsinə əsasən əmək fərdi və ictimai rifahın əsasıdır. Hər kəsin əməyə olan qabiliyyəti əsasında sərbəst surətdə özünə fəaliyyət növü, peşə, məşğuliyyət və iş yeri seçmək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Azərbaycan Respublikasının Əmək Məcəlləsində: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müvafiq hüquq normaları ilə əmək münasibətlərində işçilərin və işəgötürənlərin əmək, sosial, iqtisadi hüquqları və bu hüquqlarla bağlı müvafiq təminatların minimum səviyyəsi;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Azərbaycan Respublikası Konstitusiyasının ikinci bölməsində nəzərdə tutulan əmək, istirahət, təhlükəsiz və sağlam şəraitdə işləmək hüququnun, habelə digər əsas insan hüquqlarının və azadlıqlarının təmin edilməsi prinsipləri və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Azərbaycan Respublikasının bağladığı və ya tərəfdar çıxdığı beynəlxalq müqavilələrə, Beynəlxalq Əmək Təşkilatının konvensiyalarına və digər beynəlxalq hüquq normalarına uyğun olaraq əmək münasibətlərinin yaranması, dəyişdirilməsi, onlara xitam verilməsi və bu münasibətlərin iştirakçılarının hüquqlarının mühafizəsi sahəsində işçilərin, işəgötürənlərin, habelə müvafiq dövlət hakimiyyəti orqanlarının hüquqlarını, vəzifələrini tənzim edən normalar təsbit edilir.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Ümumi normalar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Birinci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Əsas müddəalar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 Azərbaycan Respublikasının əmək qanunvericiliyi sisteminə daxil olan normativ hüquqi aktlar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Azərbaycan Respublikasının əmək qanunvericiliyi sistemi: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bu Məcəllədən;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Azərbaycan Respublikasının müvafiq qanunlarından;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müvafiq icra hakimiyyəti orqanlarının səlahiyyəti çərçivəsində qəbul etdiyi normativ hüquqi aktlardan;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əmək, sosial-iqtisadi məsələlərlə əlaqədar Azərbaycan Respublikasının bağladığı və ya tərəfdar çıxdığı beynəlxalq müqavilələrdən ibarətdir.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 Azərbaycan Respublikası Əmək Məcəlləsinin vəzifələri və prinsipləri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1. Azərbaycan Respublikasının Əmək Məcəlləsi işçilərlə işəgötürənlər arasında yaranan əmək münasibətlərini, habelə onlarla müvafiq dövlət hakimiyyəti orqanları, hüquqi şəxslər arasında həmin münasibətlərdən törəyən digər hüquq münasibətlərini tənzim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Azərbaycan Respublikasının Əmək Məcəlləsi fiziki şəxslərin əmək hüquqlarının və bu hüquqların həyata keçirilməsini təmin edən qaydaların minimum normalarını müəyyən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Azərbaycan Respublikasının Əmək Məcəlləsi (bundan sonra ismin müvafiq hallarında «bu Məcəllə») əmək münasibətlərində tərəflərin: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hüquq bərabərliyinin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mənafelərinin haqq-ədalətlə və qanunun aliliyinin təmin olunması ilə qorunması;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maddi, mənəvi, sosial, iqtisadi və digər həyati tələbatlarını ödəmək məqsədi ilə əqli, fiziki və maliyyə imkanlarından sərbəst istifadə etməsinin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əmək münasibətlərinin mülki hüquqi müqavilələrlə rəsmiləşdirilməsinin yolverilməzliyi;</w:t>
      </w:r>
      <w:bookmarkStart w:id="2" w:name="_ednref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w:t>
      </w:r>
      <w:r w:rsidRPr="00F0678B">
        <w:rPr>
          <w:rFonts w:ascii="Times New Roman" w:eastAsia="Times New Roman" w:hAnsi="Times New Roman" w:cs="Times New Roman"/>
          <w:color w:val="212529"/>
          <w:spacing w:val="2"/>
          <w:sz w:val="24"/>
          <w:szCs w:val="24"/>
        </w:rPr>
        <w:fldChar w:fldCharType="end"/>
      </w:r>
      <w:bookmarkEnd w:id="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əsasən əmək müqaviləsi (kontrakt) üzrə öhdəliklərinin icrasına hüquqi təminat yaradılması prinsiplərinə əsaslanır.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3. Bu Məcəllədə istifadə edilən əsas anlayışlar</w:t>
      </w:r>
      <w:r w:rsidRPr="00F0678B">
        <w:rPr>
          <w:rFonts w:ascii="Palatino Linotype" w:eastAsia="Times New Roman" w:hAnsi="Palatino Linotype" w:cs="Times New Roman"/>
          <w:b/>
          <w:bCs/>
          <w:spacing w:val="2"/>
          <w:sz w:val="20"/>
          <w:szCs w:val="20"/>
          <w:vertAlign w:val="superscript"/>
          <w:lang w:val="az-Latn-AZ"/>
        </w:rPr>
        <w:t> </w:t>
      </w:r>
      <w:bookmarkStart w:id="3" w:name="_ednref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[3]</w:t>
      </w:r>
      <w:r w:rsidRPr="00F0678B">
        <w:rPr>
          <w:rFonts w:ascii="Times New Roman" w:eastAsia="Times New Roman" w:hAnsi="Times New Roman" w:cs="Times New Roman"/>
          <w:color w:val="212529"/>
          <w:spacing w:val="2"/>
          <w:sz w:val="24"/>
          <w:szCs w:val="24"/>
        </w:rPr>
        <w:fldChar w:fldCharType="end"/>
      </w:r>
      <w:bookmarkEnd w:id="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w:t>
      </w:r>
      <w:r w:rsidRPr="00F0678B">
        <w:rPr>
          <w:rFonts w:ascii="Palatino Linotype" w:eastAsia="Times New Roman" w:hAnsi="Palatino Linotype" w:cs="Times New Roman"/>
          <w:b/>
          <w:bCs/>
          <w:color w:val="212529"/>
          <w:spacing w:val="2"/>
          <w:sz w:val="24"/>
          <w:szCs w:val="24"/>
          <w:lang w:val="az-Latn-AZ"/>
        </w:rPr>
        <w:t>Müəssisə</w:t>
      </w:r>
      <w:r w:rsidRPr="00F0678B">
        <w:rPr>
          <w:rFonts w:ascii="Palatino Linotype" w:eastAsia="Times New Roman" w:hAnsi="Palatino Linotype" w:cs="Times New Roman"/>
          <w:color w:val="212529"/>
          <w:spacing w:val="2"/>
          <w:sz w:val="24"/>
          <w:szCs w:val="24"/>
          <w:lang w:val="az-Latn-AZ"/>
        </w:rPr>
        <w:t> — mülkiyyətçinin təşkilati-hüquqi formasından, adından və fəaliyyət növündən asılı olmayaraq Azərbaycan Respublikasının qanunvericiliyinə müvafiq olaraq yaratdığı hüquqi şəxs, onun </w:t>
      </w:r>
      <w:r w:rsidRPr="00F0678B">
        <w:rPr>
          <w:rFonts w:ascii="Palatino Linotype" w:eastAsia="Times New Roman" w:hAnsi="Palatino Linotype" w:cs="Times New Roman"/>
          <w:i/>
          <w:iCs/>
          <w:color w:val="212529"/>
          <w:spacing w:val="2"/>
          <w:sz w:val="24"/>
          <w:szCs w:val="24"/>
          <w:lang w:val="az-Latn-AZ"/>
        </w:rPr>
        <w:t>və xarici hüquqi şəxsin</w:t>
      </w:r>
      <w:r w:rsidRPr="00F0678B">
        <w:rPr>
          <w:rFonts w:ascii="Palatino Linotype" w:eastAsia="Times New Roman" w:hAnsi="Palatino Linotype" w:cs="Times New Roman"/>
          <w:color w:val="212529"/>
          <w:spacing w:val="2"/>
          <w:sz w:val="24"/>
          <w:szCs w:val="24"/>
          <w:lang w:val="az-Latn-AZ"/>
        </w:rPr>
        <w:t> filialı, nümayəndəliyi.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w:t>
      </w:r>
      <w:r w:rsidRPr="00F0678B">
        <w:rPr>
          <w:rFonts w:ascii="Palatino Linotype" w:eastAsia="Times New Roman" w:hAnsi="Palatino Linotype" w:cs="Times New Roman"/>
          <w:b/>
          <w:bCs/>
          <w:color w:val="212529"/>
          <w:spacing w:val="2"/>
          <w:sz w:val="24"/>
          <w:szCs w:val="24"/>
          <w:lang w:val="az-Latn-AZ"/>
        </w:rPr>
        <w:t>İşçi</w:t>
      </w:r>
      <w:r w:rsidRPr="00F0678B">
        <w:rPr>
          <w:rFonts w:ascii="Palatino Linotype" w:eastAsia="Times New Roman" w:hAnsi="Palatino Linotype" w:cs="Times New Roman"/>
          <w:color w:val="212529"/>
          <w:spacing w:val="2"/>
          <w:sz w:val="24"/>
          <w:szCs w:val="24"/>
          <w:lang w:val="az-Latn-AZ"/>
        </w:rPr>
        <w:t> — işəgötürənlə fərdi qaydada yazılı əmək müqaviləsi (kontrakt) bağlayaraq müvafiq iş yerində haqqı ödənilməklə çalışan fiziki şəxs.</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2-1. </w:t>
      </w:r>
      <w:r w:rsidRPr="00F0678B">
        <w:rPr>
          <w:rFonts w:ascii="Palatino Linotype" w:eastAsia="Times New Roman" w:hAnsi="Palatino Linotype" w:cs="Times New Roman"/>
          <w:b/>
          <w:bCs/>
          <w:i/>
          <w:iCs/>
          <w:color w:val="212529"/>
          <w:spacing w:val="2"/>
          <w:sz w:val="24"/>
          <w:szCs w:val="24"/>
          <w:lang w:val="az-Latn-AZ"/>
        </w:rPr>
        <w:t>Azərbaycan Respublikasının işğaldan azad edilmiş ərazilərində işləyən mütəxəssis</w:t>
      </w:r>
      <w:r w:rsidRPr="00F0678B">
        <w:rPr>
          <w:rFonts w:ascii="Palatino Linotype" w:eastAsia="Times New Roman" w:hAnsi="Palatino Linotype" w:cs="Times New Roman"/>
          <w:i/>
          <w:iCs/>
          <w:color w:val="212529"/>
          <w:spacing w:val="2"/>
          <w:sz w:val="24"/>
          <w:szCs w:val="24"/>
          <w:lang w:val="az-Latn-AZ"/>
        </w:rPr>
        <w:t> – peşə, orta ixtisas və ali təhsil haqqında dövlət sənədi və son 60 ay ərzində ən azı 24 ay əmək stajı olan və Azərbaycan Respublikasının işğaldan azad edilmiş ərazilərində əmək müqaviləsi (kontraktı) əsasında işləyən şəxs (xüsusi rütbəli şəxslər istisna olmaqla).</w:t>
      </w:r>
      <w:bookmarkStart w:id="4" w:name="_ednref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[4]</w:t>
      </w:r>
      <w:r w:rsidRPr="00F0678B">
        <w:rPr>
          <w:rFonts w:ascii="Times New Roman" w:eastAsia="Times New Roman" w:hAnsi="Times New Roman" w:cs="Times New Roman"/>
          <w:color w:val="212529"/>
          <w:spacing w:val="2"/>
          <w:sz w:val="24"/>
          <w:szCs w:val="24"/>
        </w:rPr>
        <w:fldChar w:fldCharType="end"/>
      </w:r>
      <w:bookmarkEnd w:id="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w:t>
      </w:r>
      <w:r w:rsidRPr="00F0678B">
        <w:rPr>
          <w:rFonts w:ascii="Palatino Linotype" w:eastAsia="Times New Roman" w:hAnsi="Palatino Linotype" w:cs="Times New Roman"/>
          <w:b/>
          <w:bCs/>
          <w:color w:val="212529"/>
          <w:spacing w:val="2"/>
          <w:sz w:val="24"/>
          <w:szCs w:val="24"/>
          <w:lang w:val="az-Latn-AZ"/>
        </w:rPr>
        <w:t>İşəgötürən</w:t>
      </w:r>
      <w:r w:rsidRPr="00F0678B">
        <w:rPr>
          <w:rFonts w:ascii="Palatino Linotype" w:eastAsia="Times New Roman" w:hAnsi="Palatino Linotype" w:cs="Times New Roman"/>
          <w:color w:val="212529"/>
          <w:spacing w:val="2"/>
          <w:sz w:val="24"/>
          <w:szCs w:val="24"/>
          <w:lang w:val="az-Latn-AZ"/>
        </w:rPr>
        <w:t> — tam fəaliyyət qabiliyyətli olub işçilərlə əmək müqaviləsi (kontrakt) bağlamaq, ona xitam vermək, yaxud onun şərtlərini dəyişdirmək hüququna malik mülkiyyətçi və ya onun təyin (müvəkkil) etdiyi müəssisənin rəhbəri, səlahiyyətli orqanı, habelə </w:t>
      </w:r>
      <w:r w:rsidRPr="00F0678B">
        <w:rPr>
          <w:rFonts w:ascii="Palatino Linotype" w:eastAsia="Times New Roman" w:hAnsi="Palatino Linotype" w:cs="Times New Roman"/>
          <w:strike/>
          <w:color w:val="212529"/>
          <w:spacing w:val="2"/>
          <w:sz w:val="24"/>
          <w:szCs w:val="24"/>
          <w:lang w:val="az-Latn-AZ"/>
        </w:rPr>
        <w:t>hüquqi şəxs yaratmadan sahibkarlıq fəaliyyəti ilə məşğul olan</w:t>
      </w:r>
      <w:r w:rsidRPr="00F0678B">
        <w:rPr>
          <w:rFonts w:ascii="Palatino Linotype" w:eastAsia="Times New Roman" w:hAnsi="Palatino Linotype" w:cs="Times New Roman"/>
          <w:color w:val="212529"/>
          <w:spacing w:val="2"/>
          <w:sz w:val="24"/>
          <w:szCs w:val="24"/>
          <w:lang w:val="az-Latn-AZ"/>
        </w:rPr>
        <w:t> fiziki şəxs.</w:t>
      </w:r>
      <w:bookmarkStart w:id="5" w:name="_ednref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w:t>
      </w:r>
      <w:r w:rsidRPr="00F0678B">
        <w:rPr>
          <w:rFonts w:ascii="Times New Roman" w:eastAsia="Times New Roman" w:hAnsi="Times New Roman" w:cs="Times New Roman"/>
          <w:color w:val="212529"/>
          <w:spacing w:val="2"/>
          <w:sz w:val="24"/>
          <w:szCs w:val="24"/>
        </w:rPr>
        <w:fldChar w:fldCharType="end"/>
      </w:r>
      <w:bookmarkEnd w:id="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w:t>
      </w:r>
      <w:r w:rsidRPr="00F0678B">
        <w:rPr>
          <w:rFonts w:ascii="Palatino Linotype" w:eastAsia="Times New Roman" w:hAnsi="Palatino Linotype" w:cs="Times New Roman"/>
          <w:b/>
          <w:bCs/>
          <w:color w:val="212529"/>
          <w:spacing w:val="2"/>
          <w:sz w:val="24"/>
          <w:szCs w:val="24"/>
          <w:lang w:val="az-Latn-AZ"/>
        </w:rPr>
        <w:t>Əmək kollektivi</w:t>
      </w:r>
      <w:r w:rsidRPr="00F0678B">
        <w:rPr>
          <w:rFonts w:ascii="Palatino Linotype" w:eastAsia="Times New Roman" w:hAnsi="Palatino Linotype" w:cs="Times New Roman"/>
          <w:color w:val="212529"/>
          <w:spacing w:val="2"/>
          <w:sz w:val="24"/>
          <w:szCs w:val="24"/>
          <w:lang w:val="az-Latn-AZ"/>
        </w:rPr>
        <w:t> — işəgötürənlə əmək münasibətlərində olan, bu Məcəllə ilə və digər normativ hüquqi aktlarla müəyyən edilmiş əmək, sosial, iqtisadi hüquqlarını birgə həyata keçirmək və qanuni mənafelərini kollektiv halında müdafiə etmək səlahiyyətinə malik müvafiq iş yerlərində çalışan işçilərin birliyi.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4-1. </w:t>
      </w:r>
      <w:r w:rsidRPr="00F0678B">
        <w:rPr>
          <w:rFonts w:ascii="Palatino Linotype" w:eastAsia="Times New Roman" w:hAnsi="Palatino Linotype" w:cs="Times New Roman"/>
          <w:b/>
          <w:bCs/>
          <w:i/>
          <w:iCs/>
          <w:color w:val="212529"/>
          <w:spacing w:val="2"/>
          <w:sz w:val="24"/>
          <w:szCs w:val="24"/>
          <w:lang w:val="az-Latn-AZ"/>
        </w:rPr>
        <w:t>Əmək münasibətləri</w:t>
      </w:r>
      <w:r w:rsidRPr="00F0678B">
        <w:rPr>
          <w:rFonts w:ascii="Palatino Linotype" w:eastAsia="Times New Roman" w:hAnsi="Palatino Linotype" w:cs="Times New Roman"/>
          <w:i/>
          <w:iCs/>
          <w:color w:val="212529"/>
          <w:spacing w:val="2"/>
          <w:sz w:val="24"/>
          <w:szCs w:val="24"/>
          <w:lang w:val="az-Latn-AZ"/>
        </w:rPr>
        <w:t xml:space="preserve"> – əmək qanunvericiliyində, kollektiv müqavilə və sazişlərdə nəzərdə tutulmuş öhdəliklərə uyğun olaraq işəgötürənlə qarşılıqlı razılıq əsasında müəyyən edilən iş yerində işçi tərəfindən onun işə qəbul (təyin) edildiyi, seçildiyi, bərpa olunduğu peşə və </w:t>
      </w:r>
      <w:r w:rsidRPr="00F0678B">
        <w:rPr>
          <w:rFonts w:ascii="Palatino Linotype" w:eastAsia="Times New Roman" w:hAnsi="Palatino Linotype" w:cs="Times New Roman"/>
          <w:i/>
          <w:iCs/>
          <w:color w:val="212529"/>
          <w:spacing w:val="2"/>
          <w:sz w:val="24"/>
          <w:szCs w:val="24"/>
          <w:lang w:val="az-Latn-AZ"/>
        </w:rPr>
        <w:lastRenderedPageBreak/>
        <w:t>ya vəzifə üzrə əmək funksiyasının əməkhaqqı ödənilməklə şəxsən yerinə yetirilməsinə, daxili intizam qaydalarına riayət edilməsinə, işəgötürən tərəfindən işçinin əmək şəraitinin, təminatlarının və əməyinin mühafizəsinin təmin edilməsinə, habelə bu Məcəllənin prinsiplərinə əsaslanan münasibətlərdir.</w:t>
      </w:r>
      <w:bookmarkStart w:id="6" w:name="_ednref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[6]</w:t>
      </w:r>
      <w:r w:rsidRPr="00F0678B">
        <w:rPr>
          <w:rFonts w:ascii="Times New Roman" w:eastAsia="Times New Roman" w:hAnsi="Times New Roman" w:cs="Times New Roman"/>
          <w:color w:val="212529"/>
          <w:spacing w:val="2"/>
          <w:sz w:val="24"/>
          <w:szCs w:val="24"/>
        </w:rPr>
        <w:fldChar w:fldCharType="end"/>
      </w:r>
      <w:bookmarkEnd w:id="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w:t>
      </w:r>
      <w:r w:rsidRPr="00F0678B">
        <w:rPr>
          <w:rFonts w:ascii="Palatino Linotype" w:eastAsia="Times New Roman" w:hAnsi="Palatino Linotype" w:cs="Times New Roman"/>
          <w:b/>
          <w:bCs/>
          <w:color w:val="212529"/>
          <w:spacing w:val="2"/>
          <w:sz w:val="24"/>
          <w:szCs w:val="24"/>
          <w:lang w:val="az-Latn-AZ"/>
        </w:rPr>
        <w:t>Əmək müqaviləsi (kontraktı) (bundan sonra ismin müvafiq halında “əmək müqaviləsi”)</w:t>
      </w:r>
      <w:r w:rsidRPr="00F0678B">
        <w:rPr>
          <w:rFonts w:ascii="Palatino Linotype" w:eastAsia="Times New Roman" w:hAnsi="Palatino Linotype" w:cs="Times New Roman"/>
          <w:color w:val="212529"/>
          <w:spacing w:val="2"/>
          <w:sz w:val="24"/>
          <w:szCs w:val="24"/>
          <w:lang w:val="az-Latn-AZ"/>
        </w:rPr>
        <w:t> – işəgötürənlə işçi arasında fərdi qaydada bağlanan əmək münasibətlərinin əsas şərtlərini, tərəflərin hüquq və vəzifələrini əks etdirən yazılı müqavilə.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5-1. </w:t>
      </w:r>
      <w:r w:rsidRPr="00F0678B">
        <w:rPr>
          <w:rFonts w:ascii="Palatino Linotype" w:eastAsia="Times New Roman" w:hAnsi="Palatino Linotype" w:cs="Times New Roman"/>
          <w:b/>
          <w:bCs/>
          <w:i/>
          <w:iCs/>
          <w:color w:val="212529"/>
          <w:spacing w:val="2"/>
          <w:sz w:val="24"/>
          <w:szCs w:val="24"/>
          <w:lang w:val="az-Latn-AZ"/>
        </w:rPr>
        <w:t>Əmək müqaviləsi bildirişi</w:t>
      </w:r>
      <w:r w:rsidRPr="00F0678B">
        <w:rPr>
          <w:rFonts w:ascii="Palatino Linotype" w:eastAsia="Times New Roman" w:hAnsi="Palatino Linotype" w:cs="Times New Roman"/>
          <w:i/>
          <w:iCs/>
          <w:color w:val="212529"/>
          <w:spacing w:val="2"/>
          <w:sz w:val="24"/>
          <w:szCs w:val="24"/>
          <w:lang w:val="az-Latn-AZ"/>
        </w:rPr>
        <w:t> - bu Məcəllənin 7-ci maddəsinin 2-1-ci hissəsi ilə müəyyən edilmiş hallar istisna olmaqla, əmək müqaviləsinin bağlanılmasının, ona dəyişiklik edilməsinin və ya xitam verilməsinin müvafiq icra hakimiyyəti orqanının mərkəzləşdirilmiş elektron informasiya sistemində (bundan sonra - elektron informasiya sistemi) elektron qaydada qeydiyyata alınması məqsədi ilə işəgötürən tərəfindən həmin elektron informasiya sisteminə gücləndirilmiş elektron imza vasitəsi ilə daxil edilən elektron sənəd. Hüquqi şəxslərin dövlət qeydiyyatı və dövlət reyestri haqqında” Azərbaycan Respublikasının Qanununa uyğun olaraq yerli investisiyalı məhdud məsuliyyətli cəmiyyətin elektron dövlət qeydiyyatına alınması üçün ərizədə qeyd olunmuş işçilərlə ilk dəfə əmək müqaviləsinin bağlanması elektron informasiya sistemində müvafiq icra hakimiyyəti orqanının müəyyən etdiyi orqan (qurum) tərəfindən elektron qaydada təqdim olunan məlumatlar əsasında qeydiyyata alınır.</w:t>
      </w:r>
      <w:bookmarkStart w:id="7" w:name="_ednref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[7]</w:t>
      </w:r>
      <w:r w:rsidRPr="00F0678B">
        <w:rPr>
          <w:rFonts w:ascii="Times New Roman" w:eastAsia="Times New Roman" w:hAnsi="Times New Roman" w:cs="Times New Roman"/>
          <w:color w:val="212529"/>
          <w:spacing w:val="2"/>
          <w:sz w:val="24"/>
          <w:szCs w:val="24"/>
        </w:rPr>
        <w:fldChar w:fldCharType="end"/>
      </w:r>
      <w:bookmarkEnd w:id="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w:t>
      </w:r>
      <w:r w:rsidRPr="00F0678B">
        <w:rPr>
          <w:rFonts w:ascii="Palatino Linotype" w:eastAsia="Times New Roman" w:hAnsi="Palatino Linotype" w:cs="Times New Roman"/>
          <w:b/>
          <w:bCs/>
          <w:color w:val="212529"/>
          <w:spacing w:val="2"/>
          <w:sz w:val="24"/>
          <w:szCs w:val="24"/>
          <w:lang w:val="az-Latn-AZ"/>
        </w:rPr>
        <w:t>Kollektiv müqavilə</w:t>
      </w:r>
      <w:r w:rsidRPr="00F0678B">
        <w:rPr>
          <w:rFonts w:ascii="Palatino Linotype" w:eastAsia="Times New Roman" w:hAnsi="Palatino Linotype" w:cs="Times New Roman"/>
          <w:color w:val="212529"/>
          <w:spacing w:val="2"/>
          <w:sz w:val="24"/>
          <w:szCs w:val="24"/>
          <w:lang w:val="az-Latn-AZ"/>
        </w:rPr>
        <w:t> — işəgötürənin, əmək kollektivinin və ya həmkarlar ittifaqları təşkilatının arasında yazılı formada bağlanan əmək, sosial-iqtisadi, məişət və digər münasibətləri tənzimləyən müqavilədir.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7. </w:t>
      </w:r>
      <w:r w:rsidRPr="00F0678B">
        <w:rPr>
          <w:rFonts w:ascii="Palatino Linotype" w:eastAsia="Times New Roman" w:hAnsi="Palatino Linotype" w:cs="Times New Roman"/>
          <w:b/>
          <w:bCs/>
          <w:color w:val="212529"/>
          <w:spacing w:val="2"/>
          <w:sz w:val="24"/>
          <w:szCs w:val="24"/>
          <w:lang w:val="az-Latn-AZ"/>
        </w:rPr>
        <w:t>Kollektiv saziş</w:t>
      </w:r>
      <w:r w:rsidRPr="00F0678B">
        <w:rPr>
          <w:rFonts w:ascii="Palatino Linotype" w:eastAsia="Times New Roman" w:hAnsi="Palatino Linotype" w:cs="Times New Roman"/>
          <w:color w:val="212529"/>
          <w:spacing w:val="2"/>
          <w:sz w:val="24"/>
          <w:szCs w:val="24"/>
          <w:lang w:val="az-Latn-AZ"/>
        </w:rPr>
        <w:t> — müvafiq icra hakimiyyəti orqanı, həmkarlar ittifaqlarının və işəgötürənlərin </w:t>
      </w:r>
      <w:r w:rsidRPr="00F0678B">
        <w:rPr>
          <w:rFonts w:ascii="Palatino Linotype" w:eastAsia="Times New Roman" w:hAnsi="Palatino Linotype" w:cs="Times New Roman"/>
          <w:strike/>
          <w:color w:val="212529"/>
          <w:spacing w:val="2"/>
          <w:sz w:val="24"/>
          <w:szCs w:val="24"/>
          <w:lang w:val="az-Latn-AZ"/>
        </w:rPr>
        <w:t>respublika, peşələr, sahələr və ya ərazi üzrə</w:t>
      </w:r>
      <w:r w:rsidRPr="00F0678B">
        <w:rPr>
          <w:rFonts w:ascii="Palatino Linotype" w:eastAsia="Times New Roman" w:hAnsi="Palatino Linotype" w:cs="Times New Roman"/>
          <w:color w:val="212529"/>
          <w:spacing w:val="2"/>
          <w:sz w:val="24"/>
          <w:szCs w:val="24"/>
          <w:lang w:val="az-Latn-AZ"/>
        </w:rPr>
        <w:t> birlikləri arasında bağlanan, işçilərin əmək şəraitinin yaxşılaşdırılması, əməyin mühafizəsi, məşğulluğun təmin edilməsi və digər sosial müdafiə tədbirlərinin həyata keçirilməsi sahəsində birgə fəaliyyətə dair tərəflərin öhdəliklərini müəyyən edən razılaşma.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8. </w:t>
      </w:r>
      <w:r w:rsidRPr="00F0678B">
        <w:rPr>
          <w:rFonts w:ascii="Palatino Linotype" w:eastAsia="Times New Roman" w:hAnsi="Palatino Linotype" w:cs="Times New Roman"/>
          <w:b/>
          <w:bCs/>
          <w:color w:val="212529"/>
          <w:spacing w:val="2"/>
          <w:sz w:val="24"/>
          <w:szCs w:val="24"/>
          <w:lang w:val="az-Latn-AZ"/>
        </w:rPr>
        <w:t>İş yeri</w:t>
      </w:r>
      <w:r w:rsidRPr="00F0678B">
        <w:rPr>
          <w:rFonts w:ascii="Palatino Linotype" w:eastAsia="Times New Roman" w:hAnsi="Palatino Linotype" w:cs="Times New Roman"/>
          <w:color w:val="212529"/>
          <w:spacing w:val="2"/>
          <w:sz w:val="24"/>
          <w:szCs w:val="24"/>
          <w:lang w:val="az-Latn-AZ"/>
        </w:rPr>
        <w:t> — işçinin haqqı ödənilməklə vəzifəsi (peşəsi) üzrə əmək müqaviləsi ilə müəyyən edilmiş işləri (xidmətləri) yerinə yetirdiyi yer.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9. </w:t>
      </w:r>
      <w:r w:rsidRPr="00F0678B">
        <w:rPr>
          <w:rFonts w:ascii="Palatino Linotype" w:eastAsia="Times New Roman" w:hAnsi="Palatino Linotype" w:cs="Times New Roman"/>
          <w:b/>
          <w:bCs/>
          <w:color w:val="212529"/>
          <w:spacing w:val="2"/>
          <w:sz w:val="24"/>
          <w:szCs w:val="24"/>
          <w:lang w:val="az-Latn-AZ"/>
        </w:rPr>
        <w:t>Əmək funksiyası</w:t>
      </w:r>
      <w:r w:rsidRPr="00F0678B">
        <w:rPr>
          <w:rFonts w:ascii="Palatino Linotype" w:eastAsia="Times New Roman" w:hAnsi="Palatino Linotype" w:cs="Times New Roman"/>
          <w:color w:val="212529"/>
          <w:spacing w:val="2"/>
          <w:sz w:val="24"/>
          <w:szCs w:val="24"/>
          <w:lang w:val="az-Latn-AZ"/>
        </w:rPr>
        <w:t> — əmək müqaviləsində nəzərdə tutulan bir və ya bir neçə vəzifə (peşə) üzrə işçinin yerinə yetirməli olduğu işlərin (xidmətlərin) məcmusu.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10. </w:t>
      </w:r>
      <w:r w:rsidRPr="00F0678B">
        <w:rPr>
          <w:rFonts w:ascii="Palatino Linotype" w:eastAsia="Times New Roman" w:hAnsi="Palatino Linotype" w:cs="Times New Roman"/>
          <w:b/>
          <w:bCs/>
          <w:color w:val="212529"/>
          <w:spacing w:val="2"/>
          <w:sz w:val="24"/>
          <w:szCs w:val="24"/>
          <w:lang w:val="az-Latn-AZ"/>
        </w:rPr>
        <w:t>Əməyin mühafizəsi</w:t>
      </w:r>
      <w:r w:rsidRPr="00F0678B">
        <w:rPr>
          <w:rFonts w:ascii="Palatino Linotype" w:eastAsia="Times New Roman" w:hAnsi="Palatino Linotype" w:cs="Times New Roman"/>
          <w:color w:val="212529"/>
          <w:spacing w:val="2"/>
          <w:sz w:val="24"/>
          <w:szCs w:val="24"/>
          <w:lang w:val="az-Latn-AZ"/>
        </w:rPr>
        <w:t> — işçilərin təhlükəsiz və sağlam şəraitdə işləmək hüququnu təmin etmək məqsədi ilə bu Məcəllədə və digər normativ hüquqi aktlarda, habelə kollektiv müqavilələrdə, sazişlərdə, əmək müqavilələrində nəzərdə tutulan texniki təhlükəsizlik, sanitariya, gigiyena, müalicə-profilaktika tədbirləri, normaları və standartları sistemidir.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11. </w:t>
      </w:r>
      <w:r w:rsidRPr="00F0678B">
        <w:rPr>
          <w:rFonts w:ascii="Palatino Linotype" w:eastAsia="Times New Roman" w:hAnsi="Palatino Linotype" w:cs="Times New Roman"/>
          <w:b/>
          <w:bCs/>
          <w:color w:val="212529"/>
          <w:spacing w:val="2"/>
          <w:sz w:val="24"/>
          <w:szCs w:val="24"/>
          <w:lang w:val="az-Latn-AZ"/>
        </w:rPr>
        <w:t>Əmək şəraiti</w:t>
      </w:r>
      <w:r w:rsidRPr="00F0678B">
        <w:rPr>
          <w:rFonts w:ascii="Palatino Linotype" w:eastAsia="Times New Roman" w:hAnsi="Palatino Linotype" w:cs="Times New Roman"/>
          <w:color w:val="212529"/>
          <w:spacing w:val="2"/>
          <w:sz w:val="24"/>
          <w:szCs w:val="24"/>
          <w:lang w:val="az-Latn-AZ"/>
        </w:rPr>
        <w:t> — işçinin öz əmək funksiyasını səmərəli və faydalı yerinə yetirmək üçün minimum normaları bu Məcəllədə nəzərdə tutulan, habelə əmək müqaviləsində (kollektiv müqavilədə, sazişdə) tərəflərin özləri müəyyən etdiyi əmək, sosial və iqtisadi normaların məcmusu.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12. </w:t>
      </w:r>
      <w:r w:rsidRPr="00F0678B">
        <w:rPr>
          <w:rFonts w:ascii="Palatino Linotype" w:eastAsia="Times New Roman" w:hAnsi="Palatino Linotype" w:cs="Times New Roman"/>
          <w:b/>
          <w:bCs/>
          <w:color w:val="212529"/>
          <w:spacing w:val="2"/>
          <w:sz w:val="24"/>
          <w:szCs w:val="24"/>
          <w:lang w:val="az-Latn-AZ"/>
        </w:rPr>
        <w:t>İşçilərin nümayəndəli orqanı</w:t>
      </w:r>
      <w:r w:rsidRPr="00F0678B">
        <w:rPr>
          <w:rFonts w:ascii="Palatino Linotype" w:eastAsia="Times New Roman" w:hAnsi="Palatino Linotype" w:cs="Times New Roman"/>
          <w:color w:val="212529"/>
          <w:spacing w:val="2"/>
          <w:sz w:val="24"/>
          <w:szCs w:val="24"/>
          <w:lang w:val="az-Latn-AZ"/>
        </w:rPr>
        <w:t> — əmək, sosial, iqtisadi hüquqlarını və qanuni mənafelərini müdafiə etmək məqsədi ilə işçilərin könüllü birləşib yaratdıqları nizamnamə və müvafiq qanunvericilik əsasında fəaliyyət göstərən həmkarlar ittifaqları təşkilatları (birlikləri).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13. </w:t>
      </w:r>
      <w:r w:rsidRPr="00F0678B">
        <w:rPr>
          <w:rFonts w:ascii="Palatino Linotype" w:eastAsia="Times New Roman" w:hAnsi="Palatino Linotype" w:cs="Times New Roman"/>
          <w:b/>
          <w:bCs/>
          <w:color w:val="212529"/>
          <w:spacing w:val="2"/>
          <w:sz w:val="24"/>
          <w:szCs w:val="24"/>
          <w:lang w:val="az-Latn-AZ"/>
        </w:rPr>
        <w:t>İşəgötürənlərin nümayəndəli orqanı</w:t>
      </w:r>
      <w:r w:rsidRPr="00F0678B">
        <w:rPr>
          <w:rFonts w:ascii="Palatino Linotype" w:eastAsia="Times New Roman" w:hAnsi="Palatino Linotype" w:cs="Times New Roman"/>
          <w:color w:val="212529"/>
          <w:spacing w:val="2"/>
          <w:sz w:val="24"/>
          <w:szCs w:val="24"/>
          <w:lang w:val="az-Latn-AZ"/>
        </w:rPr>
        <w:t> — sahibkarlıq fəaliyyətləri ilə əlaqədar sosial-iqtisadi hüquqlarını, mülkiyyət, istehsal və əmək münasibətləri ilə bağlı mənafelərini müdafiə etmək məqsədi ilə işəgötürənlərin könüllü birləşib yaratdıqları nizamnamə və müvafiq qanunvericilik əsasında fəaliyyət göstərən birliklər.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14. </w:t>
      </w:r>
      <w:r w:rsidRPr="00F0678B">
        <w:rPr>
          <w:rFonts w:ascii="Palatino Linotype" w:eastAsia="Times New Roman" w:hAnsi="Palatino Linotype" w:cs="Times New Roman"/>
          <w:b/>
          <w:bCs/>
          <w:color w:val="212529"/>
          <w:spacing w:val="2"/>
          <w:sz w:val="24"/>
          <w:szCs w:val="24"/>
          <w:lang w:val="az-Latn-AZ"/>
        </w:rPr>
        <w:t>Kollektiv tələblər</w:t>
      </w:r>
      <w:r w:rsidRPr="00F0678B">
        <w:rPr>
          <w:rFonts w:ascii="Palatino Linotype" w:eastAsia="Times New Roman" w:hAnsi="Palatino Linotype" w:cs="Times New Roman"/>
          <w:color w:val="212529"/>
          <w:spacing w:val="2"/>
          <w:sz w:val="24"/>
          <w:szCs w:val="24"/>
          <w:lang w:val="az-Latn-AZ"/>
        </w:rPr>
        <w:t> — kollektiv müqavilələrin, sazişlərin bağlanması, onlara dəyişikliklərin edilməsi və icrası, habelə digər əmək, sosial və iqtisadi məsələlərlə bağlı işçilərin, ya da həmkarlar ittifaqları orqanının işəgötürən, onların birlikləri və ya müvafiq icra hakimiyyəti orqanları qarşısında irəli sürdüyü tələblərdir.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15. </w:t>
      </w:r>
      <w:r w:rsidRPr="00F0678B">
        <w:rPr>
          <w:rFonts w:ascii="Palatino Linotype" w:eastAsia="Times New Roman" w:hAnsi="Palatino Linotype" w:cs="Times New Roman"/>
          <w:b/>
          <w:bCs/>
          <w:color w:val="212529"/>
          <w:spacing w:val="2"/>
          <w:sz w:val="24"/>
          <w:szCs w:val="24"/>
          <w:lang w:val="az-Latn-AZ"/>
        </w:rPr>
        <w:t>Kollektiv əmək mübahisəsi</w:t>
      </w:r>
      <w:r w:rsidRPr="00F0678B">
        <w:rPr>
          <w:rFonts w:ascii="Palatino Linotype" w:eastAsia="Times New Roman" w:hAnsi="Palatino Linotype" w:cs="Times New Roman"/>
          <w:color w:val="212529"/>
          <w:spacing w:val="2"/>
          <w:sz w:val="24"/>
          <w:szCs w:val="24"/>
          <w:lang w:val="az-Latn-AZ"/>
        </w:rPr>
        <w:t> — kollektiv tələblərdən törəyən fikir ayrılığıdır.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16. </w:t>
      </w:r>
      <w:r w:rsidRPr="00F0678B">
        <w:rPr>
          <w:rFonts w:ascii="Palatino Linotype" w:eastAsia="Times New Roman" w:hAnsi="Palatino Linotype" w:cs="Times New Roman"/>
          <w:b/>
          <w:bCs/>
          <w:color w:val="212529"/>
          <w:spacing w:val="2"/>
          <w:sz w:val="24"/>
          <w:szCs w:val="24"/>
          <w:lang w:val="az-Latn-AZ"/>
        </w:rPr>
        <w:t>Fərdi əmək mübahisəsi</w:t>
      </w:r>
      <w:r w:rsidRPr="00F0678B">
        <w:rPr>
          <w:rFonts w:ascii="Palatino Linotype" w:eastAsia="Times New Roman" w:hAnsi="Palatino Linotype" w:cs="Times New Roman"/>
          <w:color w:val="212529"/>
          <w:spacing w:val="2"/>
          <w:sz w:val="24"/>
          <w:szCs w:val="24"/>
          <w:lang w:val="az-Latn-AZ"/>
        </w:rPr>
        <w:t> — əmək müqaviləsinin, kollektiv müqavilənin və sazişin şərtlərinin, tərəflərin öhdəliklərinin yerinə yetirilməsi, habelə bu Məcəllənin və digər normativ hüquqi aktların tətbiqi zamanı fərdi qaydada işəgötürənlə işçi arasında yaranan fikir ayrılığıdır.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17. </w:t>
      </w:r>
      <w:r w:rsidRPr="00F0678B">
        <w:rPr>
          <w:rFonts w:ascii="Palatino Linotype" w:eastAsia="Times New Roman" w:hAnsi="Palatino Linotype" w:cs="Times New Roman"/>
          <w:b/>
          <w:bCs/>
          <w:color w:val="212529"/>
          <w:spacing w:val="2"/>
          <w:sz w:val="24"/>
          <w:szCs w:val="24"/>
          <w:lang w:val="az-Latn-AZ"/>
        </w:rPr>
        <w:t>Tətil</w:t>
      </w:r>
      <w:r w:rsidRPr="00F0678B">
        <w:rPr>
          <w:rFonts w:ascii="Palatino Linotype" w:eastAsia="Times New Roman" w:hAnsi="Palatino Linotype" w:cs="Times New Roman"/>
          <w:color w:val="212529"/>
          <w:spacing w:val="2"/>
          <w:sz w:val="24"/>
          <w:szCs w:val="24"/>
          <w:lang w:val="az-Latn-AZ"/>
        </w:rPr>
        <w:t> — kollektiv və fərdi əmək mübahisəsini həll etmək məqsədi ilə işçilərin (işçinin) müvəqqəti olaraq öz əmək funksiyasının icrasından tam və ya qismən könüllü imtina etməsidir.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4. Bu Məcəllənin tətbiq edildiyi iş yerləri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Bu Məcəllə, qanunvericiliklə müəyyən edilmiş qaydada Azərbaycan Respublikasının müvafiq hakimiyyət orqanlarının, fiziki və hüquqi şəxslərin təsis etdikləri mülkiyyət və təşkilati-hüquqi formasından asılı olmayaraq respublikanın ərazisində yerləşən bütün müəssisələrdə, idarələrdə, təşkilatlarda (bundan sonra ismin müvafiq halında «müəssisələr»), eləcə də müəssisə yaradılmadan işçilərlə əmək müqaviləsi bağlanmış iş yerlərində, həmçinin onun hüdudlarından kənarda fəaliyyət göstərən Azərbaycan Respublikasının səfirliklərində, konsulluqlarında, beynəlxalq sularda Azərbaycan Respublikasının Dövlət bayrağı altında üzən gəmilərdə, şelf qurğularında və digər iş yerlərində tətbiq edilir.</w:t>
      </w:r>
      <w:bookmarkStart w:id="8" w:name="_ednref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[8]</w:t>
      </w:r>
      <w:r w:rsidRPr="00F0678B">
        <w:rPr>
          <w:rFonts w:ascii="Times New Roman" w:eastAsia="Times New Roman" w:hAnsi="Times New Roman" w:cs="Times New Roman"/>
          <w:color w:val="212529"/>
          <w:spacing w:val="2"/>
          <w:sz w:val="24"/>
          <w:szCs w:val="24"/>
        </w:rPr>
        <w:fldChar w:fldCharType="end"/>
      </w:r>
      <w:bookmarkEnd w:id="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Bu Məcəllə işəgötürənin xammalından (materialından), istehsal vasitələrindən istifadə etməklə əmək funksiyasını öz evində yerinə yetirən işçilərə də şamil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3. Azərbaycan Respublikasının qanunlarında müəyyən edilmiş dövlət büdcəsindən maliyyələşən müəssisələrdə çalışmanın yaş həddi </w:t>
      </w:r>
      <w:r w:rsidRPr="00F0678B">
        <w:rPr>
          <w:rFonts w:ascii="Palatino Linotype" w:eastAsia="Times New Roman" w:hAnsi="Palatino Linotype" w:cs="Times New Roman"/>
          <w:i/>
          <w:iCs/>
          <w:color w:val="000000"/>
          <w:spacing w:val="2"/>
          <w:sz w:val="24"/>
          <w:szCs w:val="24"/>
          <w:lang w:val="az-Latn-AZ"/>
        </w:rPr>
        <w:t>elmi müəssisə və təşkilatlar,</w:t>
      </w:r>
      <w:r w:rsidRPr="00F0678B">
        <w:rPr>
          <w:rFonts w:ascii="Palatino Linotype" w:eastAsia="Times New Roman" w:hAnsi="Palatino Linotype" w:cs="Times New Roman"/>
          <w:i/>
          <w:iCs/>
          <w:color w:val="212529"/>
          <w:spacing w:val="2"/>
          <w:sz w:val="24"/>
          <w:szCs w:val="24"/>
          <w:lang w:val="az-Latn-AZ"/>
        </w:rPr>
        <w:t> ali təhsil müəssisələrinə şamil edilmir.</w:t>
      </w:r>
      <w:r w:rsidRPr="00F0678B">
        <w:rPr>
          <w:rFonts w:ascii="Palatino Linotype" w:eastAsia="Times New Roman" w:hAnsi="Palatino Linotype" w:cs="Times New Roman"/>
          <w:b/>
          <w:bCs/>
          <w:color w:val="0000FF"/>
          <w:spacing w:val="2"/>
          <w:sz w:val="24"/>
          <w:szCs w:val="24"/>
          <w:lang w:val="az-Latn-AZ"/>
        </w:rPr>
        <w:t> </w:t>
      </w:r>
      <w:bookmarkStart w:id="9" w:name="_ednref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[9]</w:t>
      </w:r>
      <w:r w:rsidRPr="00F0678B">
        <w:rPr>
          <w:rFonts w:ascii="Times New Roman" w:eastAsia="Times New Roman" w:hAnsi="Times New Roman" w:cs="Times New Roman"/>
          <w:color w:val="212529"/>
          <w:spacing w:val="2"/>
          <w:sz w:val="24"/>
          <w:szCs w:val="24"/>
        </w:rPr>
        <w:fldChar w:fldCharType="end"/>
      </w:r>
      <w:bookmarkEnd w:id="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4. Ələt azad iqtisadi zonasında əmək münasibətləri “Ələt azad iqtisadi zonası haqqında” Azərbaycan Respublikası Qanununun tələblərinə uyğun olaraq tənzimlənir.</w:t>
      </w:r>
      <w:bookmarkStart w:id="10" w:name="_ednref1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w:t>
      </w:r>
      <w:r w:rsidRPr="00F0678B">
        <w:rPr>
          <w:rFonts w:ascii="Times New Roman" w:eastAsia="Times New Roman" w:hAnsi="Times New Roman" w:cs="Times New Roman"/>
          <w:color w:val="212529"/>
          <w:spacing w:val="2"/>
          <w:sz w:val="24"/>
          <w:szCs w:val="24"/>
        </w:rPr>
        <w:fldChar w:fldCharType="end"/>
      </w:r>
      <w:bookmarkEnd w:id="1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Maddə 5. Bu Məcəllənin tətbiq edildiyi digər iş yerləri və qulluqçular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Azərbaycan Respublikasının xarici dövlətlərlə, beynəlxalq təşkilatlarla bağladığı müqavilələrində başqa hal nəzərdə tutulmayıbsa, bu Məcəllə müvafiq xarici dövlətlərin, onların fiziki və hüquqi şəxslərinin, beynəlxalq təşkilatların, eləcə də vətəndaşlığı olmayan şəxslərin Azərbaycan Respublikasında təsis etdikləri və qanunvericilikdə nəzərdə tutulmuş qaydada dövlət qeydiyyatına alınıb, fəaliyyət göstərən iş yerlərində heç bir şərt qoyulmadan tətbiq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Bu Məcəllə dövlət qulluqçularına, habelə prokurorluq, polis və digər hüquq-mühafizə orqanlarının qulluqçularına onların hüquqi statusunu tənzimləyən normativ hüquqi aktlarla müəyyən olunmuş xüsusiyyətlər nəzərə alınmaqla şamil edilir. Bu normativ hüquqi aktlarda həmin qulluqçuların əmək, sosial və iqtisadi hüquqları bütünlüklə əhatə olunmayıbsa, bu Məcəllədə nəzərdə tutulmuş müvafiq normalar onlara tətbiq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6. Bu Məcəllənin şamil edilmədiyi şəxslər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Aşağıdakı şəxslərə bu Məcəllə şamil edilmir: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hərbi qulluqçulara;</w:t>
      </w:r>
      <w:r w:rsidRPr="00F0678B">
        <w:rPr>
          <w:rFonts w:ascii="Palatino Linotype" w:eastAsia="Times New Roman" w:hAnsi="Palatino Linotype" w:cs="Times New Roman"/>
          <w:b/>
          <w:bCs/>
          <w:color w:val="212529"/>
          <w:spacing w:val="2"/>
          <w:sz w:val="16"/>
          <w:szCs w:val="16"/>
          <w:shd w:val="clear" w:color="auto" w:fill="FFFFFF"/>
          <w:lang w:val="az-Latn-AZ"/>
        </w:rPr>
        <w:t> </w:t>
      </w:r>
      <w:hyperlink r:id="rId4" w:tgtFrame="_blank" w:tooltip="Azərbaycan Respublikası Konstitusiya Məhkəməsi Plenumunun 30 oktyabr 2023-cü il tarixli qərarı" w:history="1">
        <w:r w:rsidRPr="00F0678B">
          <w:rPr>
            <w:rFonts w:ascii="Palatino Linotype" w:eastAsia="Times New Roman" w:hAnsi="Palatino Linotype" w:cs="Times New Roman"/>
            <w:b/>
            <w:bCs/>
            <w:color w:val="0000FF"/>
            <w:spacing w:val="2"/>
            <w:sz w:val="20"/>
            <w:szCs w:val="20"/>
            <w:u w:val="single"/>
            <w:shd w:val="clear" w:color="auto" w:fill="FFFFFF"/>
            <w:lang w:val="az-Latn-AZ"/>
          </w:rPr>
          <w:t>KMQ12</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məhkəmə hakimlərinə;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Azərbaycan Respublikasının Milli Məclisinin deputatlarına və bələdiyyələrə seçilmiş şəxslərə;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xarici ölkənin hüquqi şəxsi ilə həmin ölkədə əmək müqaviləsi bağlayıb əmək funksiyasını Azərbaycan Respublikasında fəaliyyət göstərən müəssisədə (filialda, nümayəndəlikdə) yerinə yetirən əcnəbilərə;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podrat, tapşırıq, komisyon, müəlliflik və başqa mülki-hüquqi müqavilələr üzrə işləri yerinə yetirən şəxslərə.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7. Əmək münasibətlərinin qanunvericiliklə və müqavilə bağlamaqla tənzimlənməsi </w:t>
      </w:r>
      <w:hyperlink r:id="rId5" w:tgtFrame="_blank" w:tooltip="Azərbaycan Respublikası Konstitusiya Məhkəməsi Plenumunun 20 oktyabr 2023-cü il tarixli qərarı" w:history="1">
        <w:r w:rsidRPr="00F0678B">
          <w:rPr>
            <w:rFonts w:ascii="Palatino Linotype" w:eastAsia="Times New Roman" w:hAnsi="Palatino Linotype" w:cs="Times New Roman"/>
            <w:b/>
            <w:bCs/>
            <w:color w:val="0000FF"/>
            <w:spacing w:val="2"/>
            <w:sz w:val="20"/>
            <w:szCs w:val="20"/>
            <w:u w:val="single"/>
            <w:lang w:val="az-Latn-AZ"/>
          </w:rPr>
          <w:t>KMQ11</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əmək hüquqları və bu hüquqlarla bağlı müvafiq təminatlarının minimum səviyyəsi bu Məcəllənin 1-ci maddəsində göstərilən normativ hüquqi aktlarla müəyyən edilmiş hüquq normaları ilə təmin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Bu Məcəllənin 7-ci maddəsinin 2-1-ci hissəsi ilə müəyyən edilmiş hallar istisna olmaqla, əmək münasibətləri elektron informasiya sisteminə gücləndirilmiş elektron imza vasitəsi ilə daxil edilmiş əmək müqaviləsi bildirişinin qeydiyyata alınmasından və bu barədə işəgötürənə elektron qaydada məlumat göndərilməsindən sonra yaranır.</w:t>
      </w:r>
      <w:bookmarkStart w:id="11" w:name="_ednref1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[11]</w:t>
      </w:r>
      <w:r w:rsidRPr="00F0678B">
        <w:rPr>
          <w:rFonts w:ascii="Times New Roman" w:eastAsia="Times New Roman" w:hAnsi="Times New Roman" w:cs="Times New Roman"/>
          <w:color w:val="212529"/>
          <w:spacing w:val="2"/>
          <w:sz w:val="24"/>
          <w:szCs w:val="24"/>
        </w:rPr>
        <w:fldChar w:fldCharType="end"/>
      </w:r>
      <w:bookmarkEnd w:id="1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lastRenderedPageBreak/>
        <w:t>2-1. Siyahısı müvafiq icra hakimiyyəti orqanı tərəfindən təsdiq edilmiş dövlət orqanlarında müvafiq vəzifələrə (peşələrə) qəbul edilən (götürülən) işçilərlə işəgötürənlər arasında əmək münasibətləri əmək müqaviləsi kağız üzərində yazılı formada bağlandıqda yaranır.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2-2. “Hüquqi şəxslərin dövlət qeydiyyatı və dövlət reyestri haqqında” Azərbaycan Respublikasının Qanununa uyğun olaraq yerli investisiyalı məhdud məsuliyyətli cəmiyyətin elektron dövlət qeydiyyatına alınması üçün ərizədə qeyd olunmuş şəxslərlə əmək münasibətləri həmin Qanunla müəyyən olunmuş qaydada dövlət qeydiyyatı haqqında şəhadətnamə, dövlət reyestrindən çıxarış və nizamnamə cəmiyyətin elektron kabinetinə göndərildiyi andan yaranır.</w:t>
      </w:r>
      <w:bookmarkStart w:id="12" w:name="_ednref1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[12]</w:t>
      </w:r>
      <w:r w:rsidRPr="00F0678B">
        <w:rPr>
          <w:rFonts w:ascii="Times New Roman" w:eastAsia="Times New Roman" w:hAnsi="Times New Roman" w:cs="Times New Roman"/>
          <w:color w:val="212529"/>
          <w:spacing w:val="2"/>
          <w:sz w:val="24"/>
          <w:szCs w:val="24"/>
        </w:rPr>
        <w:fldChar w:fldCharType="end"/>
      </w:r>
      <w:bookmarkEnd w:id="1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 Aşağıdakı hallarda tərəflər arasında yaranan münasibətlər əmək münasibətləri hesab edilir və onların mülki hüquqi müqavilələrlə rəsmiləşdirilməsinə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2-3.1. müqavilənin məzmunu bu Məcəllənin 43-cü maddəsinin 2-ci hissəsinə, forması isə bu Məcəllənin 44-cü maddəsinin 2-ci hissəsi ilə müəyyən edilmiş formaya uyğun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2-3.2. bu Məcəllənin 48-ci maddəsinə uyğun olaraq tərəflər arasında münasibətlərin rəsmiləşdirilməsi və müvafiq qeydlərin aparılması üçün əmək kitabçası təqdim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2-3.3. tərəflər arasında münasibətlər müvafiq peşə və ya vəzifəyə qəbul (təyin) edilmə, o cümlədən ödənişli seçkili və ya təyinatlı, habelə müsabiqə əsasında vəzifəni tutma, kvota üzrə işə düzəlmə, məhkəmənin qərarı ilə işə bərpa olunma ilə bağlı yarandıqda;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2-3.4. tərəflər arasında münasibətlər işəgötürənin əsas fəaliyyət sahəsinə aid işlərin (xidmətlərin) yerinə yetirilməsi ilə bağlı yarandıqda;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2-3.5. tərəflər arasında münasibətlər işlərin (xidmətlərin) əvəzçilik və ya müvəqqəti əvəzetmə qaydasında yerinə yetirilməsi ilə bağlı yarandıqda;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2-3.6. yerinə yetirilməsi şərtlərinə görə iş (xidmət) müvəqqəti xarakterə malik olduğu halda müqavilənin müddətinin uzadılması bu Məcəllənin 73-cü maddəsinə uyğun tənzimləndikdə;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2-3.7. yerinə yetirilən işə (xidmətə) görə ödənilən haqqın tərkibi bu Məcəllənin 157-ci maddəsinin 3-cü hissəsində göstərilən aylıq tarif (vəzifə) maaşından, əlavədən və mükafatdan ibarət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2-3.8. müqavilədə bu Məcəllənin 10-cu, 77-ci, 112-ci, 179-cu və 186-cı maddələrində nəzərdə tutulmuş məsələlərin tənzimlənməsi nəzərdə tutulduqda.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2-4. Bu maddənin 2-3-cü hissəsində nəzərdə tutulan hallardan biri aşkar edildiyi gündən bu maddənin 2-ci hissəsinə uyğun olaraq yazılı əmək müqaviləsi bağlanmalıdır.</w:t>
      </w:r>
      <w:bookmarkStart w:id="13" w:name="_ednref1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w:t>
      </w:r>
      <w:r w:rsidRPr="00F0678B">
        <w:rPr>
          <w:rFonts w:ascii="Times New Roman" w:eastAsia="Times New Roman" w:hAnsi="Times New Roman" w:cs="Times New Roman"/>
          <w:color w:val="212529"/>
          <w:spacing w:val="2"/>
          <w:sz w:val="24"/>
          <w:szCs w:val="24"/>
        </w:rPr>
        <w:fldChar w:fldCharType="end"/>
      </w:r>
      <w:bookmarkEnd w:id="1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Kollektiv müqavilələrdə, sazişlərdə, habelə əmək müqavilələrində əmək qanunvericiliyinə nisbətən daha geniş əlavə əmək, sosial, iqtisadi, maddi-məişət və digər münasibətləri əhatə edən əmək şəraiti nəzərdə tutula bilər. Əmək müqavilələrinə işçilərin hüquqlarını qüvvədə olan qanunvericiliyə, kollektiv müqaviləyə və sazişə nisbətən məhdudlaşdıran şərtlərin daxil edilməsi yolverilməzdir. Belə şərtlərin tətbiqi nəticəsində işçilərə dəyən maddi və digər ziyan işəgötürən tərəfindən tam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Bilavasitə əmək müqaviləsi bağlanarkən, habelə əmək münasibətləri prosesində işəgötürənlə işçinin qarşılıqlı razılığı ilə yeni peşəöyrətmə, ixtisasa yiyələnmə müqaviləsi bağlanıla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5. İşçiyə yeni peşəöyrətmənin və ya ixtisasa yiyələnmənin şərtləri, qaydaları, müddəti və tərəflərin öhdəlikləri əldə edilən razılıq əsasında bağlanan müvafiq müqavilə ilə və yaxud əmək müqaviləsi ilə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8. Bu Məcəllə ilə müəyyən olunmuş müddətlərin hesablanması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Bu Məcəllə ilə əmək hüquqlarının və vəzifələrinin yaranması, dəyişdirilməsi və xitam edilməsi müvafiq hallarda təqvim vaxtı ilə hesablanan müddətlərlə — illərlə, aylarla, həftələrlə, günlərlə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Müddət axımının başlanması təqvim üzrə müəyyən edilmiş vaxtın ertəsi günündən hesablanır.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İllərlə, aylarla, həftələrlə hesablanan müddətlər müvafiq olaraq ilin, ayın, həftənin sonuncu günündə başa çatır. Təqvim həftələri və günləri ilə hesablanan müddətə qeyri-iş günləri də daxildir.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Əgər müddətin son günü qeyri-iş gününə düşərsə, onun ardınca gələn ən yaxın iş günü müddətin bitdiyi gün hesab edilir.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İkinci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müqaviləsinin tərəflərinin əsas hüquqları, vəzifələri və əmək münasibətlərinin tənzimlənməsi sahəsində ümumi hüquqi təmİnatları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9. Əmək müqaviləsi üzrə işçinin əsas hüquqları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müqaviləsi üzrə işçinin aşağıdakı əsas hüquqları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sərbəst surətdə ixtisasına, sənətinə, peşəsinə uyğun əmək fəaliyyəti növü və iş yeri seçərək əmək müqaviləsi bağlamaq;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əmək müqaviləsinin şərtlərini dəyişdirmək və ya onu ləğv etmək üçün işəgötürənə müraciət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iş vaxtında və ya iş vaxtından sonra qazanc əldə etmək məqsədi ilə qanunvericiliklə qadağan edilməyən, habelə əmək müqaviləsi üzrə tərəflərin öhdəliklərinə xələl gətirməyən fəaliyyətlə məşğul olmaq;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həyatının, sağlamlığının və əməyinin mühafizəsini təmin edən əmək şəraitində çalışmaq, habelə belə şəraitin yaradılmasını tələb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qanunvericiliklə müəyyən edilmiş minimum məbləğdən aşağı olmayan əmək haqqı almaq;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iş vaxtından artıq vaxtda işə cəlb olunduqda əlavə əmək haqqını almaq və ya onun verilməsini tələb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ə) əmək müqaviləsi ilə müəyyən edilmiş əmək funksiyasına daxil olmayan işləri, xidmətləri yerinə yetirməkdən imtina etmək, belə işləri, xidmətləri icra etdikdə isə müvafiq əlavə əmək haqqının verilməsini tələb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 mənzil şəraitinin, ailə üzvlərinin sosial-məişət şəraitinin yaxşılaşdırılması üçün işəgötürəndən müvafiq sosial yardımlar almaq;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g) qanunvericiliklə müəyyən olunmuş iş vaxtında çalışmaq;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ğ) müvafiq peşələr (vəzifələr), istehsalatlar üzrə iş yerlərində qanunvericiliklə müəyyən olunmuş qısaldılmış iş vaxtında çalışmaq;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 qanunvericiliklə müəyyən olunmuş həftələrarası istirahət günlərindən istifadə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x) hər il bu Məcəllədə nəzərdə tutulmuş minimum müddətdən az olmayan ödənişli əsas məzuniyyətdən və müvafiq hallarda əlavə, sosial, ödənişsiz, təhsil məzuniyyətlərindən istifadə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ı) peşə hazırlığını artırmaq, yeni ixtisasa yiyələnmək və ixtisasını artırmaq;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 əmək funksiyasının yerinə yetirilməsi zamanı əmlakına və səhhətinə dəyən ziyanın ödənilməsini tələb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j) işəgötürən tərəfindən </w:t>
      </w:r>
      <w:r w:rsidRPr="00F0678B">
        <w:rPr>
          <w:rFonts w:ascii="Palatino Linotype" w:eastAsia="Times New Roman" w:hAnsi="Palatino Linotype" w:cs="Times New Roman"/>
          <w:i/>
          <w:iCs/>
          <w:color w:val="212529"/>
          <w:spacing w:val="2"/>
          <w:sz w:val="24"/>
          <w:szCs w:val="24"/>
          <w:lang w:val="az-Latn-AZ"/>
        </w:rPr>
        <w:t>qanunla</w:t>
      </w:r>
      <w:r w:rsidRPr="00F0678B">
        <w:rPr>
          <w:rFonts w:ascii="Palatino Linotype" w:eastAsia="Times New Roman" w:hAnsi="Palatino Linotype" w:cs="Times New Roman"/>
          <w:color w:val="212529"/>
          <w:spacing w:val="2"/>
          <w:sz w:val="24"/>
          <w:szCs w:val="24"/>
          <w:lang w:val="az-Latn-AZ"/>
        </w:rPr>
        <w:t> müəyyən olunmuş qaydada məcburi sosial sığorta</w:t>
      </w:r>
      <w:r w:rsidRPr="00F0678B">
        <w:rPr>
          <w:rFonts w:ascii="Palatino Linotype" w:eastAsia="Times New Roman" w:hAnsi="Palatino Linotype" w:cs="Times New Roman"/>
          <w:i/>
          <w:iCs/>
          <w:color w:val="212529"/>
          <w:spacing w:val="2"/>
          <w:sz w:val="24"/>
          <w:szCs w:val="24"/>
          <w:lang w:val="az-Latn-AZ"/>
        </w:rPr>
        <w:t>, icbari tibbi sığorta, işsizlikdən sığorta</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və istehsalatda bədbəxt hadisələr və peşə xəstəlikləri nəticəsində peşə əmək qabiliyyətinin itirilməsi hallarından icbari sığorta </w:t>
      </w:r>
      <w:r w:rsidRPr="00F0678B">
        <w:rPr>
          <w:rFonts w:ascii="Palatino Linotype" w:eastAsia="Times New Roman" w:hAnsi="Palatino Linotype" w:cs="Times New Roman"/>
          <w:color w:val="212529"/>
          <w:spacing w:val="2"/>
          <w:sz w:val="24"/>
          <w:szCs w:val="24"/>
          <w:lang w:val="az-Latn-AZ"/>
        </w:rPr>
        <w:t>olunmaq, habelə hər hansı başqa növ sığorta qaydalarından istifadə etmək;</w:t>
      </w:r>
      <w:r w:rsidRPr="00F0678B">
        <w:rPr>
          <w:rFonts w:ascii="Palatino Linotype" w:eastAsia="Times New Roman" w:hAnsi="Palatino Linotype" w:cs="Times New Roman"/>
          <w:b/>
          <w:bCs/>
          <w:spacing w:val="2"/>
          <w:sz w:val="20"/>
          <w:szCs w:val="20"/>
          <w:vertAlign w:val="superscript"/>
          <w:lang w:val="az-Latn-AZ"/>
        </w:rPr>
        <w:t> </w:t>
      </w:r>
      <w:bookmarkStart w:id="14" w:name="_ednref14"/>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"_edn14"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[14]</w:t>
      </w:r>
      <w:r w:rsidRPr="00F0678B">
        <w:rPr>
          <w:rFonts w:ascii="Palatino Linotype" w:eastAsia="Times New Roman" w:hAnsi="Palatino Linotype" w:cs="Times New Roman"/>
          <w:b/>
          <w:bCs/>
          <w:spacing w:val="2"/>
          <w:sz w:val="20"/>
          <w:szCs w:val="20"/>
          <w:vertAlign w:val="superscript"/>
          <w:lang w:val="az-Latn-AZ"/>
        </w:rPr>
        <w:fldChar w:fldCharType="end"/>
      </w:r>
      <w:bookmarkEnd w:id="1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 qanunvericiliklə müəyyən olunmuş qaydada həmkarlar ittifaqlarının, ictimai birliklərin üzvü olmaq, habelə bu təşkilatların və ya əmək kollektivinin keçirdiyi tətillərdə, mitinqlərdə, toplantılarda və qanunvericiliklə qadağan olunmayan digər kütləvi tədbirlərdə iştirak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 əmək hüquqlarının müdafiəsi üçün məhkəməyə müraciət etmək və hüquqi müdafiə olunmaq;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l) sosial müdafiə üzrə müavinətlərdən və güzəştlərdən, </w:t>
      </w:r>
      <w:r w:rsidRPr="00F0678B">
        <w:rPr>
          <w:rFonts w:ascii="Palatino Linotype" w:eastAsia="Times New Roman" w:hAnsi="Palatino Linotype" w:cs="Times New Roman"/>
          <w:i/>
          <w:iCs/>
          <w:color w:val="212529"/>
          <w:spacing w:val="2"/>
          <w:sz w:val="24"/>
          <w:szCs w:val="24"/>
          <w:lang w:val="az-Latn-AZ"/>
        </w:rPr>
        <w:t>sosial sığorta hüququndan</w:t>
      </w:r>
      <w:r w:rsidRPr="00F0678B">
        <w:rPr>
          <w:rFonts w:ascii="Palatino Linotype" w:eastAsia="Times New Roman" w:hAnsi="Palatino Linotype" w:cs="Times New Roman"/>
          <w:color w:val="212529"/>
          <w:spacing w:val="2"/>
          <w:sz w:val="24"/>
          <w:szCs w:val="24"/>
          <w:lang w:val="az-Latn-AZ"/>
        </w:rPr>
        <w:t>  istifadə etmək;</w:t>
      </w:r>
      <w:bookmarkStart w:id="15" w:name="_ednref1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3366FF"/>
          <w:spacing w:val="2"/>
          <w:sz w:val="20"/>
          <w:szCs w:val="20"/>
          <w:vertAlign w:val="superscript"/>
          <w:lang w:val="az-Latn-AZ"/>
        </w:rPr>
        <w:t>[15]</w:t>
      </w:r>
      <w:r w:rsidRPr="00F0678B">
        <w:rPr>
          <w:rFonts w:ascii="Times New Roman" w:eastAsia="Times New Roman" w:hAnsi="Times New Roman" w:cs="Times New Roman"/>
          <w:color w:val="212529"/>
          <w:spacing w:val="2"/>
          <w:sz w:val="24"/>
          <w:szCs w:val="24"/>
        </w:rPr>
        <w:fldChar w:fldCharType="end"/>
      </w:r>
      <w:bookmarkEnd w:id="1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 işsizliyə görə qanunvericiliklə müəyyən olunmuş dövlət təminatını almaq;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n) iş yeri, vəzifəsi (peşəsi), aylıq əmək haqqı və əmək münasibətləri ilə bağlı digər məlumatlar barədə işəgötürəndən müvafiq arayışlar almaq;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o) elektron informasiya sistemindən onunla bağlı qeydiyyata alınmış əmək müqaviləsi bildirişinin məlumatlarını</w:t>
      </w:r>
      <w:r w:rsidRPr="00F0678B">
        <w:rPr>
          <w:rFonts w:ascii="Palatino Linotype" w:eastAsia="Times New Roman" w:hAnsi="Palatino Linotype" w:cs="Times New Roman"/>
          <w:i/>
          <w:iCs/>
          <w:color w:val="000000"/>
          <w:spacing w:val="2"/>
          <w:sz w:val="24"/>
          <w:szCs w:val="24"/>
          <w:lang w:val="az-Latn-AZ"/>
        </w:rPr>
        <w:t>, habelə iş yerindən elektron qaydada arayışı</w:t>
      </w:r>
      <w:r w:rsidRPr="00F0678B">
        <w:rPr>
          <w:rFonts w:ascii="Palatino Linotype" w:eastAsia="Times New Roman" w:hAnsi="Palatino Linotype" w:cs="Times New Roman"/>
          <w:i/>
          <w:iCs/>
          <w:color w:val="212529"/>
          <w:spacing w:val="2"/>
          <w:sz w:val="24"/>
          <w:szCs w:val="24"/>
          <w:lang w:val="az-Latn-AZ"/>
        </w:rPr>
        <w:t> real vaxt rejimində əldə etmək.</w:t>
      </w:r>
      <w:bookmarkStart w:id="16" w:name="_ednref1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w:t>
      </w:r>
      <w:r w:rsidRPr="00F0678B">
        <w:rPr>
          <w:rFonts w:ascii="Times New Roman" w:eastAsia="Times New Roman" w:hAnsi="Times New Roman" w:cs="Times New Roman"/>
          <w:color w:val="212529"/>
          <w:spacing w:val="2"/>
          <w:sz w:val="24"/>
          <w:szCs w:val="24"/>
        </w:rPr>
        <w:fldChar w:fldCharType="end"/>
      </w:r>
      <w:bookmarkEnd w:id="1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10. Əmək müqaviləsi üzrə işçinin əsas vəzifələri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Əmək müqaviləsi üzrə işçinin əsas vəzifələri aşağıdakılardır: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əmək müqaviləsi ilə müəyyən edilmiş əmək funksiyasını vicdanla yerinə yetirmək;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b) əmək intizamına və müəssisədaxili intizam qaydalarına əməl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əməyin təhlükəsizliyi normalarına əməl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işəgötürənə vurduğu maddi ziyana görə məsuliyyət daşımaq;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dövlət sirrini, habelə işəgötürənin kommersiya sirrini müəyyən olunmuş qaydada və şərtlərlə gizli saxlamaq;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iş yoldaşlarının əmək hüquqlarını və qanuni mənafelərini pozmamaq;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 fərdi, kollektiv əmək mübahisələri üzrə məhkəmə qərarlarını (qətnamələrini) yerinə yetirmək;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f) əmək qanunvericiliyinin tələblərinə əməl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10-1. Dövlət büdcəsindən maliyyələşən müəssisələrdə çalışmanın yaş həddi</w:t>
      </w:r>
      <w:bookmarkStart w:id="17" w:name="_ednref1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w:t>
      </w:r>
      <w:r w:rsidRPr="00F0678B">
        <w:rPr>
          <w:rFonts w:ascii="Times New Roman" w:eastAsia="Times New Roman" w:hAnsi="Times New Roman" w:cs="Times New Roman"/>
          <w:color w:val="212529"/>
          <w:spacing w:val="2"/>
          <w:sz w:val="24"/>
          <w:szCs w:val="24"/>
        </w:rPr>
        <w:fldChar w:fldCharType="end"/>
      </w:r>
      <w:bookmarkEnd w:id="1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10-1.1. Dövlət büdcəsindən maliyyələşən müəssisələrdə çalışmanın yaş həddi 65-dir.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10-1.2. Dövlət büdcəsindən maliyyələşən müəssisənin 65 yaşına çatmış işçisinin həmin müəssisədə çalışma müddəti müvafiq dövlət orqanının rəhbəri tərəfindən hər dəfə 1 ildən çox olmayaraq uzadıla bilər. Çalışma müddətinin 5 ildən çox uzadılmasına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10-1.3. Elm, mədəniyyət, səhiyyə və təhsil sahələrinin inkişafında müvafiq icra hakimiyyəti orqanı tərəfindən müəyyən edilmiş xüsusi xidmətləri olmuş dövlət büdcəsindən maliyyələşən müəssisənin 65 yaşına çatmış işçisinin çalışma müddəti müvafiq dövlət orqanı tərəfindən bu Qanunun 10-1.2-ci maddəsində nəzərdə tutulmuş müddətdən artıq uzadıla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10-1.4. Bu Qanunun 10-1.2-ci və 10-1.3-cü maddələrinə uyğun olaraq müvafiq sahə üzrə dövlət büdcəsindən maliyyələşən müəssisələrdə çalışma müddəti uzadılmış işçilərin sayı həmin sahə üzrə dövlət büdcəsindən maliyyələşən müəssisələrin işçilərinin ümumi sayının 15 faizindən artıq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10-1.5. Müvafiq sahə üzrə dövlət büdcəsindən maliyyələşən hər bir müəssisənin çalışma müddəti uzadılmış işçilərinin sayı həmin müəssisənin işçilərinin sayının 2 faizindən artıq ola bilməz. Müəssisənin işçilərinin sayı 100 nəfərdən az olduqda, çalışma müddəti uzadılmış işçilərin sayı iki ştat vahidinə qədər yuvarlaqlaşdırılır.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10-1.6. Dövlət büdcəsindən maliyyələşən müəssisələrdə çalışan işçilərin çalışma müddətinin uzadılmasına onların razılığı əsasında yol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11. İşəgötürənin əsas hüquqları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münasibətləri sahəsində işəgötürənin aşağıdakı əsas hüquqları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bu Məcəllə ilə müəyyən edilmiş qaydada işçilərlə əmək müqavilələri bağlamaq, onların şərtlərini dəyişdirmək;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bu Məcəllə ilə müəyyən edilmiş qaydada və əsaslarla əmək müqavilələrini ləğv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c) işçilərdən əmək müqaviləsi ilə müəyyən edilmiş şərtlərin, öhdəliklərin vaxtında və keyfiyyətlə yerinə yetirilməsini tələb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işgüzar keyfiyyətinə, əməyinin nəticələrinə, peşəkarlıq səviyyəsinə uyğun olaraq işçini müvafiq vəzifələrə (peşələrə) irəli çəkmək;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işçilər əmək müqaviləsinin şərtlərini, müəssisədaxili intizam qaydalarını pozduqda qanunvericiliklə müəyyən olunmuş qaydada onları intizam məsuliyyətinə cəlb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işçilərin ona və ya mülkiyyətçiyə vurduğu maddi ziyanın ödənilməsi üçün qanunvericiliyə müvafiq tədbirlər görmək;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 bu Məcəllənin və digər normativ hüquqi aktların tələblərinə əməl etməklə əmək şəraitinin şərtlərini dəyişdirmək və ya işçilərin sayını ixtisar etmək, ştatları, struktur bölmələri ləğv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 əmək kollektivi ilə və ya həmkarlar ittifaqları təşkilatı ilə kollektiv müqavilə bağlamaq və bu müqavilə üzrə öhdəliklərin yerinə yetirilməsinə nəzarət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g) əmək müqaviləsi bağlayarkən bu Məcəllə ilə müəyyən edilmiş qaydada və müddətə sınaq müddətini müəyyən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ğ) işçilərin peşə hazırlığı səviyyəsinin yüksəldilməsi, yeni ixtisasa yiyələnməsi və ixtisasının artırılması məqsədilə əlavə təhsil müəssisələrində əlavə təhsilini təşkil etmək.</w:t>
      </w:r>
      <w:bookmarkStart w:id="18" w:name="_ednref1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w:t>
      </w:r>
      <w:r w:rsidRPr="00F0678B">
        <w:rPr>
          <w:rFonts w:ascii="Times New Roman" w:eastAsia="Times New Roman" w:hAnsi="Times New Roman" w:cs="Times New Roman"/>
          <w:color w:val="212529"/>
          <w:spacing w:val="2"/>
          <w:sz w:val="24"/>
          <w:szCs w:val="24"/>
        </w:rPr>
        <w:fldChar w:fldCharType="end"/>
      </w:r>
      <w:bookmarkEnd w:id="1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İşəgötürənin bu maddədə nəzərdə tutulan hüquqlarının həyata keçirilməsinə, bu Məcəllənin 12-ci maddəsi ilə və digər normativ hüquqi aktlarla müəyyən edilmiş vəzifələrinin icra edilməsinə hər cür müdaxilə və maneələr edilməsi yolverilməzdir. İşəgötürənin bu sahədə fəaliyyətinə müdaxilə edərək onun qanuni hüquqlarını pozan şəxs qanunvericilikdə nəzərdə tutulan qaydada müvafiq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12. İşəgötürənin əsas vəzifələri və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münasibətləri sahəsində işəgötürənin əsas vəzifələri bunlardır: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əmək müqaviləsinin şərtlərinə və onlarda nəzərdə tutulan öhdəliklərə əməl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bu Məcəllənin və əmək qanunvericiliyinə dair digər normativ hüquqi aktların tələblərini yerinə yetirmək;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əmək müqavilələrini bu Məcəllədə nəzərdə tutulmuş əsaslarla və qaydada pozmaq;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kollektiv müqavilələrin, sazişlərin şərtlərinə, onlarda nəzərdə tutulmuş öhdəliklərə əməl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fərdi, kollektiv əmək mübahisələri üzrə məhkəmə qərarlarını (qətnamələrini) yerinə yetirmək;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işçilərin ərizə və şikayətlərinə qanunvericilikdə nəzərdə tutulmuş müddətdə və qaydada baxmaq;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ə) işçilərin əmək, maddi, sosial-məişət şəraitinin, onların ailəsinin rifah halının yaxşılaşdırılması üçün müəssisənin əsasnaməsinə (nizamnaməsinə), kollektiv müqaviləyə müvafiq olaraq zəruri tədbirlər görmək;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f) işə qəbul, işdə irəli çəkilmək, peşə hazırlığını artırmaq, yeni ixtisasa yiyələnmək və ixtisasını artırmaq zamanı, işin keyfiyyətini qiymətləndirərkən, işdən azad edərkən cinsindən asılı olmayaraq işçilərə eyni yanaşmaq və bərabər imkanlar yaratmaq;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g) cinsindən asılı olmayaraq eyni işlə məşğul olan işçilərə eyni iş şəraitini yaratmaq, eyni pozuntuya görə işçilərə fərqli intizam tənbehi tədbirini tətbiq etməmək, cinsi mənsubiyyətə görə ayrı-seçkiliyin və seksual qısnamanın qarşısını almaq üçün lazımi tədbirlər görmək;</w:t>
      </w:r>
      <w:r w:rsidRPr="00F0678B">
        <w:rPr>
          <w:rFonts w:ascii="Palatino Linotype" w:eastAsia="Times New Roman" w:hAnsi="Palatino Linotype" w:cs="Times New Roman"/>
          <w:b/>
          <w:bCs/>
          <w:color w:val="0000FF"/>
          <w:spacing w:val="2"/>
          <w:sz w:val="24"/>
          <w:szCs w:val="24"/>
          <w:lang w:val="az-Latn-AZ"/>
        </w:rPr>
        <w:t> </w:t>
      </w:r>
      <w:bookmarkStart w:id="19" w:name="_ednref1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w:t>
      </w:r>
      <w:r w:rsidRPr="00F0678B">
        <w:rPr>
          <w:rFonts w:ascii="Times New Roman" w:eastAsia="Times New Roman" w:hAnsi="Times New Roman" w:cs="Times New Roman"/>
          <w:color w:val="212529"/>
          <w:spacing w:val="2"/>
          <w:sz w:val="24"/>
          <w:szCs w:val="24"/>
        </w:rPr>
        <w:fldChar w:fldCharType="end"/>
      </w:r>
      <w:bookmarkEnd w:id="1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ğ) uşaqları onların həyatına, sağlamlığına və ya mənəviyyatına təhlükə törədə bilən fəaliyyətə cəlb etməmək;</w:t>
      </w:r>
      <w:r w:rsidRPr="00F0678B">
        <w:rPr>
          <w:rFonts w:ascii="Palatino Linotype" w:eastAsia="Times New Roman" w:hAnsi="Palatino Linotype" w:cs="Times New Roman"/>
          <w:b/>
          <w:bCs/>
          <w:color w:val="0000FF"/>
          <w:spacing w:val="2"/>
          <w:sz w:val="24"/>
          <w:szCs w:val="24"/>
          <w:lang w:val="az-Latn-AZ"/>
        </w:rPr>
        <w:t> </w:t>
      </w:r>
      <w:bookmarkStart w:id="20" w:name="_ednref2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[20]</w:t>
      </w:r>
      <w:r w:rsidRPr="00F0678B">
        <w:rPr>
          <w:rFonts w:ascii="Times New Roman" w:eastAsia="Times New Roman" w:hAnsi="Times New Roman" w:cs="Times New Roman"/>
          <w:color w:val="212529"/>
          <w:spacing w:val="2"/>
          <w:sz w:val="24"/>
          <w:szCs w:val="24"/>
        </w:rPr>
        <w:fldChar w:fldCharType="end"/>
      </w:r>
      <w:bookmarkEnd w:id="2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h) əmək müqaviləsi bildirişini elektron informasiya sisteminə </w:t>
      </w:r>
      <w:r w:rsidRPr="00F0678B">
        <w:rPr>
          <w:rFonts w:ascii="Palatino Linotype" w:eastAsia="Times New Roman" w:hAnsi="Palatino Linotype" w:cs="Times New Roman"/>
          <w:color w:val="212529"/>
          <w:spacing w:val="2"/>
          <w:sz w:val="24"/>
          <w:szCs w:val="24"/>
          <w:lang w:val="az-Latn-AZ"/>
        </w:rPr>
        <w:t>gücləndirilmiş elektron imza vasitəsi ilə</w:t>
      </w:r>
      <w:r w:rsidRPr="00F0678B">
        <w:rPr>
          <w:rFonts w:ascii="Palatino Linotype" w:eastAsia="Times New Roman" w:hAnsi="Palatino Linotype" w:cs="Times New Roman"/>
          <w:i/>
          <w:iCs/>
          <w:color w:val="212529"/>
          <w:spacing w:val="2"/>
          <w:sz w:val="24"/>
          <w:szCs w:val="24"/>
          <w:lang w:val="az-Latn-AZ"/>
        </w:rPr>
        <w:t> daxil etmək (bu Məcəllənin 7-ci maddəsinin 2-1-ci və 2-2-ci hissələri ilə müəyyən edilmiş hallar istisna olmaqla);</w:t>
      </w:r>
      <w:bookmarkStart w:id="21" w:name="_ednref2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[21]</w:t>
      </w:r>
      <w:r w:rsidRPr="00F0678B">
        <w:rPr>
          <w:rFonts w:ascii="Times New Roman" w:eastAsia="Times New Roman" w:hAnsi="Times New Roman" w:cs="Times New Roman"/>
          <w:color w:val="212529"/>
          <w:spacing w:val="2"/>
          <w:sz w:val="24"/>
          <w:szCs w:val="24"/>
        </w:rPr>
        <w:fldChar w:fldCharType="end"/>
      </w:r>
      <w:bookmarkEnd w:id="2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x) bu Məcəllə ilə işçiyə ödənilən bütün ödənişlərin “Nağdsız hesablaşmalar haqqında” Azərbaycan Respublikasının Qanununa uyğun olaraq ödənilməsini təmin etmək;</w:t>
      </w:r>
      <w:bookmarkStart w:id="22" w:name="_ednref2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w:t>
      </w:r>
      <w:r w:rsidRPr="00F0678B">
        <w:rPr>
          <w:rFonts w:ascii="Times New Roman" w:eastAsia="Times New Roman" w:hAnsi="Times New Roman" w:cs="Times New Roman"/>
          <w:color w:val="212529"/>
          <w:spacing w:val="2"/>
          <w:sz w:val="24"/>
          <w:szCs w:val="24"/>
        </w:rPr>
        <w:fldChar w:fldCharType="end"/>
      </w:r>
      <w:bookmarkEnd w:id="2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ı) “Məşğulluq haqqında” Azərbaycan Respublikasının Qanununda nəzərdə tutulan vəzifələrin həyata keçirilməsini təmin etmək;</w:t>
      </w:r>
      <w:bookmarkStart w:id="23" w:name="_ednref2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i/>
          <w:iCs/>
          <w:spacing w:val="2"/>
          <w:sz w:val="20"/>
          <w:szCs w:val="20"/>
          <w:vertAlign w:val="superscript"/>
          <w:lang w:val="az-Latn-AZ"/>
        </w:rPr>
        <w:t>[23]</w:t>
      </w:r>
      <w:r w:rsidRPr="00F0678B">
        <w:rPr>
          <w:rFonts w:ascii="Times New Roman" w:eastAsia="Times New Roman" w:hAnsi="Times New Roman" w:cs="Times New Roman"/>
          <w:color w:val="212529"/>
          <w:spacing w:val="2"/>
          <w:sz w:val="24"/>
          <w:szCs w:val="24"/>
        </w:rPr>
        <w:fldChar w:fldCharType="end"/>
      </w:r>
      <w:bookmarkEnd w:id="2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000000"/>
          <w:spacing w:val="2"/>
          <w:sz w:val="24"/>
          <w:szCs w:val="24"/>
          <w:lang w:val="az-Latn-AZ"/>
        </w:rPr>
        <w:t>i) “Əlilliyi olan şəxslərin hüquqları haqqında” Azərbaycan Respublikasının Qanununa uyğun olaraq əlilliyi olan şəxslərin digər şəxslərlə bərabər səviyyədə əmək fəaliyyəti ilə məşğul olmasını təmin etmək</w:t>
      </w:r>
      <w:r w:rsidRPr="00F0678B">
        <w:rPr>
          <w:rFonts w:ascii="Palatino Linotype" w:eastAsia="Times New Roman" w:hAnsi="Palatino Linotype" w:cs="Times New Roman"/>
          <w:i/>
          <w:iCs/>
          <w:color w:val="212529"/>
          <w:spacing w:val="2"/>
          <w:sz w:val="24"/>
          <w:szCs w:val="24"/>
          <w:lang w:val="az-Latn-AZ"/>
        </w:rPr>
        <w:t>;</w:t>
      </w:r>
      <w:bookmarkStart w:id="24" w:name="_ednref2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i/>
          <w:iCs/>
          <w:spacing w:val="2"/>
          <w:sz w:val="20"/>
          <w:szCs w:val="20"/>
          <w:vertAlign w:val="superscript"/>
          <w:lang w:val="az-Latn-AZ"/>
        </w:rPr>
        <w:t>[24]</w:t>
      </w:r>
      <w:r w:rsidRPr="00F0678B">
        <w:rPr>
          <w:rFonts w:ascii="Times New Roman" w:eastAsia="Times New Roman" w:hAnsi="Times New Roman" w:cs="Times New Roman"/>
          <w:color w:val="212529"/>
          <w:spacing w:val="2"/>
          <w:sz w:val="24"/>
          <w:szCs w:val="24"/>
        </w:rPr>
        <w:fldChar w:fldCharType="end"/>
      </w:r>
      <w:bookmarkEnd w:id="2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j) işçilərin icbari tibbi sığortası üzrə sığorta haqlarının “Tibbi sığorta haqqında” Azərbaycan Respublikasının Qanununa uyğun olaraq vaxtında və tam həcmdə ödənilməsini təmin etmək.</w:t>
      </w:r>
      <w:bookmarkStart w:id="25" w:name="_ednref2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w:t>
      </w:r>
      <w:r w:rsidRPr="00F0678B">
        <w:rPr>
          <w:rFonts w:ascii="Times New Roman" w:eastAsia="Times New Roman" w:hAnsi="Times New Roman" w:cs="Times New Roman"/>
          <w:color w:val="212529"/>
          <w:spacing w:val="2"/>
          <w:sz w:val="24"/>
          <w:szCs w:val="24"/>
        </w:rPr>
        <w:fldChar w:fldCharType="end"/>
      </w:r>
      <w:bookmarkEnd w:id="2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İşçilərin hüquqlarını pozan, əmək müqaviləsi üzrə öz öhdəliklərini yerinə yetirməyən, </w:t>
      </w:r>
      <w:r w:rsidRPr="00F0678B">
        <w:rPr>
          <w:rFonts w:ascii="Palatino Linotype" w:eastAsia="Times New Roman" w:hAnsi="Palatino Linotype" w:cs="Times New Roman"/>
          <w:i/>
          <w:iCs/>
          <w:color w:val="212529"/>
          <w:spacing w:val="2"/>
          <w:sz w:val="24"/>
          <w:szCs w:val="24"/>
          <w:lang w:val="az-Latn-AZ"/>
        </w:rPr>
        <w:t>15 yaşına çatmamış şəxsləri işə götürən, uşaqları onların həyatına, sağlamlığına və ya mənəviyyatına təhlükə törədə bilən fəaliyyətə cəlb edən, </w:t>
      </w:r>
      <w:r w:rsidRPr="00F0678B">
        <w:rPr>
          <w:rFonts w:ascii="Palatino Linotype" w:eastAsia="Times New Roman" w:hAnsi="Palatino Linotype" w:cs="Times New Roman"/>
          <w:i/>
          <w:iCs/>
          <w:color w:val="000000"/>
          <w:spacing w:val="2"/>
          <w:sz w:val="24"/>
          <w:szCs w:val="24"/>
          <w:lang w:val="az-Latn-AZ"/>
        </w:rPr>
        <w:t>qanunla pedaqoji fəaliyyətlə məşğul olması qadağan edilən şəxslə pedaqoji fəaliyyətlə məşğul olmaq üçün əmək müqaviləsi bağlayan,</w:t>
      </w:r>
      <w:r w:rsidRPr="00F0678B">
        <w:rPr>
          <w:rFonts w:ascii="Palatino Linotype" w:eastAsia="Times New Roman" w:hAnsi="Palatino Linotype" w:cs="Times New Roman"/>
          <w:i/>
          <w:iCs/>
          <w:color w:val="212529"/>
          <w:spacing w:val="2"/>
          <w:sz w:val="24"/>
          <w:szCs w:val="24"/>
          <w:lang w:val="az-Latn-AZ"/>
        </w:rPr>
        <w:t> </w:t>
      </w:r>
      <w:r w:rsidRPr="00F0678B">
        <w:rPr>
          <w:rFonts w:ascii="Palatino Linotype" w:eastAsia="Times New Roman" w:hAnsi="Palatino Linotype" w:cs="Times New Roman"/>
          <w:color w:val="212529"/>
          <w:spacing w:val="2"/>
          <w:sz w:val="24"/>
          <w:szCs w:val="24"/>
          <w:lang w:val="az-Latn-AZ"/>
        </w:rPr>
        <w:t>habelə bu Məcəllənin tələblərinə əməl etməyən işəgötürən qanunvericiliklə müəyyən olunmuş qaydada müvafiq məsuliyyətə cəlb edilir.</w:t>
      </w:r>
      <w:r w:rsidRPr="00F0678B">
        <w:rPr>
          <w:rFonts w:ascii="Palatino Linotype" w:eastAsia="Times New Roman" w:hAnsi="Palatino Linotype" w:cs="Times New Roman"/>
          <w:b/>
          <w:bCs/>
          <w:color w:val="0000FF"/>
          <w:spacing w:val="2"/>
          <w:sz w:val="24"/>
          <w:szCs w:val="24"/>
          <w:lang w:val="az-Latn-AZ"/>
        </w:rPr>
        <w:t> </w:t>
      </w:r>
      <w:bookmarkStart w:id="26" w:name="_ednref2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[26]</w:t>
      </w:r>
      <w:r w:rsidRPr="00F0678B">
        <w:rPr>
          <w:rFonts w:ascii="Times New Roman" w:eastAsia="Times New Roman" w:hAnsi="Times New Roman" w:cs="Times New Roman"/>
          <w:color w:val="212529"/>
          <w:spacing w:val="2"/>
          <w:sz w:val="24"/>
          <w:szCs w:val="24"/>
        </w:rPr>
        <w:fldChar w:fldCharType="end"/>
      </w:r>
      <w:bookmarkEnd w:id="2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13. Əcnəbilərin və vətəndaşlığı olmayan şəxslərin əmək hüququnun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Qanunla və ya Azərbaycan Respublikasının tərəfdar çıxdığı beynəlxalq müqavilələr ilə başqa hal nəzərdə tutulmayıbsa, əcnəbilər və vətəndaşlığı olmayan şəxslər Azərbaycan Respublikasında olarkən Azərbaycan Respublikasının vətəndaşları ilə bərabər bütün əmək hüquqlarından istifadə edə bilər və bu hüquqlara müvafiq olan vəzifələr daşıyırlar.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2. Qanunda nəzərdə tutulmuş hallar istisna olunmaqla əcnəbilərin və vətəndaşlığı olmayan şəxslərin bu Məcəllədə və digər normativ hüquqi aktlarda nəzərdə tutulmuş əmək hüquqlarının məhdudlaşdırılması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münasibətləri sahəsində Azərbaycan Respublikasının vətəndaşlarına nisbətən əcnəbilərə və vətəndaşlığı olmayan şəxslərə daha üstün hüquqların müəyyən edilməsi yolverilməzdir.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İşəgötürənlər Azərbaycan Respublikasının Miqrasiya Məcəlləsinin 64-cü maddəsində nəzərdə tutulmuş hallar istisna olmaqla, işə cəlb etmək istədikləri hər bir əcnəbi və vətəndaşlığı olmayan şəxs üçün həmin Məcəllə ilə müəyyən edilmiş qayda və şərtlərlə iş icazəsi almalıdırlar</w:t>
      </w:r>
      <w:r w:rsidRPr="00F0678B">
        <w:rPr>
          <w:rFonts w:ascii="Palatino Linotype" w:eastAsia="Times New Roman" w:hAnsi="Palatino Linotype" w:cs="Times New Roman"/>
          <w:b/>
          <w:bCs/>
          <w:color w:val="212529"/>
          <w:spacing w:val="2"/>
          <w:sz w:val="24"/>
          <w:szCs w:val="24"/>
          <w:lang w:val="az-Latn-AZ"/>
        </w:rPr>
        <w:t>.</w:t>
      </w:r>
      <w:bookmarkStart w:id="27" w:name="_ednref2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3366FF"/>
          <w:spacing w:val="2"/>
          <w:sz w:val="20"/>
          <w:szCs w:val="20"/>
          <w:vertAlign w:val="superscript"/>
          <w:lang w:val="az-Latn-AZ"/>
        </w:rPr>
        <w:t>[27]</w:t>
      </w:r>
      <w:r w:rsidRPr="00F0678B">
        <w:rPr>
          <w:rFonts w:ascii="Times New Roman" w:eastAsia="Times New Roman" w:hAnsi="Times New Roman" w:cs="Times New Roman"/>
          <w:color w:val="212529"/>
          <w:spacing w:val="2"/>
          <w:sz w:val="24"/>
          <w:szCs w:val="24"/>
        </w:rPr>
        <w:fldChar w:fldCharType="end"/>
      </w:r>
      <w:bookmarkEnd w:id="2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Əməkçi miqrantların əmək fəaliyyəti ilə bağlı Azərbaycan Respublikasının Miqrasiya Məcəlləsində nəzərdə tutulmayan məsələlər bu Məcəllə ilə tənzimlənir</w:t>
      </w:r>
      <w:r w:rsidRPr="00F0678B">
        <w:rPr>
          <w:rFonts w:ascii="Palatino Linotype" w:eastAsia="Times New Roman" w:hAnsi="Palatino Linotype" w:cs="Times New Roman"/>
          <w:b/>
          <w:bCs/>
          <w:color w:val="212529"/>
          <w:spacing w:val="2"/>
          <w:sz w:val="24"/>
          <w:szCs w:val="24"/>
          <w:lang w:val="az-Latn-AZ"/>
        </w:rPr>
        <w:t>.</w:t>
      </w:r>
      <w:r w:rsidRPr="00F0678B">
        <w:rPr>
          <w:rFonts w:ascii="Palatino Linotype" w:eastAsia="Times New Roman" w:hAnsi="Palatino Linotype" w:cs="Times New Roman"/>
          <w:b/>
          <w:bCs/>
          <w:color w:val="3366FF"/>
          <w:spacing w:val="2"/>
          <w:sz w:val="20"/>
          <w:szCs w:val="20"/>
          <w:vertAlign w:val="superscript"/>
          <w:lang w:val="az-Latn-AZ"/>
        </w:rPr>
        <w:t> </w:t>
      </w:r>
      <w:bookmarkStart w:id="28" w:name="_ednref28"/>
      <w:r w:rsidRPr="00F0678B">
        <w:rPr>
          <w:rFonts w:ascii="Palatino Linotype" w:eastAsia="Times New Roman" w:hAnsi="Palatino Linotype" w:cs="Times New Roman"/>
          <w:b/>
          <w:bCs/>
          <w:color w:val="3366FF"/>
          <w:spacing w:val="2"/>
          <w:sz w:val="20"/>
          <w:szCs w:val="20"/>
          <w:vertAlign w:val="superscript"/>
          <w:lang w:val="az-Latn-AZ"/>
        </w:rPr>
        <w:fldChar w:fldCharType="begin"/>
      </w:r>
      <w:r w:rsidRPr="00F0678B">
        <w:rPr>
          <w:rFonts w:ascii="Palatino Linotype" w:eastAsia="Times New Roman" w:hAnsi="Palatino Linotype" w:cs="Times New Roman"/>
          <w:b/>
          <w:bCs/>
          <w:color w:val="3366FF"/>
          <w:spacing w:val="2"/>
          <w:sz w:val="20"/>
          <w:szCs w:val="20"/>
          <w:vertAlign w:val="superscript"/>
          <w:lang w:val="az-Latn-AZ"/>
        </w:rPr>
        <w:instrText xml:space="preserve"> HYPERLINK "https://e-qanun.az/framework/46943" \l "_edn28" \o "" </w:instrText>
      </w:r>
      <w:r w:rsidRPr="00F0678B">
        <w:rPr>
          <w:rFonts w:ascii="Palatino Linotype" w:eastAsia="Times New Roman" w:hAnsi="Palatino Linotype" w:cs="Times New Roman"/>
          <w:b/>
          <w:bCs/>
          <w:color w:val="3366FF"/>
          <w:spacing w:val="2"/>
          <w:sz w:val="20"/>
          <w:szCs w:val="20"/>
          <w:vertAlign w:val="superscript"/>
          <w:lang w:val="az-Latn-AZ"/>
        </w:rPr>
        <w:fldChar w:fldCharType="separate"/>
      </w:r>
      <w:r w:rsidRPr="00F0678B">
        <w:rPr>
          <w:rFonts w:ascii="Palatino Linotype" w:eastAsia="Times New Roman" w:hAnsi="Palatino Linotype" w:cs="Times New Roman"/>
          <w:b/>
          <w:bCs/>
          <w:color w:val="3366FF"/>
          <w:spacing w:val="2"/>
          <w:sz w:val="20"/>
          <w:szCs w:val="20"/>
          <w:vertAlign w:val="superscript"/>
          <w:lang w:val="az-Latn-AZ"/>
        </w:rPr>
        <w:t>[28]</w:t>
      </w:r>
      <w:r w:rsidRPr="00F0678B">
        <w:rPr>
          <w:rFonts w:ascii="Palatino Linotype" w:eastAsia="Times New Roman" w:hAnsi="Palatino Linotype" w:cs="Times New Roman"/>
          <w:b/>
          <w:bCs/>
          <w:color w:val="3366FF"/>
          <w:spacing w:val="2"/>
          <w:sz w:val="20"/>
          <w:szCs w:val="20"/>
          <w:vertAlign w:val="superscript"/>
          <w:lang w:val="az-Latn-AZ"/>
        </w:rPr>
        <w:fldChar w:fldCharType="end"/>
      </w:r>
      <w:bookmarkEnd w:id="2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İşəgötürənlər tərəfindən əməkçi miqrantların hüquqlarının təmin edilməsinə nəzarəti müvafiq icra hakimiyyəti orqanı həyata keçirir.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14. Əmək münasibətləri sahəsində dövlət hakimiyyəti orqanlarının vəzifələri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münasibətlərinin tənzimlənməsi sahəsində qanunvericilik, icra və məhkəmə hakimiyyəti orqanları öz səlahiyyətləri çərçivəsində: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qanunvericiliyin tələblərinə əmək münasibətlərinin subyektləri tərəfindən hər yerdə eyni qaydada və dürüst əməl olunmasını;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sağlam və təhlükəsiz əmək şəraitinin təmin olunmasını;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işçilərin və işəgötürənlərin hüquqlarının pozulmasının qarşısının alınmasını;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işçilərin və işəgötürənlərin pozulmuş hüquqlarının bərpa olunmasını;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səlahiyyətləri çərçivəsində əmək qanunvericiliyinin təkmilləşdirilməsini;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münasibətləri sahəsində Azərbaycan Respublikasının Konstitusiyası ilə müəyyən edilmiş insan hüquqları və azadlıqları prinsipləri əsasında dövlət siyasətinin həyata keçirilməsini təmin etməlidirlər.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Dövlət, iş qüvvəsindən səmərəli istifadə olunmasını təmin etmək, Azərbaycan Respublikası Konstitusiyasının 35-ci maddəsinin VIII hissəsinə müvafiq olaraq işsizliyin aradan qaldırılması məqsədi ilə vətəndaşların peşəkarlıq səviyyəsini, əmək vərdişlərini, çoxillik təcrübəsini nəzərə almaqla müvafiq ixtisaslar, sənətlər, peşələr üzrə ölkədə mövcud olan işçi qüvvəsindən istifadə olunmadan xarici ölkələrdən əsassız olaraq mütəxəssislərin işə cəlb olunmasının qarşısının alınmasını, işsizlik, əhalinin məşğulluğu və miqrasiyası məsələlərini tənzimləyir.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Əmək münasibətləri sahəsində dövlət siyasətinin həyata keçirilməsi müvafiq icra hakimiyyəti orqanı tərəfindən təmin edilir. Həmin icra hakimiyyəti orqanı: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səlahiyyətləri çərçivəsində müəyyən edilmiş hallarda əmək münasibətlərinin tənzim edilməsinin təmin olunması üçün müvafiq normativ hüquqi aktlar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əməyin ödənilməsi, əmək münasibətləri, əməyin mühafizəsi, əmək ehtiyatlarından istifadə, əmək miqrasiyası, əhalinin sosial müdafiəsi, </w:t>
      </w:r>
      <w:r w:rsidRPr="00F0678B">
        <w:rPr>
          <w:rFonts w:ascii="Palatino Linotype" w:eastAsia="Times New Roman" w:hAnsi="Palatino Linotype" w:cs="Times New Roman"/>
          <w:i/>
          <w:iCs/>
          <w:color w:val="000000"/>
          <w:spacing w:val="2"/>
          <w:sz w:val="24"/>
          <w:szCs w:val="24"/>
          <w:lang w:val="az-Latn-AZ"/>
        </w:rPr>
        <w:t>əlilliyi olan</w:t>
      </w:r>
      <w:r w:rsidRPr="00F0678B">
        <w:rPr>
          <w:rFonts w:ascii="Palatino Linotype" w:eastAsia="Times New Roman" w:hAnsi="Palatino Linotype" w:cs="Times New Roman"/>
          <w:i/>
          <w:iCs/>
          <w:strike/>
          <w:color w:val="000000"/>
          <w:spacing w:val="2"/>
          <w:sz w:val="24"/>
          <w:szCs w:val="24"/>
          <w:lang w:val="az-Latn-AZ"/>
        </w:rPr>
        <w:t>, o cümlədən sağlamlıq imkanları məhdud 18 yaşınadək</w:t>
      </w:r>
      <w:r w:rsidRPr="00F0678B">
        <w:rPr>
          <w:rFonts w:ascii="Palatino Linotype" w:eastAsia="Times New Roman" w:hAnsi="Palatino Linotype" w:cs="Times New Roman"/>
          <w:i/>
          <w:iCs/>
          <w:color w:val="212529"/>
          <w:spacing w:val="2"/>
          <w:sz w:val="24"/>
          <w:szCs w:val="24"/>
          <w:lang w:val="az-Latn-AZ"/>
        </w:rPr>
        <w:t> işçilərin</w:t>
      </w:r>
      <w:r w:rsidRPr="00F0678B">
        <w:rPr>
          <w:rFonts w:ascii="Palatino Linotype" w:eastAsia="Times New Roman" w:hAnsi="Palatino Linotype" w:cs="Times New Roman"/>
          <w:color w:val="212529"/>
          <w:spacing w:val="2"/>
          <w:sz w:val="24"/>
          <w:szCs w:val="24"/>
          <w:lang w:val="az-Latn-AZ"/>
        </w:rPr>
        <w:t> reabilitasiyası problemləri sahəsində dövlət siyasətini həyata keçirir;</w:t>
      </w:r>
      <w:bookmarkStart w:id="29" w:name="_ednref2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w:t>
      </w:r>
      <w:r w:rsidRPr="00F0678B">
        <w:rPr>
          <w:rFonts w:ascii="Times New Roman" w:eastAsia="Times New Roman" w:hAnsi="Times New Roman" w:cs="Times New Roman"/>
          <w:color w:val="212529"/>
          <w:spacing w:val="2"/>
          <w:sz w:val="24"/>
          <w:szCs w:val="24"/>
        </w:rPr>
        <w:fldChar w:fldCharType="end"/>
      </w:r>
      <w:bookmarkEnd w:id="2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əmək münasibətləri sahəsində elektron xidmətləri elektron informasiya sistemi vasitəsilə həyata keçirir.</w:t>
      </w:r>
      <w:bookmarkStart w:id="30" w:name="_ednref3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[30]</w:t>
      </w:r>
      <w:r w:rsidRPr="00F0678B">
        <w:rPr>
          <w:rFonts w:ascii="Times New Roman" w:eastAsia="Times New Roman" w:hAnsi="Times New Roman" w:cs="Times New Roman"/>
          <w:color w:val="212529"/>
          <w:spacing w:val="2"/>
          <w:sz w:val="24"/>
          <w:szCs w:val="24"/>
        </w:rPr>
        <w:fldChar w:fldCharType="end"/>
      </w:r>
      <w:bookmarkEnd w:id="3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15. Əmək qanunvericiliyinə əməl olunmasına dövlət nəzarətini həyata keçirən orqan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Bu Məcəllənin və əmək qanunvericiliyinə dair digər normativ hüquqi aktların tələblərinə əməl olunmasına dövlət nəzarətini müvafiq icra hakimiyyəti orqanı həyata keçirir.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qanunvericiliyinə əməl olunmasına dövlət nəzarətini həyata keçirən orqan səlahiyyəti çərçivəsində əmək qanunvericiliyinin pozulmasında təqsirkar şəxslərdən yol verdikləri hüquq pozuntularının aradan qaldırılmasını tələb etmək, onları </w:t>
      </w:r>
      <w:r w:rsidRPr="00F0678B">
        <w:rPr>
          <w:rFonts w:ascii="Palatino Linotype" w:eastAsia="Times New Roman" w:hAnsi="Palatino Linotype" w:cs="Times New Roman"/>
          <w:i/>
          <w:iCs/>
          <w:color w:val="212529"/>
          <w:spacing w:val="2"/>
          <w:sz w:val="24"/>
          <w:szCs w:val="24"/>
          <w:lang w:val="az-Latn-AZ"/>
        </w:rPr>
        <w:t>Azərbaycan Respublikasının İnzibati Xətalar Məcəlləs</w:t>
      </w:r>
      <w:r w:rsidRPr="00F0678B">
        <w:rPr>
          <w:rFonts w:ascii="Palatino Linotype" w:eastAsia="Times New Roman" w:hAnsi="Palatino Linotype" w:cs="Times New Roman"/>
          <w:color w:val="212529"/>
          <w:spacing w:val="2"/>
          <w:sz w:val="24"/>
          <w:szCs w:val="24"/>
          <w:lang w:val="az-Latn-AZ"/>
        </w:rPr>
        <w:t>i ilə müəyyən olunmuş hallarda və qaydada inzibati məsuliyyətə cəlb etmək və digər məsuliyyətə cəlb olunması üçün müvafiq orqanlar qarşısında məsələ qaldırmaq hüququna malikdir.</w:t>
      </w:r>
      <w:bookmarkStart w:id="31" w:name="_ednref3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[31]</w:t>
      </w:r>
      <w:r w:rsidRPr="00F0678B">
        <w:rPr>
          <w:rFonts w:ascii="Times New Roman" w:eastAsia="Times New Roman" w:hAnsi="Times New Roman" w:cs="Times New Roman"/>
          <w:color w:val="212529"/>
          <w:spacing w:val="2"/>
          <w:sz w:val="24"/>
          <w:szCs w:val="24"/>
        </w:rPr>
        <w:fldChar w:fldCharType="end"/>
      </w:r>
      <w:bookmarkEnd w:id="3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qanunvericiliyinə əməl olunmasına dövlət nəzarətini həyata keçirən orqanın hüquqları, vəzifələri və fəaliyyət qaydaları müvafiq icra hakimiyyəti orqanı tərəfindən təsdiq edilmiş Əsasnamə ilə tənzim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Əmək qanunvericiliyinə əməl olunmasına dövlət nəzarətini həyata keçirən orqan bu Məcəllə ilə və digər normativ hüquqi aktlarla məhkəmənin səlahiyyətinə aid olan məsələlərin həlli üzrə fəaliyyət göstərə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Əmək qanunvericiliyinə əməl olunmasına dövlət nəzarətini həyata keçirən orqanın </w:t>
      </w:r>
      <w:r w:rsidRPr="00F0678B">
        <w:rPr>
          <w:rFonts w:ascii="Palatino Linotype" w:eastAsia="Times New Roman" w:hAnsi="Palatino Linotype" w:cs="Times New Roman"/>
          <w:i/>
          <w:iCs/>
          <w:strike/>
          <w:color w:val="212529"/>
          <w:spacing w:val="2"/>
          <w:sz w:val="24"/>
          <w:szCs w:val="24"/>
          <w:lang w:val="az-Latn-AZ"/>
        </w:rPr>
        <w:t>vəzifəli şəxslərinin</w:t>
      </w:r>
      <w:r w:rsidRPr="00F0678B">
        <w:rPr>
          <w:rFonts w:ascii="Palatino Linotype" w:eastAsia="Times New Roman" w:hAnsi="Palatino Linotype" w:cs="Times New Roman"/>
          <w:color w:val="212529"/>
          <w:spacing w:val="2"/>
          <w:sz w:val="24"/>
          <w:szCs w:val="24"/>
          <w:lang w:val="az-Latn-AZ"/>
        </w:rPr>
        <w:t> bu Məcəllənin və əmək qanunvericiliyinə dair digər normativ hüquqi aktların tələblərinə əməl olunmasına dair </w:t>
      </w:r>
      <w:r w:rsidRPr="00F0678B">
        <w:rPr>
          <w:rFonts w:ascii="Palatino Linotype" w:eastAsia="Times New Roman" w:hAnsi="Palatino Linotype" w:cs="Times New Roman"/>
          <w:i/>
          <w:iCs/>
          <w:color w:val="212529"/>
          <w:spacing w:val="2"/>
          <w:sz w:val="24"/>
          <w:szCs w:val="24"/>
          <w:lang w:val="az-Latn-AZ"/>
        </w:rPr>
        <w:t>qəbul etdiyi</w:t>
      </w:r>
      <w:r w:rsidRPr="00F0678B">
        <w:rPr>
          <w:rFonts w:ascii="Palatino Linotype" w:eastAsia="Times New Roman" w:hAnsi="Palatino Linotype" w:cs="Times New Roman"/>
          <w:color w:val="212529"/>
          <w:spacing w:val="2"/>
          <w:sz w:val="24"/>
          <w:szCs w:val="24"/>
          <w:lang w:val="az-Latn-AZ"/>
        </w:rPr>
        <w:t> qərarların, göstərişlərin işəgötürənlər və işçilər, habelə əmək münasibətlərinin digər iştirakçıları tərəfindən icrası məcburidir.</w:t>
      </w:r>
      <w:r w:rsidRPr="00F0678B">
        <w:rPr>
          <w:rFonts w:ascii="Palatino Linotype" w:eastAsia="Times New Roman" w:hAnsi="Palatino Linotype" w:cs="Times New Roman"/>
          <w:spacing w:val="2"/>
          <w:sz w:val="20"/>
          <w:szCs w:val="20"/>
          <w:vertAlign w:val="superscript"/>
          <w:lang w:val="az-Latn-AZ"/>
        </w:rPr>
        <w:t> </w:t>
      </w:r>
      <w:bookmarkStart w:id="32" w:name="_ednref32"/>
      <w:r w:rsidRPr="00F0678B">
        <w:rPr>
          <w:rFonts w:ascii="Palatino Linotype" w:eastAsia="Times New Roman" w:hAnsi="Palatino Linotype" w:cs="Times New Roman"/>
          <w:spacing w:val="2"/>
          <w:sz w:val="20"/>
          <w:szCs w:val="20"/>
          <w:vertAlign w:val="superscript"/>
          <w:lang w:val="az-Latn-AZ"/>
        </w:rPr>
        <w:fldChar w:fldCharType="begin"/>
      </w:r>
      <w:r w:rsidRPr="00F0678B">
        <w:rPr>
          <w:rFonts w:ascii="Palatino Linotype" w:eastAsia="Times New Roman" w:hAnsi="Palatino Linotype" w:cs="Times New Roman"/>
          <w:spacing w:val="2"/>
          <w:sz w:val="20"/>
          <w:szCs w:val="20"/>
          <w:vertAlign w:val="superscript"/>
          <w:lang w:val="az-Latn-AZ"/>
        </w:rPr>
        <w:instrText xml:space="preserve"> HYPERLINK "https://e-qanun.az/framework/46943" \l "_edn32" \o "" </w:instrText>
      </w:r>
      <w:r w:rsidRPr="00F0678B">
        <w:rPr>
          <w:rFonts w:ascii="Palatino Linotype" w:eastAsia="Times New Roman" w:hAnsi="Palatino Linotype" w:cs="Times New Roman"/>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[32]</w:t>
      </w:r>
      <w:r w:rsidRPr="00F0678B">
        <w:rPr>
          <w:rFonts w:ascii="Palatino Linotype" w:eastAsia="Times New Roman" w:hAnsi="Palatino Linotype" w:cs="Times New Roman"/>
          <w:spacing w:val="2"/>
          <w:sz w:val="20"/>
          <w:szCs w:val="20"/>
          <w:vertAlign w:val="superscript"/>
          <w:lang w:val="az-Latn-AZ"/>
        </w:rPr>
        <w:fldChar w:fldCharType="end"/>
      </w:r>
      <w:bookmarkEnd w:id="3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Əmək qanunvericiliyinə əməl olunmasına dövlət nəzarətini həyata keçirən orqanın </w:t>
      </w:r>
      <w:r w:rsidRPr="00F0678B">
        <w:rPr>
          <w:rFonts w:ascii="Palatino Linotype" w:eastAsia="Times New Roman" w:hAnsi="Palatino Linotype" w:cs="Times New Roman"/>
          <w:i/>
          <w:iCs/>
          <w:strike/>
          <w:color w:val="212529"/>
          <w:spacing w:val="2"/>
          <w:sz w:val="24"/>
          <w:szCs w:val="24"/>
          <w:lang w:val="az-Latn-AZ"/>
        </w:rPr>
        <w:t>vəzifəli şəxslərinin</w:t>
      </w:r>
      <w:r w:rsidRPr="00F0678B">
        <w:rPr>
          <w:rFonts w:ascii="Palatino Linotype" w:eastAsia="Times New Roman" w:hAnsi="Palatino Linotype" w:cs="Times New Roman"/>
          <w:color w:val="212529"/>
          <w:spacing w:val="2"/>
          <w:sz w:val="24"/>
          <w:szCs w:val="24"/>
          <w:lang w:val="az-Latn-AZ"/>
        </w:rPr>
        <w:t> qərarlarından və göstərişlərindən </w:t>
      </w:r>
      <w:r w:rsidRPr="00F0678B">
        <w:rPr>
          <w:rFonts w:ascii="Palatino Linotype" w:eastAsia="Times New Roman" w:hAnsi="Palatino Linotype" w:cs="Times New Roman"/>
          <w:i/>
          <w:iCs/>
          <w:color w:val="212529"/>
          <w:spacing w:val="2"/>
          <w:sz w:val="24"/>
          <w:szCs w:val="24"/>
          <w:lang w:val="az-Latn-AZ"/>
        </w:rPr>
        <w:t>inzibati qaydada və (və ya)</w:t>
      </w:r>
      <w:r w:rsidRPr="00F0678B">
        <w:rPr>
          <w:rFonts w:ascii="Palatino Linotype" w:eastAsia="Times New Roman" w:hAnsi="Palatino Linotype" w:cs="Times New Roman"/>
          <w:color w:val="212529"/>
          <w:spacing w:val="2"/>
          <w:sz w:val="24"/>
          <w:szCs w:val="24"/>
          <w:lang w:val="az-Latn-AZ"/>
        </w:rPr>
        <w:t> məhkəməyə şikayət verilə bilər.</w:t>
      </w:r>
      <w:bookmarkStart w:id="33" w:name="_ednref3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[33]</w:t>
      </w:r>
      <w:r w:rsidRPr="00F0678B">
        <w:rPr>
          <w:rFonts w:ascii="Times New Roman" w:eastAsia="Times New Roman" w:hAnsi="Times New Roman" w:cs="Times New Roman"/>
          <w:color w:val="212529"/>
          <w:spacing w:val="2"/>
          <w:sz w:val="24"/>
          <w:szCs w:val="24"/>
        </w:rPr>
        <w:fldChar w:fldCharType="end"/>
      </w:r>
      <w:bookmarkEnd w:id="3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7. Müvafiq icra hakimiyyəti orqanı elektron informasiya sisteminə müvafiq icra hakimiyyəti orqanının real vaxt rejimində inteqrasiya olunmasını təmin etməlidir.</w:t>
      </w:r>
      <w:bookmarkStart w:id="34" w:name="_ednref3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[34]</w:t>
      </w:r>
      <w:r w:rsidRPr="00F0678B">
        <w:rPr>
          <w:rFonts w:ascii="Times New Roman" w:eastAsia="Times New Roman" w:hAnsi="Times New Roman" w:cs="Times New Roman"/>
          <w:color w:val="212529"/>
          <w:spacing w:val="2"/>
          <w:sz w:val="24"/>
          <w:szCs w:val="24"/>
        </w:rPr>
        <w:fldChar w:fldCharType="end"/>
      </w:r>
      <w:bookmarkEnd w:id="3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Qeyd:</w:t>
      </w:r>
      <w:r w:rsidRPr="00F0678B">
        <w:rPr>
          <w:rFonts w:ascii="Palatino Linotype" w:eastAsia="Times New Roman" w:hAnsi="Palatino Linotype" w:cs="Times New Roman"/>
          <w:color w:val="212529"/>
          <w:spacing w:val="2"/>
          <w:sz w:val="24"/>
          <w:szCs w:val="24"/>
          <w:lang w:val="az-Latn-AZ"/>
        </w:rPr>
        <w:t> Bu Məcəllədə «əmək münasibətlərinin iştirakçıları» dedikdə, işəgötürənlər, işçilər, mülkiyyətçi, işəgötürənin tabeçiliyində olan vəzifəli şəxslər, əməyin mühafizəsi xidmətlərinin nümayəndələri, işçinin öz hüquqlarını müdafiə etmək üçün müvəkkil etdiyi nümayəndəsi, həmkarlar ittifaqlarının nümayəndələri və işəgötürənlərin nümayəndəli orqanlarının səlahiyyətli vəzifəli şəxsləri başa düşülməlidir.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16. Əmək münasibətlərində ayrı-seçkiliyin yolverilməzliyi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münasibətlərində vətəndaşlığına, cinsinə, irqinə, dininə, milliyyətinə, dilinə, yaşayış yerinə, əmlak vəziyyətinə, ictimai-sosial mənşəyinə, yaşına, ailə vəziyyətinə, əqidəsinə, siyasi baxışlarına, həmkarlar ittifaqlarına və ya başqa ictimai birliklərə mənsubiyyətinə, qulluq mövqeyinə, həmçinin işçinin işgüzar keyfiyyətləri, peşəkarlıq səriştəsi, əməyinin nəticələri ilə bağlı olmayan digər amillərə görə işçilər arasında hər hansı ayrı-seçkiliyə yol verilməsi, həmin amillər zəminində bilavasitə və ya dolayısı ilə imtiyazların və güzəştlərin müəyyən edilməsi, habelə hüquqlarının məhdudlaşdırılması qəti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İnsanın immunçatışmazlığı virusu ilə yaşayan şəxslərin işləməsinə yol verilməyən peşə növləri və vəzifələr istisna olmaqla, onları insanın immunçatışmazlığı virusuna yoluxması səbəbinə görə işə qəbul etməkdən, işdə irəli çəkməkdən imtina etmək və ya işdən azad etmək qadağandır. İşəgötürən işçinin insanın immunçatışmazlığı virusuna yoluxması barədə məlumata malik olduqda bu məlumatı açıqlamamalıdır.</w:t>
      </w:r>
      <w:r w:rsidRPr="00F0678B">
        <w:rPr>
          <w:rFonts w:ascii="Palatino Linotype" w:eastAsia="Times New Roman" w:hAnsi="Palatino Linotype" w:cs="Times New Roman"/>
          <w:b/>
          <w:bCs/>
          <w:color w:val="0000FF"/>
          <w:spacing w:val="2"/>
          <w:sz w:val="24"/>
          <w:szCs w:val="24"/>
          <w:lang w:val="az-Latn-AZ"/>
        </w:rPr>
        <w:t> </w:t>
      </w:r>
      <w:bookmarkStart w:id="35" w:name="_ednref3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[35]</w:t>
      </w:r>
      <w:r w:rsidRPr="00F0678B">
        <w:rPr>
          <w:rFonts w:ascii="Times New Roman" w:eastAsia="Times New Roman" w:hAnsi="Times New Roman" w:cs="Times New Roman"/>
          <w:color w:val="212529"/>
          <w:spacing w:val="2"/>
          <w:sz w:val="24"/>
          <w:szCs w:val="24"/>
        </w:rPr>
        <w:fldChar w:fldCharType="end"/>
      </w:r>
      <w:bookmarkEnd w:id="3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Şəxsin dağınıq skleroz xəstə olması səbəbinə görə əmək müqaviləsinin bağlanmasından imtina etmək və ya əmək müqaviləsinə xitam vermək (işəgötürənin müvafiq işi (vəzifəsi) olmadığı, habelə belə şəxslərin əməyindən istifadə olunmasına yol verilməyən iş yerlərinə işə götürməkdən imtina olunan hallar istisna olmaqla) yolverilməzdir.</w:t>
      </w:r>
      <w:r w:rsidRPr="00F0678B">
        <w:rPr>
          <w:rFonts w:ascii="Palatino Linotype" w:eastAsia="Times New Roman" w:hAnsi="Palatino Linotype" w:cs="Times New Roman"/>
          <w:color w:val="3366FF"/>
          <w:spacing w:val="2"/>
          <w:sz w:val="24"/>
          <w:szCs w:val="24"/>
          <w:lang w:val="az-Latn-AZ"/>
        </w:rPr>
        <w:t> </w:t>
      </w:r>
      <w:bookmarkStart w:id="36" w:name="_ednref3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color w:val="3366FF"/>
          <w:spacing w:val="2"/>
          <w:sz w:val="20"/>
          <w:szCs w:val="20"/>
          <w:vertAlign w:val="superscript"/>
          <w:lang w:val="az-Latn-AZ"/>
        </w:rPr>
        <w:t>[36]</w:t>
      </w:r>
      <w:r w:rsidRPr="00F0678B">
        <w:rPr>
          <w:rFonts w:ascii="Times New Roman" w:eastAsia="Times New Roman" w:hAnsi="Times New Roman" w:cs="Times New Roman"/>
          <w:color w:val="212529"/>
          <w:spacing w:val="2"/>
          <w:sz w:val="24"/>
          <w:szCs w:val="24"/>
        </w:rPr>
        <w:fldChar w:fldCharType="end"/>
      </w:r>
      <w:bookmarkEnd w:id="3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000000"/>
          <w:spacing w:val="2"/>
          <w:sz w:val="24"/>
          <w:szCs w:val="24"/>
          <w:lang w:val="az-Latn-AZ"/>
        </w:rPr>
        <w:t>Əlilliyi olan şəxsin səhhətinin peşə vəzifələrini yerinə yetirməsinə mane olduğu, yaxud başqa şəxslərin səhhəti və əmək təhlükəsizliyi üçün təhlükə törətdiyi hallar istisna olmaqla, onunla əlillik səbəbindən əmək müqaviləsini bağlamaqdan, işdə irəli çəkməkdən imtina edilməsinə, əmək müqaviləsinə xitam verilməsinə və öz razılığı olmadan başqa işə (peşəyə, vəzifəyə) keçirilməsinə yol verilmir.</w:t>
      </w:r>
      <w:bookmarkStart w:id="37" w:name="_ednref3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[37]</w:t>
      </w:r>
      <w:r w:rsidRPr="00F0678B">
        <w:rPr>
          <w:rFonts w:ascii="Times New Roman" w:eastAsia="Times New Roman" w:hAnsi="Times New Roman" w:cs="Times New Roman"/>
          <w:color w:val="212529"/>
          <w:spacing w:val="2"/>
          <w:sz w:val="24"/>
          <w:szCs w:val="24"/>
        </w:rPr>
        <w:fldChar w:fldCharType="end"/>
      </w:r>
      <w:bookmarkEnd w:id="3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Qadınlara,</w:t>
      </w:r>
      <w:r w:rsidRPr="00F0678B">
        <w:rPr>
          <w:rFonts w:ascii="Palatino Linotype" w:eastAsia="Times New Roman" w:hAnsi="Palatino Linotype" w:cs="Times New Roman"/>
          <w:i/>
          <w:iCs/>
          <w:color w:val="212529"/>
          <w:spacing w:val="2"/>
          <w:sz w:val="24"/>
          <w:szCs w:val="24"/>
          <w:lang w:val="az-Latn-AZ"/>
        </w:rPr>
        <w:t> </w:t>
      </w:r>
      <w:r w:rsidRPr="00F0678B">
        <w:rPr>
          <w:rFonts w:ascii="Palatino Linotype" w:eastAsia="Times New Roman" w:hAnsi="Palatino Linotype" w:cs="Times New Roman"/>
          <w:i/>
          <w:iCs/>
          <w:color w:val="000000"/>
          <w:spacing w:val="2"/>
          <w:sz w:val="24"/>
          <w:szCs w:val="24"/>
          <w:lang w:val="az-Latn-AZ"/>
        </w:rPr>
        <w:t>əlilliyi olan şəxslərə</w:t>
      </w:r>
      <w:r w:rsidRPr="00F0678B">
        <w:rPr>
          <w:rFonts w:ascii="Palatino Linotype" w:eastAsia="Times New Roman" w:hAnsi="Palatino Linotype" w:cs="Times New Roman"/>
          <w:color w:val="212529"/>
          <w:spacing w:val="2"/>
          <w:sz w:val="24"/>
          <w:szCs w:val="24"/>
          <w:lang w:val="az-Latn-AZ"/>
        </w:rPr>
        <w:t>, yaşı 18-dən az olan və sosial müdafiəyə ehtiyacı olan digər şəxslərə</w:t>
      </w:r>
      <w:r w:rsidRPr="00F0678B">
        <w:rPr>
          <w:rFonts w:ascii="Palatino Linotype" w:eastAsia="Times New Roman" w:hAnsi="Palatino Linotype" w:cs="Times New Roman"/>
          <w:i/>
          <w:iCs/>
          <w:color w:val="212529"/>
          <w:spacing w:val="2"/>
          <w:sz w:val="24"/>
          <w:szCs w:val="24"/>
          <w:lang w:val="az-Latn-AZ"/>
        </w:rPr>
        <w:t>, habelə Azərbaycan Respublikasının işğaldan azad edilmiş ərazilərində işləyən mütəxəssislərə</w:t>
      </w:r>
      <w:r w:rsidRPr="00F0678B">
        <w:rPr>
          <w:rFonts w:ascii="Palatino Linotype" w:eastAsia="Times New Roman" w:hAnsi="Palatino Linotype" w:cs="Times New Roman"/>
          <w:color w:val="212529"/>
          <w:spacing w:val="2"/>
          <w:sz w:val="24"/>
          <w:szCs w:val="24"/>
          <w:lang w:val="az-Latn-AZ"/>
        </w:rPr>
        <w:t> əmək münasibətlərində güzəştlərin, imtiyazların və əlavə təminatların müəyyən edilməsi ayrı-seçkilik hesab edilmir.</w:t>
      </w:r>
      <w:bookmarkStart w:id="38" w:name="_ednref3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[38]</w:t>
      </w:r>
      <w:r w:rsidRPr="00F0678B">
        <w:rPr>
          <w:rFonts w:ascii="Times New Roman" w:eastAsia="Times New Roman" w:hAnsi="Times New Roman" w:cs="Times New Roman"/>
          <w:color w:val="212529"/>
          <w:spacing w:val="2"/>
          <w:sz w:val="24"/>
          <w:szCs w:val="24"/>
        </w:rPr>
        <w:fldChar w:fldCharType="end"/>
      </w:r>
      <w:bookmarkEnd w:id="3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münasibətləri prosesində işçilər arasında bu maddənin birinci hissəsində göstərilən ayrı-seçkiliyə yol verən işəgötürən və ya digər fiziki şəxs qanunvericilikdə nəzərdə tutulmuş qaydada müvafiq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Ayrı-seçkiliyə məruz qalan işçi pozulmuş hüququnun bərpa edilməsi tələbi ilə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17. Məcburi əməyin qadağan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1. Hər hansı qayda və üsulla zor işlətməklə, həmçinin əmək müqaviləsinə xitam veriləcəyi hədə-qorxusu ilə işçini əmək funksiyasına daxil olmayan işi (xidməti) yerinə </w:t>
      </w:r>
      <w:r w:rsidRPr="00F0678B">
        <w:rPr>
          <w:rFonts w:ascii="Palatino Linotype" w:eastAsia="Times New Roman" w:hAnsi="Palatino Linotype" w:cs="Times New Roman"/>
          <w:color w:val="212529"/>
          <w:spacing w:val="2"/>
          <w:sz w:val="24"/>
          <w:szCs w:val="24"/>
          <w:lang w:val="az-Latn-AZ"/>
        </w:rPr>
        <w:lastRenderedPageBreak/>
        <w:t>yetirməyə məcbur etmək qadağandır. İşçini məcburi əməyə cəlb edən təqsirkar şəxslər qanunvericiliklə müəyyən edilmiş qaydada məsuliyyətə cəlb edilirlər.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Hərbi və ya fövqəladə vəziyyətlə əlaqədar müvafiq qanunvericilik əsasında, habelə qanuni qüvvəyə minmiş məhkəmə hökmlərinin icrası zamanı müvafiq dövlət orqanlarının nəzarəti altında yerinə yetirilən işlərdə məcburi əməyə yol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i/>
          <w:iCs/>
          <w:color w:val="212529"/>
          <w:spacing w:val="2"/>
          <w:sz w:val="24"/>
          <w:szCs w:val="24"/>
          <w:lang w:val="az-Latn-AZ"/>
        </w:rPr>
        <w:t>Maddə 17-1. Uşaqlarla müntəzəm təmasla əlaqədar işlərin görülməsinə qoyulan məhdudiyyətlər</w:t>
      </w:r>
      <w:bookmarkStart w:id="39" w:name="_ednref3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[39]</w:t>
      </w:r>
      <w:r w:rsidRPr="00F0678B">
        <w:rPr>
          <w:rFonts w:ascii="Times New Roman" w:eastAsia="Times New Roman" w:hAnsi="Times New Roman" w:cs="Times New Roman"/>
          <w:color w:val="212529"/>
          <w:spacing w:val="2"/>
          <w:sz w:val="24"/>
          <w:szCs w:val="24"/>
        </w:rPr>
        <w:fldChar w:fldCharType="end"/>
      </w:r>
      <w:bookmarkEnd w:id="3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Uşaqlara qarşı cinsi istismar və ya cinsi zorakılıqla bağlı cinayətə görə məhkum olunmuş şəxslər uşaqlarla müntəzəm təmasla əlaqədar işə qəbul (təyin) və ya cəlb edilə bilməzlər.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18. Fərdi və kollektiv əmək mübahisəsi hüququ, onun qanunvericiliklə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Özlərinin hüquqlarını, qanuni mənafelərini müdafiə etmək məqsədi ilə işçinin, işəgötürənin, əmək kollektivinin, həmkarlar ittifaqları təşkilatının fərdi və ya kollektiv əmək mübahisəsi aparmaq hüququ vardır. Bu hüququn həyata keçirilməsi yalnız qanunvericilikdə nəzərdə tutulan hallarda və qaydada məhdudlaşdırıla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İşəgötürənlə işçi, habelə əmək kollektivi arasında əmək qanunvericiliyinin tətbiqi zamanı meydana çıxan fərdi və kollektiv əmək mübahisələrinin həlli bu Məcəllənin XI bölməsində nəzərdə tutulan qaydada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 Həmkarlar ittifaqları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 arasında heç bir fərq qoyulmadan, işəgötürəndən qabaqcadan icazə alınmadan, sırf könüllülük prinsipləri əsasında həmkarlar ittifaqları təşkilatı yaradıla bilər. İşçilər əmək, sosial, iqtisadi hüquqlarını, qanuni mənafelərini müdafiə etmək üçün müvafiq həmkarlar ittifaqlarına daxil olub həmkarlar ittifaqlarının fəaliyyəti ilə məşğul ola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Həmkarlar ittifaqlarının hüquqları, vəzifələri və səlahiyyətləri «Həmkarlar ittifaqları haqqında» Azərbaycan Respublikasının Qanunu və onların nizamnamələri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 İşəgötürənlərin nümayəndəli orqanları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İşəgötürənlər iqtisadi, maliyyə maraqlarını, sahibkarlıq fəaliyyəti ilə bağlı mənafelərini müdafiə etmək, habelə həmkarlar ittifaqları ilə münasibətlərdə sosial tərəfdaşlıq etmək üçün könüllü şəkildə müvafiq təşkilat yaradaraq birləşə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2. İşəgötürənlərin nümayəndəli orqanının hüquqları, vəzifələri, fəaliyyət istiqamətləri və qaydaları müvafiq normativ hüquqi aktlarla və onun nizamnaməsi (əsasnaməsi) ilə tənzim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İşəgötürənlərin nümayəndəli orqanının fəaliyyəti işçilərin və işəgötürənlərin hüquq bərabərliyi və bu Məcəllə ilə müəyyən edilmiş qaydada əmək münasibətlərinin müvafiq müqavilələr, sazişlər bağlamaqla tənzimlənməsi prinsipində qurulmalıdır.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İşəgötürənlərin nümayəndəli orqanı üçün işçilərin nümayəndəli orqanlarına nisbətən hər hansı üstün hüquqların, güzəştlərin, imtiyazların müəyyən edilməsi yolverilməzdir.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 Müəssisələrdə ictimai özünüidarə orqanlarının fəaliyyəti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Müəssisələrdə həmkarlar ittifaqları təşkilatları ilə yanaşı, qanunvericiliklə müəyyən edilmiş qaydada yaradılan işçilərin digər nümayəndəli ictimai özünüidarə orqanları, habelə işəgötürənlərin nümayəndəli orqanı nizamnamələrinə (əsasnamələrinə) uyğun fəaliyyət göstərə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Müəssisənin mülkiyyətçisi, işəgötürəni həmkarlar ittifaqları təşkilatlarının və işçilərin digər nümayəndəli ictimai özünüidarə orqanlarının fəaliyyəti üçün kollektiv müqavilələrdə nəzərdə tutulan və ya bu təşkilat və ictimai özünüidarə orqanlarının işəgötürənlə qarşılıqlı razılığı, yaxud onların arasında bağlanmış müqavilə əsasında müəyyən edilən müvafiq şəraitin yaradılmasını təmin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Müəssisələrdə siyasi partiyaların, dini qurumların fəaliyyətinə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Qeyd: Bu maddədə «ictimai özünüidarə orqanları» dedikdə, əmək kollektivi şurası, sədrlər (direktorlar) şurası, ixtiraçılar, səmərələşdiricilər, yaradıcılıq, qadınlar, veteranlar cəmiyyətləri və müvafiq normativ hüquqi aktlar əsasında əmək münasibətləri iştirakçılarının təsis etdikləri digər ictimai birliklər başa düşülməlidir.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i/>
          <w:iCs/>
          <w:color w:val="212529"/>
          <w:spacing w:val="2"/>
          <w:sz w:val="24"/>
          <w:szCs w:val="24"/>
          <w:lang w:val="az-Latn-AZ"/>
        </w:rPr>
        <w:t>Maddə 21-1. Azərbaycan Respublikasının işğaldan azad edilmiş ərazilərində işləyən mütəxəssislərin işinin xüsusiyyətləri</w:t>
      </w:r>
      <w:bookmarkStart w:id="40" w:name="_ednref4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"_edn40"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[40]</w:t>
      </w:r>
      <w:r w:rsidRPr="00F0678B">
        <w:rPr>
          <w:rFonts w:ascii="Times New Roman" w:eastAsia="Times New Roman" w:hAnsi="Times New Roman" w:cs="Times New Roman"/>
          <w:color w:val="212529"/>
          <w:spacing w:val="2"/>
          <w:sz w:val="24"/>
          <w:szCs w:val="24"/>
        </w:rPr>
        <w:fldChar w:fldCharType="end"/>
      </w:r>
      <w:bookmarkEnd w:id="4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21-1.1. Azərbaycan Respublikasının işğaldan azad edilmiş ərazilərində işləyən mütəxəssislər aşağıdakı şərtlər birgə mövcud olduğu hallarda bu Məcəllədə və Azərbaycan Respublikasının digər qanunlarında nəzərdə tutulan güzəştlərdən və imtiyazlardan istifadə etmək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21-1.1.1. mütəxəssislərin əmək müqaviləsi (kontraktı) bağladıqları işəgötürən (o cümlədən, hüquqi şəxs olduqda onun Azərbaycan Respublikası Vergi Məcəlləsinin 33.2-ci maddəsinə uyğun olaraq vergi uçotuna alınmış filialı, nümayəndəliyi) Azərbaycan Respublikasının işğaldan azad edilmiş ərazilərində vergi uçotunda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21-1.1.2. mütəxəssislərin əmək müqaviləsi (kontraktı) üzrə iş yeri Azərbaycan Respublikasının işğaldan azad edilmiş ərazilərində yerləşdikdə;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lastRenderedPageBreak/>
        <w:t>21-1.1.3. mütəxəssislər Azərbaycan Respublikasının işğaldan azad edilmiş ərazilərində məskunlaşdıqda.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21-1.2. Bu Məcəllənin 21-1.1.1–21.1.1.3-cü maddələrində nəzərdə tutulan şərtlər pozulduqda güzəştlərin və imtiyazların tətbiqi dayandırılır.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Kollektiv müqavilə və saziş</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Üçüncü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Kollektiv müqavilə və sazişin bağlanmasının ümumi qaydaları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22. Kollektiv müqavilə və sazişin hazırlanması, bağlanması və yerinə yetirilməsinin əsas prinsipləri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Kollektiv müqavilə və sazişin hazırlanması, bağlanması və yerinə yetirilməsinin əsas prinsipləri aşağıdakılardır: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tərəflərin hüquq bərabərliyi;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kollektiv müqavilə və sazişin məzmununa dair məsələlərin müzakirəsində tərəflərin müstəqilliyi və könüllülüyü;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obyektiv səbəbdən təmin edilə bilməyən şərtlərin kollektiv müqavilənin və sazişin məzmununa daxil edilməsinin yolverilməzliyi;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öhdəliklərin icrasına təminat;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qanunvericiliyin tələblərinə əməl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öhdəliklərin icrasına nəzarət və icra edilməməsinə görə məsuliyyət.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23. Kollektiv müqavilənin və sazişin bağlanmasına, onlara dəyişikliklər edilməsinə və icrasına müdaxilənin yolverilməzliyi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Kollektiv müqavilənin və sazişin bağlanılması, onlara dəyişikliklər edilməsi və yerinə yetirilməsi zamanı icra hakimiyyəti orqanlarının, başqa işəgötürənlərin, siyasi partiyaların, ictimai birliklərin və dini qurumların tərəflərin hüquqlarını, habelə qanunvericiliklə qorunan mənafelərini məhdudlaşdıran və ya onların həyata keçirilməsinə maneçilik törədən hər hansı müdaxiləsi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24. Kollektiv müqavilənin və sazişin şərtlərinin məcburiliyi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1. Bu Məcəllədə nəzərdə tutulan qaydada bağlanmış kollektiv müqavilənin və sazişin şərtləri tərəflər və bu şərtlərin aid edildiyi iş yerləri üçün məcburidir.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Bu Məcəllədə və digər normativ hüquqi aktlarda nəzərdə tutulan əmək, sosial və iqtisadi normalara nisbətən işçilərin vəziyyətini pisləşdirən kollektiv müqavilənin və sazişin şərtləri etibarsızdır.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Dördüncü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Kollektiv danışıqlar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25. Kollektiv danışıqlar aparmaq hüququ</w:t>
      </w:r>
      <w:bookmarkStart w:id="41" w:name="_ednref4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"_edn41"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[41]</w:t>
      </w:r>
      <w:r w:rsidRPr="00F0678B">
        <w:rPr>
          <w:rFonts w:ascii="Times New Roman" w:eastAsia="Times New Roman" w:hAnsi="Times New Roman" w:cs="Times New Roman"/>
          <w:color w:val="212529"/>
          <w:spacing w:val="2"/>
          <w:sz w:val="24"/>
          <w:szCs w:val="24"/>
        </w:rPr>
        <w:fldChar w:fldCharType="end"/>
      </w:r>
      <w:bookmarkEnd w:id="4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müqavilənin və sazişin hazırlanması, bağlanması və onlarda dəyişikliklər edilməsi üçün kollektiv danışıqlar aparmaq təşəbbüsünə səlahiyyətləri daxilində həmkarlar ittifaqları təşkilatlar </w:t>
      </w:r>
      <w:r w:rsidRPr="00F0678B">
        <w:rPr>
          <w:rFonts w:ascii="Palatino Linotype" w:eastAsia="Times New Roman" w:hAnsi="Palatino Linotype" w:cs="Times New Roman"/>
          <w:i/>
          <w:iCs/>
          <w:color w:val="212529"/>
          <w:spacing w:val="2"/>
          <w:sz w:val="24"/>
          <w:szCs w:val="24"/>
          <w:lang w:val="az-Latn-AZ"/>
        </w:rPr>
        <w:t>(birlikləri),</w:t>
      </w:r>
      <w:r w:rsidRPr="00F0678B">
        <w:rPr>
          <w:rFonts w:ascii="Palatino Linotype" w:eastAsia="Times New Roman" w:hAnsi="Palatino Linotype" w:cs="Times New Roman"/>
          <w:color w:val="212529"/>
          <w:spacing w:val="2"/>
          <w:sz w:val="24"/>
          <w:szCs w:val="24"/>
          <w:lang w:val="az-Latn-AZ"/>
        </w:rPr>
        <w:t> əmək kollektivləri, işəgötürənlər, müvafiq icra hakimiyyəti və işəgötürənlərin nümayəndəli orqanları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Danışıqlara başlamaq üçün yazılı təklif alan tərəf 10 təqvim günü ərzində danışığa başlamalı və kollektiv danışıqların aparılması təşəbbüsü ilə çıxış edən tərəfə danışıqlarda onun tərəfindən iştirak edəcək nümayəndələr barədə məlumat təqdim etməklə cavab göndərməlidir. Kollektiv danışıqların aparılması təşəbbüsü ilə çıxış edən tərəfin qeyd edilən cavab məktubunu aldığı gündən sonrakı gün kollektiv danışıqların başlanması günü sayılır.</w:t>
      </w:r>
      <w:r w:rsidRPr="00F0678B">
        <w:rPr>
          <w:rFonts w:ascii="Palatino Linotype" w:eastAsia="Times New Roman" w:hAnsi="Palatino Linotype" w:cs="Times New Roman"/>
          <w:color w:val="0000FF"/>
          <w:spacing w:val="2"/>
          <w:sz w:val="24"/>
          <w:szCs w:val="24"/>
          <w:lang w:val="az-Latn-AZ"/>
        </w:rPr>
        <w:t> </w:t>
      </w:r>
      <w:bookmarkStart w:id="42" w:name="_ednref4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"_edn42"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[42]</w:t>
      </w:r>
      <w:r w:rsidRPr="00F0678B">
        <w:rPr>
          <w:rFonts w:ascii="Times New Roman" w:eastAsia="Times New Roman" w:hAnsi="Times New Roman" w:cs="Times New Roman"/>
          <w:color w:val="212529"/>
          <w:spacing w:val="2"/>
          <w:sz w:val="24"/>
          <w:szCs w:val="24"/>
        </w:rPr>
        <w:fldChar w:fldCharType="end"/>
      </w:r>
      <w:bookmarkEnd w:id="4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Əgər müəssisədə həmkarlar ittifaqları təşkilatı (birliyi) yoxdursa, əmək kollektivi danışıqlar aparmaq üçün xüsusi səlahiyyətli komissiya yaradır.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Respublika və ya ərazi üzrə, habelə müəssisə daxilində bir neçə həmkarlar ittifaqları təşkilatı (birliyi) mövcud olarsa, kollektiv danışıqların aparılması üçün işçilərin müvafiq həmkarlar ittifaqlarına üzvlük nisbətinə uyğun nümayəndələrdən ibarət komissiya yaradılır.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Kollektiv müqavilənin və sazişin şərtlərinin hazırlanması məqsədi ilə kollektiv danışıqların aparılmasından boyun qaçırmağa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6. İşəgötürənlərin, o cümlədən icra hakimiyyəti orqanlarını, yerli özünüidarəetmə orqanlarını, eləcə də onların yaratdığı və ya maliyyələşdirdiyi təşkilatları təmsil edən şəxslərin işçilərin adından kollektiv danışıqlar aparmasına və kollektiv müqavilələr, sazişlər bağlamasına yol verilmir.</w:t>
      </w:r>
      <w:r w:rsidRPr="00F0678B">
        <w:rPr>
          <w:rFonts w:ascii="Palatino Linotype" w:eastAsia="Times New Roman" w:hAnsi="Palatino Linotype" w:cs="Times New Roman"/>
          <w:color w:val="0000FF"/>
          <w:spacing w:val="2"/>
          <w:sz w:val="24"/>
          <w:szCs w:val="24"/>
          <w:lang w:val="az-Latn-AZ"/>
        </w:rPr>
        <w:t> </w:t>
      </w:r>
      <w:bookmarkStart w:id="43" w:name="_ednref4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"_edn43"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[43]</w:t>
      </w:r>
      <w:r w:rsidRPr="00F0678B">
        <w:rPr>
          <w:rFonts w:ascii="Times New Roman" w:eastAsia="Times New Roman" w:hAnsi="Times New Roman" w:cs="Times New Roman"/>
          <w:color w:val="212529"/>
          <w:spacing w:val="2"/>
          <w:sz w:val="24"/>
          <w:szCs w:val="24"/>
        </w:rPr>
        <w:fldChar w:fldCharType="end"/>
      </w:r>
      <w:bookmarkEnd w:id="4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26. Kollektiv danışıqların aparılması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Kollektiv müqavilənin və sazişin və ya onlara dəyişikliklərin layihəsinin hazırlanması məqsədi ilə danışıqlar aparmaq üçün tərəflər, müvafiq səlahiyyətlər verilmiş bərabərsaylı nümayəndələrdən ibarət komissiya yaradırlar.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2. Komissiyanın tərkibi, danışıqların gündəliyi, keçirilmə yeri və müddəti tərəflərin birgə qərarı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Tərəflər kollektiv müqavilənin və sazişin məzmununa aid məsələlərin seçilməsi və müzakirə edilməsində sərbəstdirlər.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Komissiyanın tələbi ilə tərəflər, kollektiv danışıqların aparılması üçün zəruri olan məlumatları beş gün müddətində təqdim etməlidirlər. Danışıqların iştirakçıları, alınmış məlumatlarda olan dövlət və ya kommersiya sirrini yaymağa görə qanunvericiliklə müəyyən edilmiş məsuliyyətə cəlb olunurlar.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Danışıqlar zamanı tərəflər razılığa gələ bilmədikdə fikir ayrılığı haqqında protokol tərtib edilir. Protokolda fikir ayrılığının aradan qaldırılması haqqında tərəflərin yekun təklifləri, habelə danışıqların yenidən başlanması müddəti göstərilir.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27. Kollektiv danışıqların iştirakçılarına verilən</w:t>
      </w:r>
      <w:r w:rsidRPr="00F0678B">
        <w:rPr>
          <w:rFonts w:ascii="Palatino Linotype" w:eastAsia="Times New Roman" w:hAnsi="Palatino Linotype" w:cs="Times New Roman"/>
          <w:color w:val="212529"/>
          <w:spacing w:val="2"/>
          <w:sz w:val="24"/>
          <w:szCs w:val="24"/>
          <w:lang w:val="az-Latn-AZ"/>
        </w:rPr>
        <w:t> təminatlar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danışıqların iştirakçıları (tərəflərin nümayəndələri, məsləhətçi, ekspert, barışdırıcı, vasitəçi, mütəxəssis, arbitr və tərəflərin müəyyən etdiyi digər şəxslər) kollektiv danışıqların aparıldığı dövrdə orta aylıq əmək haqqı saxlanılmaqla il ərzində üç ay müddətinədək əmək funksiyasının icrasından azad olunurlar. Həmin müddət onların əmək stajına daxil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Kollektiv danışıqlarla əlaqədar xərclər işəgötürən tərəfindən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Danışıqların aparılmasında iştirak etmək üçün dəvət olunmuş və əmək müqaviləsi üzrə işləməyən şəxslərə haqq, onları dəvət etmiş tərəflə bağladıqları müqavilə əsasında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Kollektiv danışıqların iştirakçılarının danışıqlar dövründə, intizam məsuliyyətinə cəlb olunmasına, başqa işə keçirilməsinə və ya işəgötürənin təşəbbüsü ilə işdən azad edilməsinə yol verilmir.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Beşinci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Kollektiv müqavilə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28. Kollektiv müqavilənin hazırlanması və bağlanması zəruriliyi haqqında qərarın qəbul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Bu Məcəllənin 25-ci maddəsində nəzərdə tutulmuş qaydada irəli sürülmüş təşəbbüsə əsasən kollektiv müqavilənin hazırlanması və bağlanması zəruriliyi haqqında qərarı həmkarlar ittifaqları təşkilatı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Müəssisədə həmkarlar ittifaqları təşkilatı olmadıqda danışıqların aparılması, kollektiv müqavilənin hazırlanması və bağlanması haqqında qərarı əmək kollektivinin ümumi yığıncağı (konfransı)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3</w:t>
      </w:r>
      <w:r w:rsidRPr="00F0678B">
        <w:rPr>
          <w:rFonts w:ascii="Palatino Linotype" w:eastAsia="Times New Roman" w:hAnsi="Palatino Linotype" w:cs="Times New Roman"/>
          <w:i/>
          <w:iCs/>
          <w:color w:val="212529"/>
          <w:spacing w:val="2"/>
          <w:sz w:val="24"/>
          <w:szCs w:val="24"/>
          <w:lang w:val="az-Latn-AZ"/>
        </w:rPr>
        <w:t>. Kollektiv müqavilə müəssisənin özündə, onun filiallarında, nümayəndəliklərində və digər müstəqil struktur bölmələrində bağlanıla bilər. Müəssisənin filialında, nümayəndəliyində və ya digər müstəqil struktur bölmələrində kollektiv danışıqların aparılması, kollektiv müqavilənin hazırlanması, bağlanması və ya onlarda dəyişikliklərin edilməsi məqsədi ilə həmin bölmənin rəhbərinə işəgötürən tərəfindən zəruri səlahiyyətlər verilir.</w:t>
      </w:r>
      <w:r w:rsidRPr="00F0678B">
        <w:rPr>
          <w:rFonts w:ascii="Palatino Linotype" w:eastAsia="Times New Roman" w:hAnsi="Palatino Linotype" w:cs="Times New Roman"/>
          <w:color w:val="0000FF"/>
          <w:spacing w:val="2"/>
          <w:sz w:val="24"/>
          <w:szCs w:val="24"/>
          <w:lang w:val="az-Latn-AZ"/>
        </w:rPr>
        <w:t> </w:t>
      </w:r>
      <w:bookmarkStart w:id="44" w:name="_ednref4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"_edn44"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[44]</w:t>
      </w:r>
      <w:r w:rsidRPr="00F0678B">
        <w:rPr>
          <w:rFonts w:ascii="Times New Roman" w:eastAsia="Times New Roman" w:hAnsi="Times New Roman" w:cs="Times New Roman"/>
          <w:color w:val="212529"/>
          <w:spacing w:val="2"/>
          <w:sz w:val="24"/>
          <w:szCs w:val="24"/>
        </w:rPr>
        <w:fldChar w:fldCharType="end"/>
      </w:r>
      <w:bookmarkEnd w:id="4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29. Kollektiv müqavilənin tərəfləri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Kollektiv müqavilənin bir tərəfi işəgötürən, digər tərəfi həmkarlar ittifaqları təşkilatıdır. Müəssisədə həmkarlar ittifaqları təşkilatı olmadıqda isə kollektiv müqavilənin ikinci tərəfi əmək kollektividir.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30. Kollektiv müqavilənin hazırlanması və bağlanmasının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müqavilənin layihəsinin hazırlanması, bağlanması qaydaları və müddəti tərəflərin qarşılıqlı razılığı ilə müəyyən edilir və rəsmiləşdirilir. Bu məqsədlə tərəflər bərabər saylı nümayəndələrindən ibarət müvafiq komissiya (işçi qrupu) yarada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Komissiya (işçi qrupu) kollektiv müqavilənin layihəsini tərəflərin müzakirəsinə verir. Daxil olmuş təkliflər araşdırıldıqdan sonra yenidən işlənmiş layihə təsdiq olunmaq üçün həmkarlar ittifaqları təşkilatının (əmək kollektivinin) ümumi yığıncağının (konfransının) müzakirəsinə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Həmkarlar ittifaqları təşkilatının iclasının, konfransının və digər yığıncaqlarının səlahiyyətli olması onun nizamnaməsi ilə tənzimlənir. İşçilərin (nümayəndələrin) 50 faizindən çoxunun iştirak etdiyi ümumi yığıncaq (konfrans) səlahiyyətli hesab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İşəgötürən, kollektiv müqavilənin layihəsini tərəflərin müzakirəsinə verilməsi üçün mövcud olan bütün imkanlardan (daxili rabitə və məlumat, surətçıxaran, texniki və digər vasitələr) istifadə etmək üçün həmkarlar ittifaqları təşkilatına və ya müvafiq komissiyaya (işçi qrupuna) şərait yaratmalıdır.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Kollektiv müqavilənin layihəsi bəyənilməzsə, tərəflərin nümayəndələri on beş gün ərzində (əgər tərəflər başqa razılığa gəlməyiblərsə) layihəni yenidən işləyib təsdiq olunmaq üçün təkrarən həmkarlar ittifaqları təşkilatının (əmək kollektivinin) müzakirəsinə verirlər.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Kollektiv müqavilənin layihəsi iclasda (konfransda) iştirak edənlərin səs çoxluğu ilə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Tərəflər, kollektiv müqavilə təsdiq edildikdən sonra onu üç gün ərzində imzalamalıdırlar. İmzalanmış kollektiv müqavilə və ona əlavələr yeddi təqvim günü ərzində məlumat üçün işəgötürənlər tərəfindən müvafiq icra hakimiyyəti orqanına təqdim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31. Kollektiv müqavilənin məzmunu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müqavilənin məzmununu tərəflər müəyyən edirlər.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Kollektiv müqaviləyə, bir qayda olaraq, aşağıdakı məsələlər üzrə tərəflərin qarşılıqlı öhdəlikləri daxil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müəssisənin istehsal və iqtisadi fəaliyyətinin səmərəliliyinin yüksəldilməsi;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əməyin ödənilməsi qaydaları və miqdarının, pul mükafatlarının, müavinətlərin, əlavələrin və digər ödəmələrin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qiymətlərin artımı, inflyasiyanın səviyyəsi nəzərə alınmaqla əmək haqqı miqdarının tənzimlənmə mexanizmi;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məşğulluq, </w:t>
      </w:r>
      <w:r w:rsidRPr="00F0678B">
        <w:rPr>
          <w:rFonts w:ascii="Palatino Linotype" w:eastAsia="Times New Roman" w:hAnsi="Palatino Linotype" w:cs="Times New Roman"/>
          <w:i/>
          <w:iCs/>
          <w:color w:val="212529"/>
          <w:spacing w:val="2"/>
          <w:sz w:val="24"/>
          <w:szCs w:val="24"/>
          <w:lang w:val="az-Latn-AZ"/>
        </w:rPr>
        <w:t>əlavə təhsil</w:t>
      </w:r>
      <w:r w:rsidRPr="00F0678B">
        <w:rPr>
          <w:rFonts w:ascii="Palatino Linotype" w:eastAsia="Times New Roman" w:hAnsi="Palatino Linotype" w:cs="Times New Roman"/>
          <w:color w:val="212529"/>
          <w:spacing w:val="2"/>
          <w:sz w:val="24"/>
          <w:szCs w:val="24"/>
          <w:lang w:val="az-Latn-AZ"/>
        </w:rPr>
        <w:t>, işçilərin sərbəstləşdirilməsi şərtləri;</w:t>
      </w:r>
      <w:r w:rsidRPr="00F0678B">
        <w:rPr>
          <w:rFonts w:ascii="Palatino Linotype" w:eastAsia="Times New Roman" w:hAnsi="Palatino Linotype" w:cs="Times New Roman"/>
          <w:b/>
          <w:bCs/>
          <w:color w:val="0000FF"/>
          <w:spacing w:val="2"/>
          <w:sz w:val="24"/>
          <w:szCs w:val="24"/>
          <w:lang w:val="az-Latn-AZ"/>
        </w:rPr>
        <w:t> </w:t>
      </w:r>
      <w:bookmarkStart w:id="45" w:name="_ednref4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"_edn45"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[45]</w:t>
      </w:r>
      <w:r w:rsidRPr="00F0678B">
        <w:rPr>
          <w:rFonts w:ascii="Times New Roman" w:eastAsia="Times New Roman" w:hAnsi="Times New Roman" w:cs="Times New Roman"/>
          <w:color w:val="212529"/>
          <w:spacing w:val="2"/>
          <w:sz w:val="24"/>
          <w:szCs w:val="24"/>
        </w:rPr>
        <w:fldChar w:fldCharType="end"/>
      </w:r>
      <w:bookmarkEnd w:id="4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iş və istirahət vaxtı, məzuniyyətlərin müddəti haqqında şərtlər;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işçilərə və onların ailə üzvlərinə mədəni və məişət xidmətlərinin, sosial təminatlar və güzəştlərin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 əməyin qiymətləndirilməsi, əmək normalarının müəyyən edilməsi və yenidən işlənməsi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 qadınların, 18 yaşına çatmamış işçilərin əmək şəraitinin yaxşılaşdırılması;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g) əməyin mühafizəsinin yaxşılaşdırılması üçün əlavə təminatların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ğ) əmək vəzifələrini yerinə yetirməklə əlaqədar işçilərə dəyən ziyanın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 əmək mübahisələrinə məhkəməyə qədər baxan orqanın yaradılması və onun fəaliyyət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x) işçilərin tibbi və sosial sığortasının üstün əlavə şərtlərinin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ı) işəgötürənin təşəbbüsü ilə əmək müqaviləsi ləğv edilərkən həmkarlar ittifaqları təşkilatı ilə razılaşmalar aparılması;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 işçilərin ekoloji təhlükəsizliyinin və sağlamlığının gözlənilməsi;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j) </w:t>
      </w:r>
      <w:r w:rsidRPr="00F0678B">
        <w:rPr>
          <w:rFonts w:ascii="Palatino Linotype" w:eastAsia="Times New Roman" w:hAnsi="Palatino Linotype" w:cs="Times New Roman"/>
          <w:i/>
          <w:iCs/>
          <w:color w:val="212529"/>
          <w:spacing w:val="2"/>
          <w:sz w:val="24"/>
          <w:szCs w:val="24"/>
          <w:lang w:val="az-Latn-AZ"/>
        </w:rPr>
        <w:t>həmkarlar ittifaqının üzvü olan işçilərin əmək haqqından həmkarlar ittifaqına üzvlük haqlarının işəgötürən tərəfindən mühasibatlıq vasitəsi ilə tutulmasının təmin edilməsi və 4 iş günü müddətində həmin müəssisənin həmkarlar ittifaqı təşkilatının xüsusi hesabına köçürülməsi,</w:t>
      </w:r>
      <w:r w:rsidRPr="00F0678B">
        <w:rPr>
          <w:rFonts w:ascii="Palatino Linotype" w:eastAsia="Times New Roman" w:hAnsi="Palatino Linotype" w:cs="Times New Roman"/>
          <w:color w:val="212529"/>
          <w:spacing w:val="2"/>
          <w:sz w:val="24"/>
          <w:szCs w:val="24"/>
          <w:lang w:val="az-Latn-AZ"/>
        </w:rPr>
        <w:t> habelə həmkarlar ittifaqları təşkilatına nizamnamə fəaliyyətini səmərəli təşkil etmək üçün digər zəruri şəraitin yaradılması;</w:t>
      </w:r>
      <w:r w:rsidRPr="00F0678B">
        <w:rPr>
          <w:rFonts w:ascii="Palatino Linotype" w:eastAsia="Times New Roman" w:hAnsi="Palatino Linotype" w:cs="Times New Roman"/>
          <w:b/>
          <w:bCs/>
          <w:color w:val="0000FF"/>
          <w:spacing w:val="2"/>
          <w:sz w:val="24"/>
          <w:szCs w:val="24"/>
          <w:lang w:val="az-Latn-AZ"/>
        </w:rPr>
        <w:t> </w:t>
      </w:r>
      <w:bookmarkStart w:id="46" w:name="_ednref4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"_edn46"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[46]</w:t>
      </w:r>
      <w:r w:rsidRPr="00F0678B">
        <w:rPr>
          <w:rFonts w:ascii="Times New Roman" w:eastAsia="Times New Roman" w:hAnsi="Times New Roman" w:cs="Times New Roman"/>
          <w:color w:val="212529"/>
          <w:spacing w:val="2"/>
          <w:sz w:val="24"/>
          <w:szCs w:val="24"/>
        </w:rPr>
        <w:fldChar w:fldCharType="end"/>
      </w:r>
      <w:bookmarkEnd w:id="4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 kollektiv əmək mübahisəsinin tənzimlənməsinin əlavə üsulları haqqında razılaşmalar;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 kollektiv müqavilənin şərtlərinin yerinə yetirilməsinə nəzarət;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l) kollektiv müqavilənin şərtlərinin pozulmasına görə tərəflərin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 əmək və icra intizamının möhkəmləndirilməsi üçün tədbirlər.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n) iş yerində və ya işlə əlaqədar olaraq ayrı-ayrı işçilərə qarşı ələsalma, aşkar düşmənçilik hərəkətləri və təhqiramiz hərəkətlər barəsində izahat işi aparılmasına və informasiya verilməsinə yardım göstərilməsi və belə hərəkətlərin qarşısının alınması, işçiləri bu cür davranışdan qorumaq üçün bütün lazımi tədbirlərin görülməsi;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lastRenderedPageBreak/>
        <w:t>o) iş yerində və ya işlə əlaqədar olaraq seksual təhrik məsələlərinə dair izahat işi aparılmasına və informasiya verilməsinə yardım göstərilməsi və belə təhriklərin qarşısının alınması, işçiləri bu cür davranışdan qorumaq üçün bütün lazımi tədbirlərin görülməsi:</w:t>
      </w:r>
      <w:r w:rsidRPr="00F0678B">
        <w:rPr>
          <w:rFonts w:ascii="Palatino Linotype" w:eastAsia="Times New Roman" w:hAnsi="Palatino Linotype" w:cs="Times New Roman"/>
          <w:color w:val="0000FF"/>
          <w:spacing w:val="2"/>
          <w:sz w:val="24"/>
          <w:szCs w:val="24"/>
          <w:lang w:val="az-Latn-AZ"/>
        </w:rPr>
        <w:t> </w:t>
      </w:r>
      <w:bookmarkStart w:id="47" w:name="_ednref4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"_edn47"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[47]</w:t>
      </w:r>
      <w:r w:rsidRPr="00F0678B">
        <w:rPr>
          <w:rFonts w:ascii="Times New Roman" w:eastAsia="Times New Roman" w:hAnsi="Times New Roman" w:cs="Times New Roman"/>
          <w:color w:val="212529"/>
          <w:spacing w:val="2"/>
          <w:sz w:val="24"/>
          <w:szCs w:val="24"/>
        </w:rPr>
        <w:fldChar w:fldCharType="end"/>
      </w:r>
      <w:bookmarkEnd w:id="4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ö) işçilərə bədən tərbiyəsi və idmanla, o cümlədən iş rejimi şəraitində və işdən sonrakı reabilitasiya və peşəkar-tətbiqi məşqlərlə, idman-sağlamlıq turizmi ilə məşğul ola bilmələri üçün şəraitin yaradılması.</w:t>
      </w:r>
      <w:r w:rsidRPr="00F0678B">
        <w:rPr>
          <w:rFonts w:ascii="Palatino Linotype" w:eastAsia="Times New Roman" w:hAnsi="Palatino Linotype" w:cs="Times New Roman"/>
          <w:b/>
          <w:bCs/>
          <w:color w:val="0000FF"/>
          <w:spacing w:val="2"/>
          <w:sz w:val="24"/>
          <w:szCs w:val="24"/>
          <w:lang w:val="az-Latn-AZ"/>
        </w:rPr>
        <w:t> </w:t>
      </w:r>
      <w:bookmarkStart w:id="48" w:name="_ednref4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"_edn48"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[48]</w:t>
      </w:r>
      <w:r w:rsidRPr="00F0678B">
        <w:rPr>
          <w:rFonts w:ascii="Times New Roman" w:eastAsia="Times New Roman" w:hAnsi="Times New Roman" w:cs="Times New Roman"/>
          <w:color w:val="212529"/>
          <w:spacing w:val="2"/>
          <w:sz w:val="24"/>
          <w:szCs w:val="24"/>
        </w:rPr>
        <w:fldChar w:fldCharType="end"/>
      </w:r>
      <w:bookmarkEnd w:id="4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Kollektiv müqavilədə müəssisənin iqtisadi imkanları nəzərə alınmaqla digər, o cümlədən bu Məcəllədə nəzərdə tutulduğundan daha güzəştli əmək və sosial-iqtisadi şərtlər də (əlavə məzuniyyətlər, pensiyalara əlavələr, nəqliyyat və ezamiyyə xərclərinin ödənilməsi, pulsuz və ya güzəştli qiymətlərlə yemək verilməsi və digər güzəşt və əvəzlər) nəzərdə tutula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Bu Məcəllədə və digər normativ hüquqi aktlarda kollektiv müqaviləyə daxil edilməsi nəzərdə tutulmuş müddəaların kollektiv müqavilədə əks etdirilməsi məcburidir.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32. Kollektiv müqavilənin qüvvəsi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Kollektiv müqavilə bir ildən üç ilədək müddətə bağlanıla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Kollektiv müqavilə imzalandığı və ya müqavilədə göstərilən gündən qüvvəyə minir.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Müəyyən olunmuş müddət qurtardıqdan sonra kollektiv müqavilə, yenisi bağlananadək, </w:t>
      </w:r>
      <w:r w:rsidRPr="00F0678B">
        <w:rPr>
          <w:rFonts w:ascii="Palatino Linotype" w:eastAsia="Times New Roman" w:hAnsi="Palatino Linotype" w:cs="Times New Roman"/>
          <w:i/>
          <w:iCs/>
          <w:color w:val="212529"/>
          <w:spacing w:val="2"/>
          <w:sz w:val="24"/>
          <w:szCs w:val="24"/>
          <w:lang w:val="az-Latn-AZ"/>
        </w:rPr>
        <w:t>lakin ən çoxu üç il müddətədək </w:t>
      </w:r>
      <w:r w:rsidRPr="00F0678B">
        <w:rPr>
          <w:rFonts w:ascii="Palatino Linotype" w:eastAsia="Times New Roman" w:hAnsi="Palatino Linotype" w:cs="Times New Roman"/>
          <w:color w:val="212529"/>
          <w:spacing w:val="2"/>
          <w:sz w:val="24"/>
          <w:szCs w:val="24"/>
          <w:lang w:val="az-Latn-AZ"/>
        </w:rPr>
        <w:t>qüvvədə olur.</w:t>
      </w:r>
      <w:r w:rsidRPr="00F0678B">
        <w:rPr>
          <w:rFonts w:ascii="Palatino Linotype" w:eastAsia="Times New Roman" w:hAnsi="Palatino Linotype" w:cs="Times New Roman"/>
          <w:color w:val="0000FF"/>
          <w:spacing w:val="2"/>
          <w:sz w:val="24"/>
          <w:szCs w:val="24"/>
          <w:lang w:val="az-Latn-AZ"/>
        </w:rPr>
        <w:t> </w:t>
      </w:r>
      <w:bookmarkStart w:id="49" w:name="_ednref4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"_edn49"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[49]</w:t>
      </w:r>
      <w:r w:rsidRPr="00F0678B">
        <w:rPr>
          <w:rFonts w:ascii="Times New Roman" w:eastAsia="Times New Roman" w:hAnsi="Times New Roman" w:cs="Times New Roman"/>
          <w:color w:val="212529"/>
          <w:spacing w:val="2"/>
          <w:sz w:val="24"/>
          <w:szCs w:val="24"/>
        </w:rPr>
        <w:fldChar w:fldCharType="end"/>
      </w:r>
      <w:bookmarkEnd w:id="4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Müəssisənin mülkiyyətçisinin dəyişdiyi və ya müəssisə ləğv edildiyi hallardan başqa müəssisədə təşkilati-struktur dəyişikliklərin edilməsi, </w:t>
      </w:r>
      <w:r w:rsidRPr="00F0678B">
        <w:rPr>
          <w:rFonts w:ascii="Palatino Linotype" w:eastAsia="Times New Roman" w:hAnsi="Palatino Linotype" w:cs="Times New Roman"/>
          <w:i/>
          <w:iCs/>
          <w:color w:val="212529"/>
          <w:spacing w:val="2"/>
          <w:sz w:val="24"/>
          <w:szCs w:val="24"/>
          <w:lang w:val="az-Latn-AZ"/>
        </w:rPr>
        <w:t>işəgötürənlə əmək müqaviləsinə xitam verilməsi, </w:t>
      </w:r>
      <w:r w:rsidRPr="00F0678B">
        <w:rPr>
          <w:rFonts w:ascii="Palatino Linotype" w:eastAsia="Times New Roman" w:hAnsi="Palatino Linotype" w:cs="Times New Roman"/>
          <w:color w:val="212529"/>
          <w:spacing w:val="2"/>
          <w:sz w:val="24"/>
          <w:szCs w:val="24"/>
          <w:lang w:val="az-Latn-AZ"/>
        </w:rPr>
        <w:t>eləcə də həmkarlar ittifaqları təşkilatının fəaliyyətinə xitam verilməsi </w:t>
      </w:r>
      <w:r w:rsidRPr="00F0678B">
        <w:rPr>
          <w:rFonts w:ascii="Palatino Linotype" w:eastAsia="Times New Roman" w:hAnsi="Palatino Linotype" w:cs="Times New Roman"/>
          <w:i/>
          <w:iCs/>
          <w:color w:val="000000"/>
          <w:spacing w:val="2"/>
          <w:sz w:val="24"/>
          <w:szCs w:val="24"/>
          <w:lang w:val="az-Latn-AZ"/>
        </w:rPr>
        <w:t>və ya fəaliyyətinin dayandırılması</w:t>
      </w:r>
      <w:r w:rsidRPr="00F0678B">
        <w:rPr>
          <w:rFonts w:ascii="Palatino Linotype" w:eastAsia="Times New Roman" w:hAnsi="Palatino Linotype" w:cs="Times New Roman"/>
          <w:color w:val="212529"/>
          <w:spacing w:val="2"/>
          <w:sz w:val="24"/>
          <w:szCs w:val="24"/>
          <w:lang w:val="az-Latn-AZ"/>
        </w:rPr>
        <w:t> kollektiv müqavilənin hüquqi qüvvəsinin itirilməsinə səbəb olmur.</w:t>
      </w:r>
      <w:r w:rsidRPr="00F0678B">
        <w:rPr>
          <w:rFonts w:ascii="Palatino Linotype" w:eastAsia="Times New Roman" w:hAnsi="Palatino Linotype" w:cs="Times New Roman"/>
          <w:color w:val="0000FF"/>
          <w:spacing w:val="2"/>
          <w:sz w:val="24"/>
          <w:szCs w:val="24"/>
          <w:lang w:val="az-Latn-AZ"/>
        </w:rPr>
        <w:t> </w:t>
      </w:r>
      <w:bookmarkStart w:id="50" w:name="_ednref5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"_edn50"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[50]</w:t>
      </w:r>
      <w:r w:rsidRPr="00F0678B">
        <w:rPr>
          <w:rFonts w:ascii="Times New Roman" w:eastAsia="Times New Roman" w:hAnsi="Times New Roman" w:cs="Times New Roman"/>
          <w:color w:val="212529"/>
          <w:spacing w:val="2"/>
          <w:sz w:val="24"/>
          <w:szCs w:val="24"/>
        </w:rPr>
        <w:fldChar w:fldCharType="end"/>
      </w:r>
      <w:bookmarkEnd w:id="5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Müəssisənin mülkiyyətçisi dəyişdikdə kollektiv müqavilə üç ay müddətində qüvvədə qalır. Bu müddət ərzində tərəflər yeni kollektiv müqavilə bağlamaq və ya əvvəlkini qüvvədə saxlamaq, ona əlavələr və dəyişikliklər edilməsi məqsədi ilə danışıqlara başlamalıdırlar.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Müəssisə qanunvericiliklə müəyyən olunmuş qaydada və şərtlərlə ləğv olunduğu halda </w:t>
      </w:r>
      <w:r w:rsidRPr="00F0678B">
        <w:rPr>
          <w:rFonts w:ascii="Palatino Linotype" w:eastAsia="Times New Roman" w:hAnsi="Palatino Linotype" w:cs="Times New Roman"/>
          <w:i/>
          <w:iCs/>
          <w:color w:val="212529"/>
          <w:spacing w:val="2"/>
          <w:sz w:val="24"/>
          <w:szCs w:val="24"/>
          <w:lang w:val="az-Latn-AZ"/>
        </w:rPr>
        <w:t>və ya birləşmə, bölünmə və yaxud ayrılma formasında yenidən təşkil olunduğu</w:t>
      </w:r>
      <w:r w:rsidRPr="00F0678B">
        <w:rPr>
          <w:rFonts w:ascii="Palatino Linotype" w:eastAsia="Times New Roman" w:hAnsi="Palatino Linotype" w:cs="Times New Roman"/>
          <w:color w:val="212529"/>
          <w:spacing w:val="2"/>
          <w:sz w:val="24"/>
          <w:szCs w:val="24"/>
          <w:lang w:val="az-Latn-AZ"/>
        </w:rPr>
        <w:t>, kollektiv müqavilə bütün ləğvetmə </w:t>
      </w:r>
      <w:r w:rsidRPr="00F0678B">
        <w:rPr>
          <w:rFonts w:ascii="Palatino Linotype" w:eastAsia="Times New Roman" w:hAnsi="Palatino Linotype" w:cs="Times New Roman"/>
          <w:i/>
          <w:iCs/>
          <w:color w:val="212529"/>
          <w:spacing w:val="2"/>
          <w:sz w:val="24"/>
          <w:szCs w:val="24"/>
          <w:lang w:val="az-Latn-AZ"/>
        </w:rPr>
        <w:t>və ya yenidən təşkiletmə</w:t>
      </w:r>
      <w:r w:rsidRPr="00F0678B">
        <w:rPr>
          <w:rFonts w:ascii="Palatino Linotype" w:eastAsia="Times New Roman" w:hAnsi="Palatino Linotype" w:cs="Times New Roman"/>
          <w:color w:val="212529"/>
          <w:spacing w:val="2"/>
          <w:sz w:val="24"/>
          <w:szCs w:val="24"/>
          <w:lang w:val="az-Latn-AZ"/>
        </w:rPr>
        <w:t> müddəti ərzində qüvvədə olur.</w:t>
      </w:r>
      <w:r w:rsidRPr="00F0678B">
        <w:rPr>
          <w:rFonts w:ascii="Palatino Linotype" w:eastAsia="Times New Roman" w:hAnsi="Palatino Linotype" w:cs="Times New Roman"/>
          <w:color w:val="0000FF"/>
          <w:spacing w:val="2"/>
          <w:sz w:val="24"/>
          <w:szCs w:val="24"/>
          <w:lang w:val="az-Latn-AZ"/>
        </w:rPr>
        <w:t> </w:t>
      </w:r>
      <w:bookmarkStart w:id="51" w:name="_ednref5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[51]</w:t>
      </w:r>
      <w:r w:rsidRPr="00F0678B">
        <w:rPr>
          <w:rFonts w:ascii="Times New Roman" w:eastAsia="Times New Roman" w:hAnsi="Times New Roman" w:cs="Times New Roman"/>
          <w:color w:val="212529"/>
          <w:spacing w:val="2"/>
          <w:sz w:val="24"/>
          <w:szCs w:val="24"/>
        </w:rPr>
        <w:fldChar w:fldCharType="end"/>
      </w:r>
      <w:bookmarkEnd w:id="5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7. Kollektiv müqavilə müəssisənin bütün işçilərinə, o cümlədən kollektiv müqavilə qüvvəyə mindikdən sonra işə qəbul olunan şəxslərə şamil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33. Kollektiv müqaviləyə əlavələr və dəyişikliklər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Kollektiv müqavilənin qüvvədə olduğu müddətdə ona əlavələr və dəyişikliklər edilməsi yalnız tərəflərin qarşılıqlı razılığı əsasında, kollektiv müqavilədə müəyyən edilmiş qaydada aparılır. Əgər belə qayda müəyyən olunmayıbsa, əlavələr və dəyişikliklər kollektiv müqavilənin bağlanması üçün bu Məcəllədə nəzərdə tutulmuş qaydada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34. Kollektiv müqavilənin yerinə yetirilməsinə nəzarət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müqavilənin yerinə yetirilməsinə nəzarəti tərəflər və müvafiq icra hakimiyyəti orqanı həyata keçirir. Nəzarəti həyata keçirən səlahiyyətli şəxslərə bütün zəruri məlumatlar təqdim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Tərəflər kollektiv müqavilənin yerinə yetirilməsi haqqında müqavilədə nəzərdə tutulmuş müddətdə, lakin ildə bir dəfədən az olmayaraq, əmək kollektivinə hesabat verməlidirlər.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Altıncı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Kollektiv saziş</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35. Kollektiv sazişin növləri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Münasibətlərin tənzimlənməsi sahəsindən asılı olaraq aşağıdakı kollektiv sazişlər bağlanıla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Baş kollektiv saziş — respublikada sosial-iqtisadi siyasətin aparılmasının razılaşdırılmış ümumi prinsiplərini müəyyən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Sahə (tarif) kollektiv sazişi — müvafiq sahənin sosial-iqtisadi inkişafı istiqamətlərini, peşə qrupları, sahənin işçiləri üçün əmək şəraiti və əmək haqqı, sosial təminatları müəyyən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Ərazi (rayon) kollektiv sazişi — ərazi xüsusiyyətləri ilə bağlı müəyyən sosial-iqtisadi problemlərin həlli şərtlərini müəyyən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36. Kollektiv sazişin tərəfləri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saziş aşağıdakı tərəflər arasında bağlanıla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Baş kollektiv saziş — müvafiq icra hakimiyyəti orqanı və həmkarlar ittifaqlarının </w:t>
      </w:r>
      <w:r w:rsidRPr="00F0678B">
        <w:rPr>
          <w:rFonts w:ascii="Palatino Linotype" w:eastAsia="Times New Roman" w:hAnsi="Palatino Linotype" w:cs="Times New Roman"/>
          <w:i/>
          <w:iCs/>
          <w:color w:val="212529"/>
          <w:spacing w:val="2"/>
          <w:sz w:val="24"/>
          <w:szCs w:val="24"/>
          <w:lang w:val="az-Latn-AZ"/>
        </w:rPr>
        <w:t>ümumölkə (ölkə)</w:t>
      </w:r>
      <w:r w:rsidRPr="00F0678B">
        <w:rPr>
          <w:rFonts w:ascii="Palatino Linotype" w:eastAsia="Times New Roman" w:hAnsi="Palatino Linotype" w:cs="Times New Roman"/>
          <w:color w:val="212529"/>
          <w:spacing w:val="2"/>
          <w:sz w:val="24"/>
          <w:szCs w:val="24"/>
          <w:lang w:val="az-Latn-AZ"/>
        </w:rPr>
        <w:t> birliyi arasında;</w:t>
      </w:r>
      <w:r w:rsidRPr="00F0678B">
        <w:rPr>
          <w:rFonts w:ascii="Palatino Linotype" w:eastAsia="Times New Roman" w:hAnsi="Palatino Linotype" w:cs="Times New Roman"/>
          <w:b/>
          <w:bCs/>
          <w:color w:val="0000FF"/>
          <w:spacing w:val="2"/>
          <w:sz w:val="24"/>
          <w:szCs w:val="24"/>
          <w:lang w:val="az-Latn-AZ"/>
        </w:rPr>
        <w:t> </w:t>
      </w:r>
      <w:bookmarkStart w:id="52" w:name="_ednref5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[52]</w:t>
      </w:r>
      <w:r w:rsidRPr="00F0678B">
        <w:rPr>
          <w:rFonts w:ascii="Times New Roman" w:eastAsia="Times New Roman" w:hAnsi="Times New Roman" w:cs="Times New Roman"/>
          <w:color w:val="212529"/>
          <w:spacing w:val="2"/>
          <w:sz w:val="24"/>
          <w:szCs w:val="24"/>
        </w:rPr>
        <w:fldChar w:fldCharType="end"/>
      </w:r>
      <w:bookmarkEnd w:id="5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Sahə (tarif) kollektiv sazişi — müvafiq icra hakimiyyəti orqanı, həmkarlar ittifaqlarının peşələr, sahələr üzrə birlikləri arasında;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Ərazi (rayon) kollektiv sazişi — müvafiq icra hakimiyyəti orqanları, həmkarlar ittifaqlarının ərazi birlikləri arasında.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2. Baş, Sahə və Ərazi kollektiv sazişləri üçtərəfli — müvafiq icra hakimiyyəti orqanı, həmkarlar ittifaqları birlikləri və işəgötürənlərin nümayəndəli orqanları (birlikləri) arasında bağlanıla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37. Kollektiv sazişin hazırlanması və bağlanması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sazişlərin hazırlanması və bağlanması məqsədi ilə danışıqlar aparmaq üçün müvafiq tərəflərin bərabər saylı nümayəndələrindən ibarət komissiya yaradılır.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Kollektiv sazişlərin hazırlanması və bağlanması, danışıqların başlama və qurtarma müddəti, o cümlədən həmin sazişlərə dəyişikliklər edilməsi tərəflərin qarşılıqlı razılığı əsasında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Əvvəlki kollektiv sazişin müddətinin qurtarmasına üç ay qalmış tərəflərdən hər biri yeni kollektiv sazişin bağlanması məqsədi ilə danışıqlara başlanması üçün digər tərəfi yazılı surətdə xəbərdar etmək hüququ vardır. Xəbərdarlığı alan tərəf on gündən gec olmayaraq kollektiv sazişin bağlanması haqqında danışıqlara başlamalıdır.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Danışıqların qeyri-qənaətbəxş getdiyi və başlanma müddəti pozulduğu hallarda müvafiq həmkarlar ittifaqları birliyinin qanunvericiliklə müəyyən edilmiş tədbirlər görmək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Yeni danışıqlar qüvvədə olan kollektiv sazişin müddəti başa çatanadək qurtarmayıbsa, həmin sazişin qüvvəsi tərəflərin razılığı ilə üç ayadək uzadıla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Bağlanmış kollektiv saziş və ya ona edilmiş əlavələr və dəyişikliklər yeddi gün müddətində müvafiq icra hakimiyyəti orqanına məlumat üçün göndərilməlidir.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38. Kollektiv sazişin məzmunu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sazişin məzmunu tərəflərin qarşılıqlı razılığı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Tərəflər kollektiv sazişə aşağıdakı öhdəlikləri daxil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müvafiq sahələrin və müəssisələrin iqtisadi və təsərrüfat fəaliyyətinin yaxşılaşdırılması tədbirlərinin müəyyən edilməsi və həyata keçirilməsi;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orta əmək haqqının artım səviyyəsinin inflyasiyaya uyğun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əmək normalarının və əməyin qiymətləndirilməsi normalarının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kompensasiya və əmək haqqına əlavələrin (dövlət tərəfindən müəyyən olunmuş miqdardan az olmamaq şərtilə) məbləğinin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əməyin mühafizəsi üzrə zəruri tədbirlərin həyata keçirilməsi;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daha əlverişli əmək şəraitinin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 məşğulluğa kömək göstərilməsi;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 təsərrüfatçılığın mütərəqqi forma və üsullarının inkişaf etdirilməsi;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g) müəssisələrdə qabaqcıl texnika və texnologiyanın, elmi-texniki tərəqqinin digər nailiyyətlərinin tətbiqi;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ğ) tələbata uyğun və rəqabət qabiliyyətli məhsulların istehsalı;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 ekoloji təhlükəsizliyin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x) müəssisənin bağlanması və işçilərin kütləvi surətdə işdən azad edilməsi hallarından imtina edilməsi, işdən çıxarılma hallarının qarşısını ala biləcək tədbirlərin görülməsi;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ı) işçilərin və onların ailə üzvlərinin sosial müdafiəsi üzrə xüsusi tədbirlərin görülməsi;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 </w:t>
      </w:r>
      <w:r w:rsidRPr="00F0678B">
        <w:rPr>
          <w:rFonts w:ascii="Palatino Linotype" w:eastAsia="Times New Roman" w:hAnsi="Palatino Linotype" w:cs="Times New Roman"/>
          <w:i/>
          <w:iCs/>
          <w:color w:val="000000"/>
          <w:spacing w:val="2"/>
          <w:sz w:val="24"/>
          <w:szCs w:val="24"/>
          <w:lang w:val="az-Latn-AZ"/>
        </w:rPr>
        <w:t>əlilliyi olan</w:t>
      </w:r>
      <w:r w:rsidRPr="00F0678B">
        <w:rPr>
          <w:rFonts w:ascii="Palatino Linotype" w:eastAsia="Times New Roman" w:hAnsi="Palatino Linotype" w:cs="Times New Roman"/>
          <w:i/>
          <w:iCs/>
          <w:strike/>
          <w:color w:val="000000"/>
          <w:spacing w:val="2"/>
          <w:sz w:val="24"/>
          <w:szCs w:val="24"/>
          <w:lang w:val="az-Latn-AZ"/>
        </w:rPr>
        <w:t>, o cümlədən sağlamlıq imkanları məhdud 18 yaşınadək</w:t>
      </w:r>
      <w:r w:rsidRPr="00F0678B">
        <w:rPr>
          <w:rFonts w:ascii="Palatino Linotype" w:eastAsia="Times New Roman" w:hAnsi="Palatino Linotype" w:cs="Times New Roman"/>
          <w:i/>
          <w:iCs/>
          <w:color w:val="212529"/>
          <w:spacing w:val="2"/>
          <w:sz w:val="24"/>
          <w:szCs w:val="24"/>
          <w:lang w:val="az-Latn-AZ"/>
        </w:rPr>
        <w:t> işçilərin</w:t>
      </w:r>
      <w:r w:rsidRPr="00F0678B">
        <w:rPr>
          <w:rFonts w:ascii="Palatino Linotype" w:eastAsia="Times New Roman" w:hAnsi="Palatino Linotype" w:cs="Times New Roman"/>
          <w:color w:val="212529"/>
          <w:spacing w:val="2"/>
          <w:sz w:val="24"/>
          <w:szCs w:val="24"/>
          <w:lang w:val="az-Latn-AZ"/>
        </w:rPr>
        <w:t>, gənclərin (yeniyetmələrin) əməyindən istifadə etməklə əlavə iş yerləri yaradan müəssisələrə güzəştlərin müəyyən olunması;</w:t>
      </w:r>
      <w:r w:rsidRPr="00F0678B">
        <w:rPr>
          <w:rFonts w:ascii="Palatino Linotype" w:eastAsia="Times New Roman" w:hAnsi="Palatino Linotype" w:cs="Times New Roman"/>
          <w:b/>
          <w:bCs/>
          <w:color w:val="0000FF"/>
          <w:spacing w:val="2"/>
          <w:sz w:val="24"/>
          <w:szCs w:val="24"/>
          <w:lang w:val="az-Latn-AZ"/>
        </w:rPr>
        <w:t> </w:t>
      </w:r>
      <w:bookmarkStart w:id="53" w:name="_ednref5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[53]</w:t>
      </w:r>
      <w:r w:rsidRPr="00F0678B">
        <w:rPr>
          <w:rFonts w:ascii="Times New Roman" w:eastAsia="Times New Roman" w:hAnsi="Times New Roman" w:cs="Times New Roman"/>
          <w:color w:val="212529"/>
          <w:spacing w:val="2"/>
          <w:sz w:val="24"/>
          <w:szCs w:val="24"/>
        </w:rPr>
        <w:fldChar w:fldCharType="end"/>
      </w:r>
      <w:bookmarkEnd w:id="5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j) əmək intizamının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39. Kollektiv sazişin qüvvəsi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saziş bir ildən üç ilədək müddətə bağlanıla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Kollektiv saziş imzalandığı və ya sazişdə göstərilən gündən qüvvəyə minir.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40. Kollektiv sazişə əlavələr və dəyişikliklər edilməsi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sazişə əlavələr və dəyişikliklər edilməsi tərəflərin qarşılıqlı razılığı əsasında kollektiv sazişdə müəyyən edilmiş qaydada aparılır. Əgər belə qayda müəyyən olunmayıbsa, əlavələr və dəyişikliklər kollektiv sazişin bağlanması üçün bu Məcəllədə nəzərdə tutulmuş qaydada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Ayrı-ayrı peşə qruplarını əhatə edən müəssisələrin işəgötürənlərinin və ya onların birliklərinin və müvafiq həmkarlar ittifaqları birliyinin sahə (tarif) sazişinə qoşulması barədə müraciətləri əsasında, həmin sazişin tərəfləri ona müvafiq dəyişikliklər edə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41. Kollektiv sazişin yerinə yetirilməsinə nəzarət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sazişin yerinə yetirilməsinə nəzarəti tərəflər və müvafiq icra hakimiyyəti orqanı həyata keçirir.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Nəzarəti həyata keçirən səlahiyyətli şəxslərə bütün zəruri məlumatlar təqdim edilməlidir.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III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müqaviləsi</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Yeddinci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müqaviləsinin bağlanması əsasları və qaydası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42. Əmək müqaviləsinin tərəfləri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müqavilələri sərbəst bağlanır. </w:t>
      </w:r>
      <w:r w:rsidRPr="00F0678B">
        <w:rPr>
          <w:rFonts w:ascii="Palatino Linotype" w:eastAsia="Times New Roman" w:hAnsi="Palatino Linotype" w:cs="Times New Roman"/>
          <w:i/>
          <w:iCs/>
          <w:color w:val="212529"/>
          <w:spacing w:val="2"/>
          <w:sz w:val="24"/>
          <w:szCs w:val="24"/>
          <w:lang w:val="az-Latn-AZ"/>
        </w:rPr>
        <w:t>Əmək münasibətləri yaratmayan və ya yaratmaq istəməyən heç kəs əmək müqaviləsi bağlamağa məcbur edilə bilməz.</w:t>
      </w:r>
      <w:r w:rsidRPr="00F0678B">
        <w:rPr>
          <w:rFonts w:ascii="Palatino Linotype" w:eastAsia="Times New Roman" w:hAnsi="Palatino Linotype" w:cs="Times New Roman"/>
          <w:color w:val="0000FF"/>
          <w:spacing w:val="2"/>
          <w:sz w:val="24"/>
          <w:szCs w:val="24"/>
          <w:lang w:val="az-Latn-AZ"/>
        </w:rPr>
        <w:t> </w:t>
      </w:r>
      <w:bookmarkStart w:id="54" w:name="_ednref5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[54]</w:t>
      </w:r>
      <w:r w:rsidRPr="00F0678B">
        <w:rPr>
          <w:rFonts w:ascii="Times New Roman" w:eastAsia="Times New Roman" w:hAnsi="Times New Roman" w:cs="Times New Roman"/>
          <w:color w:val="212529"/>
          <w:spacing w:val="2"/>
          <w:sz w:val="24"/>
          <w:szCs w:val="24"/>
        </w:rPr>
        <w:fldChar w:fldCharType="end"/>
      </w:r>
      <w:bookmarkEnd w:id="5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müqaviləsinin tərəflərindən biri işəgötürən, digəri isə işçidir.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On beş yaşına çatmış hər bir şəxs işçi kimi əmək müqaviləsinin tərəfi ola bilər. Qanunvericiliklə müəyyən edilmiş qaydada fəaliyyət qabiliyyəti olmayan şəxs hesab edilmiş şəxslə əmək müqaviləsi bağlanıla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Tam fəaliyyət qabiliyyəti olmayan şəxs işəgötürən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43. Əmək müqaviləsinin məzmunu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müqaviləsinin məzmunu və quruluşu qanunvericiliyin tələblərinə əməl edilməklə tərəflərin razılığı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müqaviləsində mütləq aşağıdakı əsas şərtlər və məlumatlar göstərilməlidir: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a) işçinin soyadı, adı, atasının adı və ünvanı, şəxsiyyətini təsdiq edən sənədin adı, onun seriya və nömrəsi, pin kodu, verildiyi tarix, şəxsiyyəti təsdiq edən sənədi verən orqanın adı;</w:t>
      </w:r>
      <w:bookmarkStart w:id="55" w:name="_ednref5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[55]</w:t>
      </w:r>
      <w:r w:rsidRPr="00F0678B">
        <w:rPr>
          <w:rFonts w:ascii="Times New Roman" w:eastAsia="Times New Roman" w:hAnsi="Times New Roman" w:cs="Times New Roman"/>
          <w:color w:val="212529"/>
          <w:spacing w:val="2"/>
          <w:sz w:val="24"/>
          <w:szCs w:val="24"/>
        </w:rPr>
        <w:fldChar w:fldCharType="end"/>
      </w:r>
      <w:bookmarkEnd w:id="5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b) işəgötürən hüquqi şəxs olduqda onun adı, vergi ödəyicisinin eyniləşdirmə nömrəsi (VÖEN), sığortaedənin uçot nömrəsi (SUN), hüquqi və faktiki fəaliyyət göstərdiyi ünvanı, fiziki şəxs olduqda onun adı, soyadı, atasının adı, vergi ödəyicisinin eyniləşdirmə nömrəsi (VÖEN), sığortaedənin uçot nömrəsi (SUN), </w:t>
      </w:r>
      <w:r w:rsidRPr="00F0678B">
        <w:rPr>
          <w:rFonts w:ascii="Palatino Linotype" w:eastAsia="Times New Roman" w:hAnsi="Palatino Linotype" w:cs="Times New Roman"/>
          <w:i/>
          <w:iCs/>
          <w:color w:val="212529"/>
          <w:spacing w:val="2"/>
          <w:sz w:val="24"/>
          <w:szCs w:val="24"/>
          <w:shd w:val="clear" w:color="auto" w:fill="FFFFFF"/>
          <w:lang w:val="az-Latn-AZ"/>
        </w:rPr>
        <w:t>sosial sığorta</w:t>
      </w:r>
      <w:r w:rsidRPr="00F0678B">
        <w:rPr>
          <w:rFonts w:ascii="Palatino Linotype" w:eastAsia="Times New Roman" w:hAnsi="Palatino Linotype" w:cs="Times New Roman"/>
          <w:i/>
          <w:iCs/>
          <w:color w:val="212529"/>
          <w:spacing w:val="2"/>
          <w:sz w:val="24"/>
          <w:szCs w:val="24"/>
          <w:lang w:val="az-Latn-AZ"/>
        </w:rPr>
        <w:t> nömrəsi (SSN), ünvanı, o cümlədən faktiki fəaliyyət göstərdiyi ünvanı, şəxsiyyətini təsdiq edən sənədin adı, seriyası, nömrəsi, pin kodu və ya fərdi identifikasiya nömrəsi (FİN), verildiyi tarix, şəxsiyyəti təsdiq edən sənədi verən orqanın adı;</w:t>
      </w:r>
      <w:bookmarkStart w:id="56" w:name="_ednref5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[56]</w:t>
      </w:r>
      <w:r w:rsidRPr="00F0678B">
        <w:rPr>
          <w:rFonts w:ascii="Times New Roman" w:eastAsia="Times New Roman" w:hAnsi="Times New Roman" w:cs="Times New Roman"/>
          <w:color w:val="212529"/>
          <w:spacing w:val="2"/>
          <w:sz w:val="24"/>
          <w:szCs w:val="24"/>
        </w:rPr>
        <w:fldChar w:fldCharType="end"/>
      </w:r>
      <w:bookmarkEnd w:id="5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işçinin iş yeri, vəzifəsi (peşəsi);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əmək müqaviləsinin bağlandığı və işçinin işə başlamalı olduğu gün;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əmək müqaviləsinin müddəti;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işçinin əmək funksiyası;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 işçinin əmək şəraitinin şərtləri — iş və istirahət vaxtı, əmək haqqı və ona əlavələr, əmək məzuniyyətinin müddəti, əməyin mühafizəsi, </w:t>
      </w:r>
      <w:r w:rsidRPr="00F0678B">
        <w:rPr>
          <w:rFonts w:ascii="Palatino Linotype" w:eastAsia="Times New Roman" w:hAnsi="Palatino Linotype" w:cs="Times New Roman"/>
          <w:i/>
          <w:iCs/>
          <w:color w:val="212529"/>
          <w:spacing w:val="2"/>
          <w:sz w:val="24"/>
          <w:szCs w:val="24"/>
          <w:lang w:val="az-Latn-AZ"/>
        </w:rPr>
        <w:t>məcburi dövlət sosial sığorta və digər icbari sığorta</w:t>
      </w:r>
      <w:r w:rsidRPr="00F0678B">
        <w:rPr>
          <w:rFonts w:ascii="Palatino Linotype" w:eastAsia="Times New Roman" w:hAnsi="Palatino Linotype" w:cs="Times New Roman"/>
          <w:color w:val="212529"/>
          <w:spacing w:val="2"/>
          <w:sz w:val="24"/>
          <w:szCs w:val="24"/>
          <w:lang w:val="az-Latn-AZ"/>
        </w:rPr>
        <w:t> olunması;</w:t>
      </w:r>
      <w:bookmarkStart w:id="57" w:name="_ednref5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[57]</w:t>
      </w:r>
      <w:r w:rsidRPr="00F0678B">
        <w:rPr>
          <w:rFonts w:ascii="Times New Roman" w:eastAsia="Times New Roman" w:hAnsi="Times New Roman" w:cs="Times New Roman"/>
          <w:color w:val="212529"/>
          <w:spacing w:val="2"/>
          <w:sz w:val="24"/>
          <w:szCs w:val="24"/>
        </w:rPr>
        <w:fldChar w:fldCharType="end"/>
      </w:r>
      <w:bookmarkEnd w:id="5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 tərəflərin əmək müqaviləsi üzrə qarşılıqlı öhdəlikləri;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g</w:t>
      </w:r>
      <w:r w:rsidRPr="00F0678B">
        <w:rPr>
          <w:rFonts w:ascii="Palatino Linotype" w:eastAsia="Times New Roman" w:hAnsi="Palatino Linotype" w:cs="Times New Roman"/>
          <w:i/>
          <w:iCs/>
          <w:color w:val="212529"/>
          <w:spacing w:val="2"/>
          <w:sz w:val="24"/>
          <w:szCs w:val="24"/>
          <w:lang w:val="az-Latn-AZ"/>
        </w:rPr>
        <w:t>) işçiyə bədən tərbiyəsi və idmanla, o cümlədən iş rejimi şəraitində və işdən sonrakı reabilitasiya və peşəkar-tətbiqi məşqlərlə, idman-sağlamlıq turizmi ilə məşğul ola bilməsi üçün şəraitin yaradılması</w:t>
      </w:r>
      <w:r w:rsidRPr="00F0678B">
        <w:rPr>
          <w:rFonts w:ascii="Palatino Linotype" w:eastAsia="Times New Roman" w:hAnsi="Palatino Linotype" w:cs="Times New Roman"/>
          <w:color w:val="212529"/>
          <w:spacing w:val="2"/>
          <w:sz w:val="24"/>
          <w:szCs w:val="24"/>
          <w:lang w:val="az-Latn-AZ"/>
        </w:rPr>
        <w:t>;</w:t>
      </w:r>
      <w:bookmarkStart w:id="58" w:name="_ednref5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[58]</w:t>
      </w:r>
      <w:r w:rsidRPr="00F0678B">
        <w:rPr>
          <w:rFonts w:ascii="Times New Roman" w:eastAsia="Times New Roman" w:hAnsi="Times New Roman" w:cs="Times New Roman"/>
          <w:color w:val="212529"/>
          <w:spacing w:val="2"/>
          <w:sz w:val="24"/>
          <w:szCs w:val="24"/>
        </w:rPr>
        <w:fldChar w:fldCharType="end"/>
      </w:r>
      <w:bookmarkEnd w:id="58"/>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ğ) ilk dəfə əmək fəaliyyətinə başlayanlar </w:t>
      </w:r>
      <w:r w:rsidRPr="00F0678B">
        <w:rPr>
          <w:rFonts w:ascii="Palatino Linotype" w:eastAsia="Times New Roman" w:hAnsi="Palatino Linotype" w:cs="Times New Roman"/>
          <w:i/>
          <w:iCs/>
          <w:color w:val="212529"/>
          <w:spacing w:val="2"/>
          <w:sz w:val="24"/>
          <w:szCs w:val="24"/>
          <w:lang w:val="az-Latn-AZ"/>
        </w:rPr>
        <w:t>və “Dövlət sirri haqqında” Azərbaycan Respublikasının Qanununa uyğun olaraq barələrində məlumatların məxfiləşdirilməsi nəzərdə tutulan şəxslər</w:t>
      </w:r>
      <w:r w:rsidRPr="00F0678B">
        <w:rPr>
          <w:rFonts w:ascii="Palatino Linotype" w:eastAsia="Times New Roman" w:hAnsi="Palatino Linotype" w:cs="Times New Roman"/>
          <w:color w:val="212529"/>
          <w:spacing w:val="2"/>
          <w:sz w:val="24"/>
          <w:szCs w:val="24"/>
          <w:lang w:val="az-Latn-AZ"/>
        </w:rPr>
        <w:t> istisna olmaqla, işçinin </w:t>
      </w:r>
      <w:r w:rsidRPr="00F0678B">
        <w:rPr>
          <w:rFonts w:ascii="Palatino Linotype" w:eastAsia="Times New Roman" w:hAnsi="Palatino Linotype" w:cs="Times New Roman"/>
          <w:i/>
          <w:iCs/>
          <w:color w:val="212529"/>
          <w:spacing w:val="2"/>
          <w:sz w:val="24"/>
          <w:szCs w:val="24"/>
          <w:shd w:val="clear" w:color="auto" w:fill="FFFFFF"/>
          <w:lang w:val="az-Latn-AZ"/>
        </w:rPr>
        <w:t>sosial sığorta</w:t>
      </w:r>
      <w:r w:rsidRPr="00F0678B">
        <w:rPr>
          <w:rFonts w:ascii="Palatino Linotype" w:eastAsia="Times New Roman" w:hAnsi="Palatino Linotype" w:cs="Times New Roman"/>
          <w:color w:val="212529"/>
          <w:spacing w:val="2"/>
          <w:sz w:val="24"/>
          <w:szCs w:val="24"/>
          <w:lang w:val="az-Latn-AZ"/>
        </w:rPr>
        <w:t> nömrəsi (SSN);</w:t>
      </w:r>
      <w:bookmarkStart w:id="59" w:name="_ednref5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"_edn59"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[59]</w:t>
      </w:r>
      <w:r w:rsidRPr="00F0678B">
        <w:rPr>
          <w:rFonts w:ascii="Times New Roman" w:eastAsia="Times New Roman" w:hAnsi="Times New Roman" w:cs="Times New Roman"/>
          <w:color w:val="212529"/>
          <w:spacing w:val="2"/>
          <w:sz w:val="24"/>
          <w:szCs w:val="24"/>
        </w:rPr>
        <w:fldChar w:fldCharType="end"/>
      </w:r>
      <w:bookmarkEnd w:id="59"/>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 işçinin iş yerinin əsas və ya əlavə iş yeri olması barədə qeyd.</w:t>
      </w:r>
      <w:bookmarkStart w:id="60" w:name="_ednref6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[60]</w:t>
      </w:r>
      <w:r w:rsidRPr="00F0678B">
        <w:rPr>
          <w:rFonts w:ascii="Times New Roman" w:eastAsia="Times New Roman" w:hAnsi="Times New Roman" w:cs="Times New Roman"/>
          <w:color w:val="212529"/>
          <w:spacing w:val="2"/>
          <w:sz w:val="24"/>
          <w:szCs w:val="24"/>
        </w:rPr>
        <w:fldChar w:fldCharType="end"/>
      </w:r>
      <w:bookmarkEnd w:id="6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x) tərəflərin müəyyən etdiyi əlavə şərtlər barədə məlumatlar.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müqaviləsi bağlanarkən, həmçinin əmək münasibətlərinə xitam verilənədək bu Məcəllə ilə işçilər üçün müəyyən edilmiş hüquq və təminatların səviyyəsi azaldıla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Bu Məcəllədə başqa hal nəzərdə tutulmayıbsa, əmək müqaviləsinin şərtləri birtərəfli qaydada dəyişdirilə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44. Əmək müqaviləsinin forması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müqaviləsi yazılı formada bağlanır.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Tərəflərin razılığı ilə əmək müqaviləsi bu Məcəlləyə əlavə edilmiş nümunəvi formaya uyğun tərtib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müqaviləsi iki nüsxədən az olmayaraq tərtib olunub tərəflərin imzası (möhürü) ilə təsdiq edilir və onun bir nüsxəsi işçidə, digər nüsxəsi isə işəgötürəndə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45. Əmək müqaviləsinin müddəti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 Əmək müqaviləsi müddətsiz və ya müddətli bağlanılır. Müddətli əmək müqaviləsi tərəflərin razılaşdığı müddətə bağlanılır.</w:t>
      </w:r>
      <w:bookmarkStart w:id="61" w:name="_ednref6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[61]</w:t>
      </w:r>
      <w:r w:rsidRPr="00F0678B">
        <w:rPr>
          <w:rFonts w:ascii="Times New Roman" w:eastAsia="Times New Roman" w:hAnsi="Times New Roman" w:cs="Times New Roman"/>
          <w:color w:val="212529"/>
          <w:spacing w:val="2"/>
          <w:sz w:val="24"/>
          <w:szCs w:val="24"/>
        </w:rPr>
        <w:fldChar w:fldCharType="end"/>
      </w:r>
      <w:bookmarkEnd w:id="6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müqaviləsində onun hansı müddətə bağlanması göstərilməmişdirsə, həmin müqavilə müddətsiz bağlanmış hesab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Müddəti müəyyən edilmədən bağlanmış əmək müqaviləsi hər iki tərəfin razılığı olmadan birtərəfli qaydada müddətli əmək müqaviləsi ilə əvəz edilə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Əmək funksiyasının yerinə yetirilməsi şərtlərinə görə işin və ya göstərilən xidmətlərin daimi xarakterə malik olduğu qabaqcadan bəlli olduğu hallarda</w:t>
      </w:r>
      <w:r w:rsidRPr="00F0678B">
        <w:rPr>
          <w:rFonts w:ascii="Palatino Linotype" w:eastAsia="Times New Roman" w:hAnsi="Palatino Linotype" w:cs="Times New Roman"/>
          <w:i/>
          <w:iCs/>
          <w:color w:val="212529"/>
          <w:spacing w:val="2"/>
          <w:sz w:val="24"/>
          <w:szCs w:val="24"/>
          <w:lang w:val="az-Latn-AZ"/>
        </w:rPr>
        <w:t>, bu Məcəllənin 47-ci maddəsi ilə müəyyən edilən hallar istisna olmaqla</w:t>
      </w:r>
      <w:r w:rsidRPr="00F0678B">
        <w:rPr>
          <w:rFonts w:ascii="Palatino Linotype" w:eastAsia="Times New Roman" w:hAnsi="Palatino Linotype" w:cs="Times New Roman"/>
          <w:color w:val="212529"/>
          <w:spacing w:val="2"/>
          <w:sz w:val="24"/>
          <w:szCs w:val="24"/>
          <w:lang w:val="az-Latn-AZ"/>
        </w:rPr>
        <w:t>, əmək müqaviləsi müddəti müəyyən edilmədən bağlanmalıdır.</w:t>
      </w:r>
      <w:r w:rsidRPr="00F0678B">
        <w:rPr>
          <w:rFonts w:ascii="Palatino Linotype" w:eastAsia="Times New Roman" w:hAnsi="Palatino Linotype" w:cs="Times New Roman"/>
          <w:spacing w:val="2"/>
          <w:sz w:val="20"/>
          <w:szCs w:val="20"/>
          <w:vertAlign w:val="superscript"/>
          <w:lang w:val="az-Latn-AZ"/>
        </w:rPr>
        <w:t> </w:t>
      </w:r>
      <w:bookmarkStart w:id="62" w:name="_ednref62"/>
      <w:r w:rsidRPr="00F0678B">
        <w:rPr>
          <w:rFonts w:ascii="Palatino Linotype" w:eastAsia="Times New Roman" w:hAnsi="Palatino Linotype" w:cs="Times New Roman"/>
          <w:spacing w:val="2"/>
          <w:sz w:val="20"/>
          <w:szCs w:val="20"/>
          <w:vertAlign w:val="superscript"/>
          <w:lang w:val="az-Latn-AZ"/>
        </w:rPr>
        <w:fldChar w:fldCharType="begin"/>
      </w:r>
      <w:r w:rsidRPr="00F0678B">
        <w:rPr>
          <w:rFonts w:ascii="Palatino Linotype" w:eastAsia="Times New Roman" w:hAnsi="Palatino Linotype" w:cs="Times New Roman"/>
          <w:spacing w:val="2"/>
          <w:sz w:val="20"/>
          <w:szCs w:val="20"/>
          <w:vertAlign w:val="superscript"/>
          <w:lang w:val="az-Latn-AZ"/>
        </w:rPr>
        <w:instrText xml:space="preserve"> HYPERLINK "https://e-qanun.az/framework/46943" \l "_edn62" \o "" </w:instrText>
      </w:r>
      <w:r w:rsidRPr="00F0678B">
        <w:rPr>
          <w:rFonts w:ascii="Palatino Linotype" w:eastAsia="Times New Roman" w:hAnsi="Palatino Linotype" w:cs="Times New Roman"/>
          <w:spacing w:val="2"/>
          <w:sz w:val="20"/>
          <w:szCs w:val="20"/>
          <w:vertAlign w:val="superscript"/>
          <w:lang w:val="az-Latn-AZ"/>
        </w:rPr>
        <w:fldChar w:fldCharType="separate"/>
      </w:r>
      <w:r w:rsidRPr="00F0678B">
        <w:rPr>
          <w:rFonts w:ascii="Palatino Linotype" w:eastAsia="Times New Roman" w:hAnsi="Palatino Linotype" w:cs="Times New Roman"/>
          <w:spacing w:val="2"/>
          <w:sz w:val="20"/>
          <w:szCs w:val="20"/>
          <w:vertAlign w:val="superscript"/>
          <w:lang w:val="az-Latn-AZ"/>
        </w:rPr>
        <w:t>[62]</w:t>
      </w:r>
      <w:r w:rsidRPr="00F0678B">
        <w:rPr>
          <w:rFonts w:ascii="Palatino Linotype" w:eastAsia="Times New Roman" w:hAnsi="Palatino Linotype" w:cs="Times New Roman"/>
          <w:spacing w:val="2"/>
          <w:sz w:val="20"/>
          <w:szCs w:val="20"/>
          <w:vertAlign w:val="superscript"/>
          <w:lang w:val="az-Latn-AZ"/>
        </w:rPr>
        <w:fldChar w:fldCharType="end"/>
      </w:r>
      <w:bookmarkEnd w:id="6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w:t>
      </w:r>
      <w:r w:rsidRPr="00F0678B">
        <w:rPr>
          <w:rFonts w:ascii="Palatino Linotype" w:eastAsia="Times New Roman" w:hAnsi="Palatino Linotype" w:cs="Times New Roman"/>
          <w:i/>
          <w:iCs/>
          <w:color w:val="212529"/>
          <w:spacing w:val="2"/>
          <w:sz w:val="24"/>
          <w:szCs w:val="24"/>
          <w:lang w:val="az-Latn-AZ"/>
        </w:rPr>
        <w:t>. Müddətli əmək müqaviləsi fasiləsiz olaraq 5 ildən artıq müddətə davam edərsə, müddətsiz əmək müqaviləsi hesab edilir.</w:t>
      </w:r>
      <w:r w:rsidRPr="00F0678B">
        <w:rPr>
          <w:rFonts w:ascii="Palatino Linotype" w:eastAsia="Times New Roman" w:hAnsi="Palatino Linotype" w:cs="Times New Roman"/>
          <w:color w:val="0000FF"/>
          <w:spacing w:val="2"/>
          <w:sz w:val="24"/>
          <w:szCs w:val="24"/>
          <w:lang w:val="az-Latn-AZ"/>
        </w:rPr>
        <w:t> </w:t>
      </w:r>
      <w:bookmarkStart w:id="63" w:name="_ednref6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[63]</w:t>
      </w:r>
      <w:r w:rsidRPr="00F0678B">
        <w:rPr>
          <w:rFonts w:ascii="Times New Roman" w:eastAsia="Times New Roman" w:hAnsi="Times New Roman" w:cs="Times New Roman"/>
          <w:color w:val="212529"/>
          <w:spacing w:val="2"/>
          <w:sz w:val="24"/>
          <w:szCs w:val="24"/>
        </w:rPr>
        <w:fldChar w:fldCharType="end"/>
      </w:r>
      <w:bookmarkEnd w:id="6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46. Əmək müqaviləsinin bağlanması və ona dəyişikliklərin edilməsi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1. Əmək müqaviləsi bu Məcəllənin 54-cü maddəsində nəzərdə tutulmuş əmək şəraitinin şərtləri, habelə tərəflərin razılaşdıqları əlavə şərtləri, işçinin əmək funksiyası və tərəflərin öhdəlikləri göstərilməklə fərdi qaydada bağlanılır.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müqaviləsi kollektiv qaydada da bağlanıla bilər. Müvafiq işlərin görülməsi, xidmətlərin göstərilməsi (tikinti-təmir, yükləmə-boşaltma, məişət, ticarət, əkin-biçin, heyvandarlıq işləri) iki və daha çox işçi qrupu tərəfindən kollektiv halında həyata keçirilməklə əmək müqaviləsinin bağlanması kollektivin (briqadanın, işçi qrupunun) hər bir üzvünün yazılı razılığı ilə yol verilir. Bu halda işçilər, işəgötürənlə kollektiv əmək müqaviləsi bağlamaq üçün bir nümayəndəsini müvəkkil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Kollektiv əmək müqaviləsi bağlanılan hallarda işəgötürən kollektivin hər bir üzvü qarşısında bu Məcəllə və əmək müqaviləsi ilə müəyyən edilmiş öhdəliklərini yerinə yetirməlidir. Kollektiv əmək müqaviləsinə yalnız bu Məcəllədə nəzərdə tutulmuş əsaslarla və müəyyən edilmiş qaydada xitam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Əmək müqaviləsi on beş yaşına çatmış fiziki şəxslərlə bağlanıla bilər. </w:t>
      </w:r>
      <w:r w:rsidRPr="00F0678B">
        <w:rPr>
          <w:rFonts w:ascii="Palatino Linotype" w:eastAsia="Times New Roman" w:hAnsi="Palatino Linotype" w:cs="Times New Roman"/>
          <w:i/>
          <w:iCs/>
          <w:color w:val="212529"/>
          <w:spacing w:val="2"/>
          <w:sz w:val="24"/>
          <w:szCs w:val="24"/>
          <w:lang w:val="az-Latn-AZ"/>
        </w:rPr>
        <w:t>15 yaşına çatmamış şəxslərlə bağlanılan əmək müqaviləsi etibarsız sayılır və belə müqaviləni bağlayan işəgötürən bu Məcəllənin 312-ci maddəsinə uyğun olaraq inzibati məsuliyyətə cəlb edilir</w:t>
      </w:r>
      <w:r w:rsidRPr="00F0678B">
        <w:rPr>
          <w:rFonts w:ascii="Palatino Linotype" w:eastAsia="Times New Roman" w:hAnsi="Palatino Linotype" w:cs="Times New Roman"/>
          <w:color w:val="212529"/>
          <w:spacing w:val="2"/>
          <w:sz w:val="24"/>
          <w:szCs w:val="24"/>
          <w:lang w:val="az-Latn-AZ"/>
        </w:rPr>
        <w:t>. On beş yaşından on səkkiz yaşınadək olan şəxslərlə əmək müqaviləsi bağlanarkən onların valideynlərindən və ya övladlığa götürənlərdən (qəyyumlarından) birinin və yaxud qanunla onları əvəz edən şəxslərin yazılı razılığı alınmalıdır.</w:t>
      </w:r>
      <w:r w:rsidRPr="00F0678B">
        <w:rPr>
          <w:rFonts w:ascii="Palatino Linotype" w:eastAsia="Times New Roman" w:hAnsi="Palatino Linotype" w:cs="Times New Roman"/>
          <w:b/>
          <w:bCs/>
          <w:color w:val="0000FF"/>
          <w:spacing w:val="2"/>
          <w:sz w:val="24"/>
          <w:szCs w:val="24"/>
          <w:lang w:val="az-Latn-AZ"/>
        </w:rPr>
        <w:t> </w:t>
      </w:r>
      <w:bookmarkStart w:id="64" w:name="_ednref6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[64]</w:t>
      </w:r>
      <w:r w:rsidRPr="00F0678B">
        <w:rPr>
          <w:rFonts w:ascii="Times New Roman" w:eastAsia="Times New Roman" w:hAnsi="Times New Roman" w:cs="Times New Roman"/>
          <w:color w:val="212529"/>
          <w:spacing w:val="2"/>
          <w:sz w:val="24"/>
          <w:szCs w:val="24"/>
        </w:rPr>
        <w:fldChar w:fldCharType="end"/>
      </w:r>
      <w:bookmarkEnd w:id="6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Bu Məcəllənin 43-cü maddəsinin ikinci hissəsində nəzərdə tutulmuş şərtlərdən hər hansı biri göstərilmədən bağlanmış əmək müqaviləsi tərəflərdən birinin təşəbbüsü ilə etibarsız hesab edilə və ya yenidən tərtib edilməsi tələbi qoyula bilər. Həmin şərtin (şərtlərin) əmək müqaviləsində göstərilmədiyi aşkar olunduğu andan onlar işəgötürən tərəfindən əmək müqaviləsinə daxil edilməlidir. Bu halda tərəflərin arasında başqa razılıq olmamışdırsa, əmək müqaviləsi </w:t>
      </w:r>
      <w:r w:rsidRPr="00F0678B">
        <w:rPr>
          <w:rFonts w:ascii="Palatino Linotype" w:eastAsia="Times New Roman" w:hAnsi="Palatino Linotype" w:cs="Times New Roman"/>
          <w:i/>
          <w:iCs/>
          <w:color w:val="212529"/>
          <w:spacing w:val="2"/>
          <w:sz w:val="24"/>
          <w:szCs w:val="24"/>
          <w:lang w:val="az-Latn-AZ"/>
        </w:rPr>
        <w:t>həmin şərtin (şərtlərin) daxil edildiyi tarixdən asılı olmayaraq </w:t>
      </w:r>
      <w:r w:rsidRPr="00F0678B">
        <w:rPr>
          <w:rFonts w:ascii="Palatino Linotype" w:eastAsia="Times New Roman" w:hAnsi="Palatino Linotype" w:cs="Times New Roman"/>
          <w:color w:val="212529"/>
          <w:spacing w:val="2"/>
          <w:sz w:val="24"/>
          <w:szCs w:val="24"/>
          <w:lang w:val="az-Latn-AZ"/>
        </w:rPr>
        <w:t>bağlandığı və ya yazılı formada tərtib edildiyi gündən etibarlı hesab olunur.</w:t>
      </w:r>
      <w:r w:rsidRPr="00F0678B">
        <w:rPr>
          <w:rFonts w:ascii="Palatino Linotype" w:eastAsia="Times New Roman" w:hAnsi="Palatino Linotype" w:cs="Times New Roman"/>
          <w:color w:val="0000FF"/>
          <w:spacing w:val="2"/>
          <w:sz w:val="24"/>
          <w:szCs w:val="24"/>
          <w:lang w:val="az-Latn-AZ"/>
        </w:rPr>
        <w:t> </w:t>
      </w:r>
      <w:bookmarkStart w:id="65" w:name="_ednref6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[65]</w:t>
      </w:r>
      <w:r w:rsidRPr="00F0678B">
        <w:rPr>
          <w:rFonts w:ascii="Times New Roman" w:eastAsia="Times New Roman" w:hAnsi="Times New Roman" w:cs="Times New Roman"/>
          <w:color w:val="212529"/>
          <w:spacing w:val="2"/>
          <w:sz w:val="24"/>
          <w:szCs w:val="24"/>
        </w:rPr>
        <w:fldChar w:fldCharType="end"/>
      </w:r>
      <w:bookmarkEnd w:id="6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Əmək müqaviləsinə dəyişikliklər yalnız tərəflərin razılığı ilə edilir. Razılaşdırılmış dəyişikliklər əmək müqaviləsinə daxil edilir. Həcmcə çox olduğuna görə dəyişiklikləri əmək müqaviləsinə daxil etmək mümkün olmadıqda ilkin əmək müqaviləsi yenidən tərtib edilir, yaxud həmin dəyişikliklər ayrılıqda tərtib edilib təsdiqlənirlər.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47. Müddətli əmək müqaviləsi bağlanan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Aşağıdakı hallarda əmək müqaviləsi müəyyən müddətə bağlanıla bilər:</w:t>
      </w:r>
      <w:r w:rsidRPr="00F0678B">
        <w:rPr>
          <w:rFonts w:ascii="Palatino Linotype" w:eastAsia="Times New Roman" w:hAnsi="Palatino Linotype" w:cs="Times New Roman"/>
          <w:b/>
          <w:bCs/>
          <w:color w:val="0000FF"/>
          <w:spacing w:val="2"/>
          <w:sz w:val="24"/>
          <w:szCs w:val="24"/>
          <w:lang w:val="az-Latn-AZ"/>
        </w:rPr>
        <w:t> </w:t>
      </w:r>
      <w:bookmarkStart w:id="66" w:name="_ednref6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[66]</w:t>
      </w:r>
      <w:r w:rsidRPr="00F0678B">
        <w:rPr>
          <w:rFonts w:ascii="Times New Roman" w:eastAsia="Times New Roman" w:hAnsi="Times New Roman" w:cs="Times New Roman"/>
          <w:color w:val="212529"/>
          <w:spacing w:val="2"/>
          <w:sz w:val="24"/>
          <w:szCs w:val="24"/>
        </w:rPr>
        <w:fldChar w:fldCharType="end"/>
      </w:r>
      <w:bookmarkEnd w:id="6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işçinin əmək qabiliyyətini müvəqqəti itirməsi, ezamiyyətdə, məzuniyyətdə olması, habelə iş yeri və vəzifəsi saxlanılmaqla qanunvericilikdə nəzərdə tutulmuş digər hallarda müəyyən səbəbdən müvəqqəti olaraq işə çıxmaması ilə əlaqədar onun əmək funksiyasının başqa işçi tərəfindən icrasının zəruriyyəti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b) təbii və iqlim şəraitinə və ya işin xüsusiyyətinə görə il boyu görülə bilməyən mövsümü işlərin yerinə yetirilməsi zamanı;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işin həcminin və davamiyyətinin qısamüddətli olduğu təmir-tikinti, quraşdırma, yeni texnologiyanın tətbiqi və mənimsənilməsi, təcrübə-sınaq işlərinin aparılması və bu qəbildən olan digər işlərin görüldüyü hallarda;</w:t>
      </w:r>
      <w:bookmarkStart w:id="67" w:name="_ednref6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[67]</w:t>
      </w:r>
      <w:r w:rsidRPr="00F0678B">
        <w:rPr>
          <w:rFonts w:ascii="Times New Roman" w:eastAsia="Times New Roman" w:hAnsi="Times New Roman" w:cs="Times New Roman"/>
          <w:color w:val="212529"/>
          <w:spacing w:val="2"/>
          <w:sz w:val="24"/>
          <w:szCs w:val="24"/>
        </w:rPr>
        <w:fldChar w:fldCharType="end"/>
      </w:r>
      <w:bookmarkEnd w:id="6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müvafiq vəzifə (peşə) üzrə əmək funksiyasının mürəkkəbliyi, məsuliyyətliliyi baxımından işçinin əmək və peşə vərdişlərinin mənimsənilməsi, yüksək peşəkarlıq səviyyəsinin əldə edilməsi tələb olunan (stajkeçmə, r</w:t>
      </w:r>
      <w:r w:rsidRPr="00F0678B">
        <w:rPr>
          <w:rFonts w:ascii="Palatino Linotype" w:eastAsia="Times New Roman" w:hAnsi="Palatino Linotype" w:cs="Times New Roman"/>
          <w:i/>
          <w:iCs/>
          <w:color w:val="212529"/>
          <w:spacing w:val="2"/>
          <w:sz w:val="24"/>
          <w:szCs w:val="24"/>
          <w:lang w:val="az-Latn-AZ"/>
        </w:rPr>
        <w:t>ezidentura</w:t>
      </w:r>
      <w:r w:rsidRPr="00F0678B">
        <w:rPr>
          <w:rFonts w:ascii="Palatino Linotype" w:eastAsia="Times New Roman" w:hAnsi="Palatino Linotype" w:cs="Times New Roman"/>
          <w:color w:val="212529"/>
          <w:spacing w:val="2"/>
          <w:sz w:val="24"/>
          <w:szCs w:val="24"/>
          <w:lang w:val="az-Latn-AZ"/>
        </w:rPr>
        <w:t> dövrləri) hallarda;</w:t>
      </w:r>
      <w:bookmarkStart w:id="68" w:name="_ednref6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[68]</w:t>
      </w:r>
      <w:r w:rsidRPr="00F0678B">
        <w:rPr>
          <w:rFonts w:ascii="Times New Roman" w:eastAsia="Times New Roman" w:hAnsi="Times New Roman" w:cs="Times New Roman"/>
          <w:color w:val="212529"/>
          <w:spacing w:val="2"/>
          <w:sz w:val="24"/>
          <w:szCs w:val="24"/>
        </w:rPr>
        <w:fldChar w:fldCharType="end"/>
      </w:r>
      <w:bookmarkEnd w:id="6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işçinin şəxsi, ailə-məişət vəziyyəti ilə bağlı olan, o cümlədən işləməklə yanaşı təhsil aldığı, müəyyən səbəbdən müvafiq yaşayış məntəqəsində müvəqqəti yaşadığı, pensiya yaşına </w:t>
      </w:r>
      <w:r w:rsidRPr="00F0678B">
        <w:rPr>
          <w:rFonts w:ascii="Palatino Linotype" w:eastAsia="Times New Roman" w:hAnsi="Palatino Linotype" w:cs="Times New Roman"/>
          <w:i/>
          <w:iCs/>
          <w:color w:val="212529"/>
          <w:spacing w:val="2"/>
          <w:sz w:val="24"/>
          <w:szCs w:val="24"/>
          <w:lang w:val="az-Latn-AZ"/>
        </w:rPr>
        <w:t>çatdıqda</w:t>
      </w:r>
      <w:r w:rsidRPr="00F0678B">
        <w:rPr>
          <w:rFonts w:ascii="Palatino Linotype" w:eastAsia="Times New Roman" w:hAnsi="Palatino Linotype" w:cs="Times New Roman"/>
          <w:color w:val="212529"/>
          <w:spacing w:val="2"/>
          <w:sz w:val="24"/>
          <w:szCs w:val="24"/>
          <w:lang w:val="az-Latn-AZ"/>
        </w:rPr>
        <w:t> işləmək istəyi olduğu hallarda;</w:t>
      </w:r>
      <w:bookmarkStart w:id="69" w:name="_ednref6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"_edn69"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[69]</w:t>
      </w:r>
      <w:r w:rsidRPr="00F0678B">
        <w:rPr>
          <w:rFonts w:ascii="Times New Roman" w:eastAsia="Times New Roman" w:hAnsi="Times New Roman" w:cs="Times New Roman"/>
          <w:color w:val="212529"/>
          <w:spacing w:val="2"/>
          <w:sz w:val="24"/>
          <w:szCs w:val="24"/>
        </w:rPr>
        <w:fldChar w:fldCharType="end"/>
      </w:r>
      <w:bookmarkEnd w:id="6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müvafiq icra hakimiyyəti orqanının </w:t>
      </w:r>
      <w:r w:rsidRPr="00F0678B">
        <w:rPr>
          <w:rFonts w:ascii="Palatino Linotype" w:eastAsia="Times New Roman" w:hAnsi="Palatino Linotype" w:cs="Times New Roman"/>
          <w:i/>
          <w:iCs/>
          <w:color w:val="212529"/>
          <w:spacing w:val="2"/>
          <w:sz w:val="24"/>
          <w:szCs w:val="24"/>
          <w:lang w:val="az-Latn-AZ"/>
        </w:rPr>
        <w:t>müəyyən etdiyi orqanın (qurumun)</w:t>
      </w:r>
      <w:r w:rsidRPr="00F0678B">
        <w:rPr>
          <w:rFonts w:ascii="Palatino Linotype" w:eastAsia="Times New Roman" w:hAnsi="Palatino Linotype" w:cs="Times New Roman"/>
          <w:color w:val="212529"/>
          <w:spacing w:val="2"/>
          <w:sz w:val="24"/>
          <w:szCs w:val="24"/>
          <w:lang w:val="az-Latn-AZ"/>
        </w:rPr>
        <w:t> göndərişi ilə haqqı ödənilən ictimai işlər görülərkən;</w:t>
      </w:r>
      <w:bookmarkStart w:id="70" w:name="_ednref7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"_edn70"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[70]</w:t>
      </w:r>
      <w:r w:rsidRPr="00F0678B">
        <w:rPr>
          <w:rFonts w:ascii="Times New Roman" w:eastAsia="Times New Roman" w:hAnsi="Times New Roman" w:cs="Times New Roman"/>
          <w:color w:val="212529"/>
          <w:spacing w:val="2"/>
          <w:sz w:val="24"/>
          <w:szCs w:val="24"/>
        </w:rPr>
        <w:fldChar w:fldCharType="end"/>
      </w:r>
      <w:bookmarkEnd w:id="7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 bu Məcəllənin 6-cı maddəsinin «c» bəndində göstərilən orqanlar istisna olmaqla seçkili orqanlarda (təşkilatlarda, birliklərdə) seçkili vəzifələrə seçilərkən;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 tərəflərin hüquq bərabərliyi prinsipinə əməl edilməklə onların qarşılıqlı razılığı ilə;</w:t>
      </w:r>
      <w:hyperlink r:id="rId6" w:tgtFrame="_blank" w:tooltip="Azərbaycan Respublikası Konstitusiya Məhkəməsi Plenumunun 31 yanvar 2024-cü il tarixli qərarı" w:history="1">
        <w:r w:rsidRPr="00F0678B">
          <w:rPr>
            <w:rFonts w:ascii="Palatino Linotype" w:eastAsia="Times New Roman" w:hAnsi="Palatino Linotype" w:cs="Times New Roman"/>
            <w:b/>
            <w:bCs/>
            <w:color w:val="0000FF"/>
            <w:spacing w:val="2"/>
            <w:sz w:val="20"/>
            <w:szCs w:val="20"/>
            <w:u w:val="single"/>
            <w:shd w:val="clear" w:color="auto" w:fill="FFFFFF"/>
            <w:lang w:val="az-Latn-AZ"/>
          </w:rPr>
          <w:t>KMQ13</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g) bu Məcəllənin 46-cı maddəsinin ikinci hissəsində nəzərdə tutulmuş qaydada işçilərlə briqada, işçi qrupu halında kollektiv əmək müqaviləsi bağlandıqda;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ğ) qanunvericilikdə nəzərdə tutulmuş digər hallarda.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48. Əmək müqaviləsi bağlanarkən işçinin təqdim etdiyi sənədlər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müqaviləsi bağlanarkən işçi əmək kitabçası, habelə şəxsiyyətini təsdiq edən sənədi </w:t>
      </w:r>
      <w:r w:rsidRPr="00F0678B">
        <w:rPr>
          <w:rFonts w:ascii="Palatino Linotype" w:eastAsia="Times New Roman" w:hAnsi="Palatino Linotype" w:cs="Times New Roman"/>
          <w:i/>
          <w:iCs/>
          <w:strike/>
          <w:color w:val="212529"/>
          <w:spacing w:val="2"/>
          <w:sz w:val="24"/>
          <w:szCs w:val="24"/>
          <w:lang w:val="az-Latn-AZ"/>
        </w:rPr>
        <w:t>və dövlət sosial sığorta şəhadətnaməsini (ilk dəfə əmək fəaliyyətinə başlayanlar istisna olmaqla)</w:t>
      </w:r>
      <w:r w:rsidRPr="00F0678B">
        <w:rPr>
          <w:rFonts w:ascii="Palatino Linotype" w:eastAsia="Times New Roman" w:hAnsi="Palatino Linotype" w:cs="Times New Roman"/>
          <w:i/>
          <w:iCs/>
          <w:color w:val="212529"/>
          <w:spacing w:val="2"/>
          <w:sz w:val="24"/>
          <w:szCs w:val="24"/>
          <w:lang w:val="az-Latn-AZ"/>
        </w:rPr>
        <w:t> </w:t>
      </w:r>
      <w:r w:rsidRPr="00F0678B">
        <w:rPr>
          <w:rFonts w:ascii="Palatino Linotype" w:eastAsia="Times New Roman" w:hAnsi="Palatino Linotype" w:cs="Times New Roman"/>
          <w:color w:val="212529"/>
          <w:spacing w:val="2"/>
          <w:sz w:val="24"/>
          <w:szCs w:val="24"/>
          <w:lang w:val="az-Latn-AZ"/>
        </w:rPr>
        <w:t>təqdim edir.</w:t>
      </w:r>
      <w:r w:rsidRPr="00F0678B">
        <w:rPr>
          <w:rFonts w:ascii="Palatino Linotype" w:eastAsia="Times New Roman" w:hAnsi="Palatino Linotype" w:cs="Times New Roman"/>
          <w:color w:val="0000FF"/>
          <w:spacing w:val="2"/>
          <w:sz w:val="24"/>
          <w:szCs w:val="24"/>
          <w:lang w:val="az-Latn-AZ"/>
        </w:rPr>
        <w:t> </w:t>
      </w:r>
      <w:bookmarkStart w:id="71" w:name="_ednref7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"_edn71"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rPr>
        <w:t>[71]</w:t>
      </w:r>
      <w:r w:rsidRPr="00F0678B">
        <w:rPr>
          <w:rFonts w:ascii="Times New Roman" w:eastAsia="Times New Roman" w:hAnsi="Times New Roman" w:cs="Times New Roman"/>
          <w:color w:val="212529"/>
          <w:spacing w:val="2"/>
          <w:sz w:val="24"/>
          <w:szCs w:val="24"/>
        </w:rPr>
        <w:fldChar w:fldCharType="end"/>
      </w:r>
      <w:bookmarkEnd w:id="7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müqaviləsinin bağlanması işçinin müvafiq yaşayış məntəqəsində qeydiyyatının olub-olmaması ilə şərtləndirilə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Məcburi köçkün, </w:t>
      </w:r>
      <w:r w:rsidRPr="00F0678B">
        <w:rPr>
          <w:rFonts w:ascii="Palatino Linotype" w:eastAsia="Times New Roman" w:hAnsi="Palatino Linotype" w:cs="Times New Roman"/>
          <w:i/>
          <w:iCs/>
          <w:color w:val="212529"/>
          <w:spacing w:val="2"/>
          <w:sz w:val="24"/>
          <w:szCs w:val="24"/>
          <w:lang w:val="az-Latn-AZ"/>
        </w:rPr>
        <w:t>onlara bərabər tutulan şəxs</w:t>
      </w:r>
      <w:r w:rsidRPr="00F0678B">
        <w:rPr>
          <w:rFonts w:ascii="Palatino Linotype" w:eastAsia="Times New Roman" w:hAnsi="Palatino Linotype" w:cs="Times New Roman"/>
          <w:color w:val="212529"/>
          <w:spacing w:val="2"/>
          <w:sz w:val="24"/>
          <w:szCs w:val="24"/>
          <w:lang w:val="az-Latn-AZ"/>
        </w:rPr>
        <w:t> və ya qaçqın statusu olan, habelə Azərbaycan Respublikasında ilk dəfə əmək fəaliyyətinə başlayan işçilərlə, əcnəbilərlə və vətəndaşlığı olmayan şəxslərlə əmək kitabçası təqdim edilmədən əmək müqaviləsi bağlanıla bilər.</w:t>
      </w:r>
      <w:r w:rsidRPr="00F0678B">
        <w:rPr>
          <w:rFonts w:ascii="Palatino Linotype" w:eastAsia="Times New Roman" w:hAnsi="Palatino Linotype" w:cs="Times New Roman"/>
          <w:color w:val="0000FF"/>
          <w:spacing w:val="2"/>
          <w:sz w:val="24"/>
          <w:szCs w:val="24"/>
          <w:lang w:val="az-Latn-AZ"/>
        </w:rPr>
        <w:t> </w:t>
      </w:r>
      <w:bookmarkStart w:id="72" w:name="_ednref7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"_edn72"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rPr>
        <w:t>[72]</w:t>
      </w:r>
      <w:r w:rsidRPr="00F0678B">
        <w:rPr>
          <w:rFonts w:ascii="Times New Roman" w:eastAsia="Times New Roman" w:hAnsi="Times New Roman" w:cs="Times New Roman"/>
          <w:color w:val="212529"/>
          <w:spacing w:val="2"/>
          <w:sz w:val="24"/>
          <w:szCs w:val="24"/>
        </w:rPr>
        <w:fldChar w:fldCharType="end"/>
      </w:r>
      <w:bookmarkEnd w:id="7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Əmək müqaviləsi bağlanılarkən işçinin əmək funksiyasının xüsusiyyətlərinə uyğun olan peşə hazırlığının və ya təhsilin olması zəruri sayılan hallarda işəgötürənə təhsili barədə müvafiq sənəd təqdim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5. İşçinin səhhətinə, sağlamlığına mənfi təsir göstərən amillər olan ağır, zərərli və təhlükəli əmək şəraitli iş yerlərində, habelə əhalinin sağlamlığının mühafizəsi məqsədi ilə yeyinti sənayesi, ictimai iaşə, səhiyyə, ticarət və bu qəbildən olan digər iş yerlərində əmək müqaviləsi bağlanılarkən işçilər sağlamlığı haqqında tibbi arayış təqdim </w:t>
      </w:r>
      <w:r w:rsidRPr="00F0678B">
        <w:rPr>
          <w:rFonts w:ascii="Palatino Linotype" w:eastAsia="Times New Roman" w:hAnsi="Palatino Linotype" w:cs="Times New Roman"/>
          <w:color w:val="212529"/>
          <w:spacing w:val="2"/>
          <w:sz w:val="24"/>
          <w:szCs w:val="24"/>
          <w:lang w:val="az-Latn-AZ"/>
        </w:rPr>
        <w:lastRenderedPageBreak/>
        <w:t>etməlidirlər. Belə əmək şəraitli peşələrin (vəzifələrin), iş yerlərinin siyahısı müvafiq icra hakimiyyəti orqanı tərəfindən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Şəxslər insanın immunçatışmazlığı virusu ilə yaşayan şəxslərin işləməsinə yol verilməyən peşələrə və vəzifələrə qəbul edilərkən insanın immunçatışmazlığı virusuna mütləq tibbi müayinədən, işlədiyi müddətdə isə vaxtaşırı həmin müayinədən keçməlidirlər</w:t>
      </w:r>
      <w:r w:rsidRPr="00F0678B">
        <w:rPr>
          <w:rFonts w:ascii="Palatino Linotype" w:eastAsia="Times New Roman" w:hAnsi="Palatino Linotype" w:cs="Times New Roman"/>
          <w:color w:val="212529"/>
          <w:spacing w:val="2"/>
          <w:sz w:val="24"/>
          <w:szCs w:val="24"/>
          <w:lang w:val="az-Latn-AZ"/>
        </w:rPr>
        <w:t>.</w:t>
      </w:r>
      <w:bookmarkStart w:id="73" w:name="_ednref7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"_edn73"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[73]</w:t>
      </w:r>
      <w:r w:rsidRPr="00F0678B">
        <w:rPr>
          <w:rFonts w:ascii="Times New Roman" w:eastAsia="Times New Roman" w:hAnsi="Times New Roman" w:cs="Times New Roman"/>
          <w:color w:val="212529"/>
          <w:spacing w:val="2"/>
          <w:sz w:val="24"/>
          <w:szCs w:val="24"/>
        </w:rPr>
        <w:fldChar w:fldCharType="end"/>
      </w:r>
      <w:bookmarkEnd w:id="7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Əmək münasibətlərinə girən işçidən bu Məcəllədə nəzərdə tutulmamış, habelə işin (vəzifənin) xüsusiyyətlərinə uyğun gəlməyən əlavə sənədlərin tələb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49. Əmək müqaviləsinin hüquqi qüvvəyə minməsi </w:t>
      </w:r>
      <w:r w:rsidRPr="00F0678B">
        <w:rPr>
          <w:rFonts w:ascii="Palatino Linotype" w:eastAsia="Times New Roman" w:hAnsi="Palatino Linotype" w:cs="Times New Roman"/>
          <w:b/>
          <w:bCs/>
          <w:i/>
          <w:iCs/>
          <w:color w:val="212529"/>
          <w:spacing w:val="2"/>
          <w:sz w:val="24"/>
          <w:szCs w:val="24"/>
          <w:shd w:val="clear" w:color="auto" w:fill="FFFFFF"/>
          <w:lang w:val="az-Latn-AZ"/>
        </w:rPr>
        <w:t>və qüvvədən düşməsi</w:t>
      </w:r>
      <w:bookmarkStart w:id="74" w:name="_ednref7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"_edn74"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[74]</w:t>
      </w:r>
      <w:r w:rsidRPr="00F0678B">
        <w:rPr>
          <w:rFonts w:ascii="Times New Roman" w:eastAsia="Times New Roman" w:hAnsi="Times New Roman" w:cs="Times New Roman"/>
          <w:color w:val="212529"/>
          <w:spacing w:val="2"/>
          <w:sz w:val="24"/>
          <w:szCs w:val="24"/>
        </w:rPr>
        <w:fldChar w:fldCharType="end"/>
      </w:r>
      <w:bookmarkEnd w:id="74"/>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1. Bu Məcəllənin 7-ci maddəsinin 2-1-ci hissəsi və bu maddənin 1-2-ci hissəsi ilə müəyyən edilmiş hallar istisna olmaqla, əmək müqaviləsinin bağlanılması, ona dəyişiklik edilməsi və ya xitam verilməsi bununla bağlı elektron informasiya sisteminə </w:t>
      </w:r>
      <w:r w:rsidRPr="00F0678B">
        <w:rPr>
          <w:rFonts w:ascii="Palatino Linotype" w:eastAsia="Times New Roman" w:hAnsi="Palatino Linotype" w:cs="Times New Roman"/>
          <w:color w:val="212529"/>
          <w:spacing w:val="2"/>
          <w:sz w:val="24"/>
          <w:szCs w:val="24"/>
          <w:lang w:val="az-Latn-AZ"/>
        </w:rPr>
        <w:t>gücləndirilmiş elektron imza vasitəsi ilə</w:t>
      </w:r>
      <w:r w:rsidRPr="00F0678B">
        <w:rPr>
          <w:rFonts w:ascii="Palatino Linotype" w:eastAsia="Times New Roman" w:hAnsi="Palatino Linotype" w:cs="Times New Roman"/>
          <w:i/>
          <w:iCs/>
          <w:color w:val="212529"/>
          <w:spacing w:val="2"/>
          <w:sz w:val="24"/>
          <w:szCs w:val="24"/>
          <w:lang w:val="az-Latn-AZ"/>
        </w:rPr>
        <w:t> daxil edilmiş əmək müqaviləsi bildirişinin həmin elektron informasiya sistemində qeydiyyata alınmasından və bu barədə işəgötürənə elektron qaydada məlumat göndərilməsindən sonra hüquqi qüvvəyə minir.</w:t>
      </w:r>
      <w:r w:rsidRPr="00F0678B">
        <w:rPr>
          <w:rFonts w:ascii="Palatino Linotype" w:eastAsia="Times New Roman" w:hAnsi="Palatino Linotype" w:cs="Times New Roman"/>
          <w:b/>
          <w:bCs/>
          <w:spacing w:val="2"/>
          <w:sz w:val="20"/>
          <w:szCs w:val="20"/>
          <w:vertAlign w:val="superscript"/>
          <w:lang w:val="az-Latn-AZ"/>
        </w:rPr>
        <w:t> </w:t>
      </w:r>
      <w:bookmarkStart w:id="75" w:name="_ednref75"/>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"_edn75"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[75]</w:t>
      </w:r>
      <w:r w:rsidRPr="00F0678B">
        <w:rPr>
          <w:rFonts w:ascii="Palatino Linotype" w:eastAsia="Times New Roman" w:hAnsi="Palatino Linotype" w:cs="Times New Roman"/>
          <w:b/>
          <w:bCs/>
          <w:spacing w:val="2"/>
          <w:sz w:val="20"/>
          <w:szCs w:val="20"/>
          <w:vertAlign w:val="superscript"/>
          <w:lang w:val="az-Latn-AZ"/>
        </w:rPr>
        <w:fldChar w:fldCharType="end"/>
      </w:r>
      <w:bookmarkEnd w:id="75"/>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1-2. “Hüquqi şəxslərin dövlət qeydiyyatı və dövlət reyestri haqqında” Azərbaycan Respublikasının Qanununa uyğun olaraq yerli investisiyalı məhdud məsuliyyətli cəmiyyətin elektron dövlət qeydiyyatına alınması üçün ərizədə qeyd olunmuş şəxslərlə ilk dəfə bağlanmış əmək müqaviləsi həmin Qanunla müəyyən olunmuş qaydada dövlət qeydiyyatı haqqında şəhadətnamə, dövlət reyestrindən çıxarış və nizamnamə cəmiyyətin elektron kabinetinə göndərildiyi andan hüquqi qüvvəyə minir.</w:t>
      </w:r>
      <w:bookmarkStart w:id="76" w:name="_ednref7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"_edn76"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[76]</w:t>
      </w:r>
      <w:r w:rsidRPr="00F0678B">
        <w:rPr>
          <w:rFonts w:ascii="Times New Roman" w:eastAsia="Times New Roman" w:hAnsi="Times New Roman" w:cs="Times New Roman"/>
          <w:color w:val="212529"/>
          <w:spacing w:val="2"/>
          <w:sz w:val="24"/>
          <w:szCs w:val="24"/>
        </w:rPr>
        <w:fldChar w:fldCharType="end"/>
      </w:r>
      <w:bookmarkEnd w:id="76"/>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Elektron informasiya sisteminə </w:t>
      </w:r>
      <w:r w:rsidRPr="00F0678B">
        <w:rPr>
          <w:rFonts w:ascii="Palatino Linotype" w:eastAsia="Times New Roman" w:hAnsi="Palatino Linotype" w:cs="Times New Roman"/>
          <w:color w:val="212529"/>
          <w:spacing w:val="2"/>
          <w:sz w:val="24"/>
          <w:szCs w:val="24"/>
          <w:lang w:val="az-Latn-AZ"/>
        </w:rPr>
        <w:t>gücləndirilmiş elektron imza vasitəsi ilə</w:t>
      </w:r>
      <w:r w:rsidRPr="00F0678B">
        <w:rPr>
          <w:rFonts w:ascii="Palatino Linotype" w:eastAsia="Times New Roman" w:hAnsi="Palatino Linotype" w:cs="Times New Roman"/>
          <w:i/>
          <w:iCs/>
          <w:color w:val="212529"/>
          <w:spacing w:val="2"/>
          <w:sz w:val="24"/>
          <w:szCs w:val="24"/>
          <w:lang w:val="az-Latn-AZ"/>
        </w:rPr>
        <w:t> daxil edilmiş əmək müqaviləsi bildirişinin qeydiyyata alınması barədə 1 iş günündən gec olmayaraq sistem vasitəsilə işəgötürənə elektron qaydada məlumat göndərilir.</w:t>
      </w:r>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2-2. Bu maddənin 1-2-ci hissəsi ilə müəyyən olunmuş hallarda elektron informasiya sisteminə müvafiq icra hakimiyyəti orqanının müəyyən etdiyi orqan (qurum) tərəfindən daxil edilmiş əmək müqaviləsi bildirişinin qeydiyyata alınması barədə 1 iş günündən gec olmayaraq sistem vasitəsilə işəgötürənə və müvafiq icra hakimiyyəti orqanının müəyyən etdiyi orqana (quruma) elektron qaydada məlumat göndərilir.</w:t>
      </w:r>
      <w:bookmarkStart w:id="77" w:name="_ednref7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"_edn77"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[77]</w:t>
      </w:r>
      <w:r w:rsidRPr="00F0678B">
        <w:rPr>
          <w:rFonts w:ascii="Times New Roman" w:eastAsia="Times New Roman" w:hAnsi="Times New Roman" w:cs="Times New Roman"/>
          <w:color w:val="212529"/>
          <w:spacing w:val="2"/>
          <w:sz w:val="24"/>
          <w:szCs w:val="24"/>
        </w:rPr>
        <w:fldChar w:fldCharType="end"/>
      </w:r>
      <w:bookmarkEnd w:id="77"/>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3. Siyahısı müvafiq icra hakimiyyəti orqanı tərəfindən təsdiq edilmiş dövlət orqanlarında müvafiq vəzifələrə (peşələrə) qəbul edilən (götürülən) işçilərlə işəgötürənlər arasında bağlanılmış əmək müqaviləsində başqa hal nəzərdə tutulmayıbsa, o, tərəflərin imzaladığı gündən hüquqi qüvvəyə minir. Həmin əmək müqaviləsinin hər hansı dövlət orqanında və ya digər qurumlarda qeydiyyata alınması, təsdiq edilməsi yolverilməzdir.</w:t>
      </w:r>
    </w:p>
    <w:p w:rsidR="00F0678B" w:rsidRPr="00F0678B" w:rsidRDefault="00F0678B" w:rsidP="00F0678B">
      <w:pPr>
        <w:spacing w:after="0" w:line="240" w:lineRule="auto"/>
        <w:ind w:firstLine="60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4. Əmək müqaviləsi bildirişinin forması və onun elektron informasiya sisteminə </w:t>
      </w:r>
      <w:r w:rsidRPr="00F0678B">
        <w:rPr>
          <w:rFonts w:ascii="Palatino Linotype" w:eastAsia="Times New Roman" w:hAnsi="Palatino Linotype" w:cs="Times New Roman"/>
          <w:strike/>
          <w:color w:val="212529"/>
          <w:spacing w:val="2"/>
          <w:sz w:val="24"/>
          <w:szCs w:val="24"/>
          <w:lang w:val="az-Latn-AZ"/>
        </w:rPr>
        <w:t>gücləndirilmiş elektron imza vasitəsi ilə</w:t>
      </w:r>
      <w:r w:rsidRPr="00F0678B">
        <w:rPr>
          <w:rFonts w:ascii="Palatino Linotype" w:eastAsia="Times New Roman" w:hAnsi="Palatino Linotype" w:cs="Times New Roman"/>
          <w:i/>
          <w:iCs/>
          <w:color w:val="212529"/>
          <w:spacing w:val="2"/>
          <w:sz w:val="24"/>
          <w:szCs w:val="24"/>
          <w:lang w:val="az-Latn-AZ"/>
        </w:rPr>
        <w:t xml:space="preserve"> daxil edilməsi qaydaları, əmək müqaviləsi bildirişinin qeydiyyata alınması ilə bağlı işəgötürənə və müvafiq icra hakimiyyəti orqanının müəyyən etdiyi orqana (quruma) göndərilən məlumat forması, habelə qeydiyyata alınmış əmək </w:t>
      </w:r>
      <w:r w:rsidRPr="00F0678B">
        <w:rPr>
          <w:rFonts w:ascii="Palatino Linotype" w:eastAsia="Times New Roman" w:hAnsi="Palatino Linotype" w:cs="Times New Roman"/>
          <w:i/>
          <w:iCs/>
          <w:color w:val="212529"/>
          <w:spacing w:val="2"/>
          <w:sz w:val="24"/>
          <w:szCs w:val="24"/>
          <w:lang w:val="az-Latn-AZ"/>
        </w:rPr>
        <w:lastRenderedPageBreak/>
        <w:t>müqaviləsi bildirişinin məlumatlarını real vaxt rejimində əldə etməklə bağlı qaydalar müvafiq icra hakimiyyəti orqanı tərəfindən müəyyən edilir.</w:t>
      </w:r>
      <w:bookmarkStart w:id="78" w:name="_ednref7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"_edn78"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[78]</w:t>
      </w:r>
      <w:r w:rsidRPr="00F0678B">
        <w:rPr>
          <w:rFonts w:ascii="Times New Roman" w:eastAsia="Times New Roman" w:hAnsi="Times New Roman" w:cs="Times New Roman"/>
          <w:color w:val="212529"/>
          <w:spacing w:val="2"/>
          <w:sz w:val="24"/>
          <w:szCs w:val="24"/>
        </w:rPr>
        <w:fldChar w:fldCharType="end"/>
      </w:r>
      <w:bookmarkEnd w:id="7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shd w:val="clear" w:color="auto" w:fill="FFFFFF"/>
          <w:lang w:val="az-Latn-AZ"/>
        </w:rPr>
        <w:t>5. Bu Məcəllənin 74-cü maddəsinin 1-1-ci hissəsində nəzərdə tutulan hallarda elektron informasiya sistemində qüvvədə olan əmək müqaviləsi bildirişi əmək qanunvericiliyinə əməl olunmasına dövlət nəzarətini həyata keçirən orqanın qərarı ilə qüvvədən düşmüş hesab edilir.</w:t>
      </w:r>
      <w:bookmarkStart w:id="79" w:name="_ednref7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"_edn79"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[79]</w:t>
      </w:r>
      <w:r w:rsidRPr="00F0678B">
        <w:rPr>
          <w:rFonts w:ascii="Times New Roman" w:eastAsia="Times New Roman" w:hAnsi="Times New Roman" w:cs="Times New Roman"/>
          <w:color w:val="212529"/>
          <w:spacing w:val="2"/>
          <w:sz w:val="24"/>
          <w:szCs w:val="24"/>
        </w:rPr>
        <w:fldChar w:fldCharType="end"/>
      </w:r>
      <w:bookmarkEnd w:id="7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50. Müsabiqə yolu ilə vəzifələrin tutulması zamanı əmək münasibətlərinin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Yerinə yetiriləsi işin, əmək funksiyasının xarakteri ilə əlaqədar olaraq bəzi vəzifələri tutmaq üçün işəgötürən müəyyən olunmuş qaydada müsabiqə elan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Müəyyən vəzifələrin müsabiqə yolu ilə tutulması </w:t>
      </w:r>
      <w:r w:rsidRPr="00F0678B">
        <w:rPr>
          <w:rFonts w:ascii="Palatino Linotype" w:eastAsia="Times New Roman" w:hAnsi="Palatino Linotype" w:cs="Times New Roman"/>
          <w:i/>
          <w:iCs/>
          <w:color w:val="000000"/>
          <w:spacing w:val="2"/>
          <w:sz w:val="24"/>
          <w:szCs w:val="24"/>
          <w:lang w:val="az-Latn-AZ"/>
        </w:rPr>
        <w:t>elmi müəssisə və təşkilatlar və</w:t>
      </w:r>
      <w:r w:rsidRPr="00F0678B">
        <w:rPr>
          <w:rFonts w:ascii="Palatino Linotype" w:eastAsia="Times New Roman" w:hAnsi="Palatino Linotype" w:cs="Times New Roman"/>
          <w:color w:val="212529"/>
          <w:spacing w:val="2"/>
          <w:sz w:val="24"/>
          <w:szCs w:val="24"/>
          <w:lang w:val="az-Latn-AZ"/>
        </w:rPr>
        <w:t> təhsil müəssisələrində elmi, elmi-pedaqoji fəaliyyətlə bağlı vəzifələr üzrə elan edilir. İşçilərin elan olunmuş müsabiqədə bərabərhüquqlu iştirakı təmin edilməlidir. </w:t>
      </w:r>
      <w:r w:rsidRPr="00F0678B">
        <w:rPr>
          <w:rFonts w:ascii="Palatino Linotype" w:eastAsia="Times New Roman" w:hAnsi="Palatino Linotype" w:cs="Times New Roman"/>
          <w:i/>
          <w:iCs/>
          <w:color w:val="212529"/>
          <w:spacing w:val="2"/>
          <w:sz w:val="24"/>
          <w:szCs w:val="24"/>
          <w:lang w:val="az-Latn-AZ"/>
        </w:rPr>
        <w:t>Qanunvericilikdə nəzərdə tutulmuş hallar istisna olmaqla, yalnız bir cinsin nümayəndəsi üçün müsabiqənin elan edilməsinə yol verilmir.</w:t>
      </w:r>
      <w:r w:rsidRPr="00F0678B">
        <w:rPr>
          <w:rFonts w:ascii="Palatino Linotype" w:eastAsia="Times New Roman" w:hAnsi="Palatino Linotype" w:cs="Times New Roman"/>
          <w:b/>
          <w:bCs/>
          <w:color w:val="0000FF"/>
          <w:spacing w:val="2"/>
          <w:sz w:val="24"/>
          <w:szCs w:val="24"/>
          <w:lang w:val="az-Latn-AZ"/>
        </w:rPr>
        <w:t> </w:t>
      </w:r>
      <w:bookmarkStart w:id="80" w:name="_ednref8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"_edn80"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[80]</w:t>
      </w:r>
      <w:r w:rsidRPr="00F0678B">
        <w:rPr>
          <w:rFonts w:ascii="Times New Roman" w:eastAsia="Times New Roman" w:hAnsi="Times New Roman" w:cs="Times New Roman"/>
          <w:color w:val="212529"/>
          <w:spacing w:val="2"/>
          <w:sz w:val="24"/>
          <w:szCs w:val="24"/>
        </w:rPr>
        <w:fldChar w:fldCharType="end"/>
      </w:r>
      <w:bookmarkEnd w:id="8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Müsabiqə işçinin (müvafiq vəzifəni tutmaq iddiasında olan şəxsin) sənədləri, elmi işləri, kadr-uçot məlumatları üzrə və ya müsahibə, test üsulu ilə və yaxud bu üsulların hər ikisindən istifadə olunmaqla qarışıq üsulla keçirilə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Müsabiqənin keçirilməsi şərtlərini və vəzifələrin müsabiqə yolu ilə tutulması qaydasını tənzimləyən normativ hüquqi aktı müvafiq icra hakimiyyəti orqanı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Müvafiq vəzifəni tutmaq üçün elan olunmuş müsabiqənin qalibi ilə işəgötürən </w:t>
      </w:r>
      <w:r w:rsidRPr="00F0678B">
        <w:rPr>
          <w:rFonts w:ascii="Palatino Linotype" w:eastAsia="Times New Roman" w:hAnsi="Palatino Linotype" w:cs="Times New Roman"/>
          <w:i/>
          <w:iCs/>
          <w:color w:val="212529"/>
          <w:spacing w:val="2"/>
          <w:sz w:val="24"/>
          <w:szCs w:val="24"/>
          <w:lang w:val="az-Latn-AZ"/>
        </w:rPr>
        <w:t>müəyyən edilmiş qaydada </w:t>
      </w:r>
      <w:r w:rsidRPr="00F0678B">
        <w:rPr>
          <w:rFonts w:ascii="Palatino Linotype" w:eastAsia="Times New Roman" w:hAnsi="Palatino Linotype" w:cs="Times New Roman"/>
          <w:color w:val="212529"/>
          <w:spacing w:val="2"/>
          <w:sz w:val="24"/>
          <w:szCs w:val="24"/>
          <w:lang w:val="az-Latn-AZ"/>
        </w:rPr>
        <w:t>müddətli və ya müddətsiz əmək müqaviləsi bağlayır.</w:t>
      </w:r>
      <w:bookmarkStart w:id="81" w:name="_ednref8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"_edn81"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[81]</w:t>
      </w:r>
      <w:r w:rsidRPr="00F0678B">
        <w:rPr>
          <w:rFonts w:ascii="Times New Roman" w:eastAsia="Times New Roman" w:hAnsi="Times New Roman" w:cs="Times New Roman"/>
          <w:color w:val="212529"/>
          <w:spacing w:val="2"/>
          <w:sz w:val="24"/>
          <w:szCs w:val="24"/>
        </w:rPr>
        <w:fldChar w:fldCharType="end"/>
      </w:r>
      <w:bookmarkEnd w:id="8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Müsabiqə yolu ilə vəzifəni tutmuş işçinin əmək müqaviləsinə xitam verilməsi, habelə onların digər əmək münasibətləri heç bir istisnaya yol verilmədən yalnız bu Məcəllə ilə müəyyən edilmiş əsaslarla və qaydada tənzim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Keçirilmiş müsabiqənin nəticələri ilə razılaşmayan iddiaçı müsabiqə komissiyasının qərarı qəbul edildiyi gündən bir ay müddətində məhkəməyə müraciət edə bilər. Məhkəmə, müsabiqənin qanunvericiliyin tələblərini pozmaqla və ya qeyri-obyektiv keçirildiyini müəyyən etdikdə onun nəticələrini ləğv edir. Bu halda qətnamədə göstərilən hallar aradan qaldırılmaq şərti ilə müsabiqə yenidən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51. Sınaq müddəti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xml:space="preserve">1. Bu Məcəllənin 52-ci maddəsində göstərilən hallar istisna olmaqla, əmək müqaviləsi işçinin peşəkarlıq səviyyəsini və müvafiq əmək funksiyasını icra etmək bacarığını yoxlamaq məqsədilə sınaq müddəti müəyyən edilməklə bağlanıla bilər. Altı ay müddətinədək bağlanılmış </w:t>
      </w:r>
      <w:r w:rsidRPr="00F0678B">
        <w:rPr>
          <w:rFonts w:ascii="Palatino Linotype" w:eastAsia="Times New Roman" w:hAnsi="Palatino Linotype" w:cs="Times New Roman"/>
          <w:i/>
          <w:iCs/>
          <w:color w:val="212529"/>
          <w:spacing w:val="2"/>
          <w:sz w:val="24"/>
          <w:szCs w:val="24"/>
          <w:lang w:val="az-Latn-AZ"/>
        </w:rPr>
        <w:lastRenderedPageBreak/>
        <w:t>əmək müqaviləsində ən çoxu iki həftə, digər əmək müqavilələrində isə ən çoxu üç ay sınaq müddəti müəyyən edilir.</w:t>
      </w:r>
      <w:bookmarkStart w:id="82" w:name="_ednref8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"_edn82"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[82]</w:t>
      </w:r>
      <w:r w:rsidRPr="00F0678B">
        <w:rPr>
          <w:rFonts w:ascii="Times New Roman" w:eastAsia="Times New Roman" w:hAnsi="Times New Roman" w:cs="Times New Roman"/>
          <w:color w:val="212529"/>
          <w:spacing w:val="2"/>
          <w:sz w:val="24"/>
          <w:szCs w:val="24"/>
        </w:rPr>
        <w:fldChar w:fldCharType="end"/>
      </w:r>
      <w:bookmarkEnd w:id="8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Sınaq müddəti işçinin faktiki olaraq əmək funksiyasını icra etdiyi iş vaxtından ibarətdir. İşçinin əmək qabiliyyətini müvəqqəti itirdiyi, habelə iş yeri və orta əmək haqqı saxlanılmaqla işdə olmadığı dövrlər sınaq müddətinə daxil edilmir.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Sınaq müddəti göstərilməyən əmək müqaviləsi sınaq müəyyən edilmədən bağlanmış hesab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52. Sınaq müddəti müəyyən edilməyən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müqaviləsi bağlanılarkən sınaq müddəti: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yaşı 18-dən az olan şəxslərlə;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müsabiqə yolu ilə müvafiq vəzifəni tutanlarla;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hamilə və üç yaşına çatmamış uşağı olan qadınlara, habelə üç yaşınadək uşağını təkbaşına böyüdən kişilərə;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təhsil müəssisələrini bitirdiyi ildə ixtisası (peşəsi) üzrə ilk dəfə işə götürülən şəxslərə;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ödənişli seçkili vəzifəyə seçilmiş şəxslərə;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iki ay müddətinədək əmək müqaviləsi bağlanılan şəxslərə;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tərəflərin razılığı ilə müəyyən edilən digər hallarda müəyyən edilmir.</w:t>
      </w:r>
      <w:r w:rsidRPr="00F0678B">
        <w:rPr>
          <w:rFonts w:ascii="Palatino Linotype" w:eastAsia="Times New Roman" w:hAnsi="Palatino Linotype" w:cs="Times New Roman"/>
          <w:color w:val="0000FF"/>
          <w:spacing w:val="2"/>
          <w:sz w:val="24"/>
          <w:szCs w:val="24"/>
          <w:lang w:val="az-Latn-AZ"/>
        </w:rPr>
        <w:t> </w:t>
      </w:r>
      <w:bookmarkStart w:id="83" w:name="_ednref8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"_edn83"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[83]</w:t>
      </w:r>
      <w:r w:rsidRPr="00F0678B">
        <w:rPr>
          <w:rFonts w:ascii="Times New Roman" w:eastAsia="Times New Roman" w:hAnsi="Times New Roman" w:cs="Times New Roman"/>
          <w:color w:val="212529"/>
          <w:spacing w:val="2"/>
          <w:sz w:val="24"/>
          <w:szCs w:val="24"/>
        </w:rPr>
        <w:fldChar w:fldCharType="end"/>
      </w:r>
      <w:bookmarkEnd w:id="8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53. İşə qəbul zamanı sınağın nəticəsi və onun tənzimlənməsi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Sınaq müddəti qurtaranadək tərəflərdən biri digərinə üç gün əvvəl yazılı xəbərdarlıq etməklə əmək müqaviləsini poza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Sınaq müddəti qurtaranadək tərəflərdən biri əmək müqaviləsinin xitamını tələb etməyibsə, işçi sınaqdan çıxmış hesab edilir. İşçi sınaqdan çıxmış hesab edildiyi andan etibarən əmək müqaviləsinə yalnız bu Məcəllə ilə müəyyən edilmiş qaydada və əsaslarla xitam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Əmək müqaviləsində sınaq müddəti müəyyən edilərkən həmin müddət ərzində işçinin sınaq zamanı özünü doğrultmadığına görə işəgötürən tərəfindən əmək müqaviləsinə xitam verilməsi şərti göstərilməlidir.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Sınaq müddətində özünü doğrultmamış işçinin əmək müqaviləsinə işəgötürənin əsaslandırılmış əmri ilə xitam verilə bilər.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Səkkizinci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şəraiti, əmək funksiyası və bunların tətbiqini tənzimləyən hüquq normaları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54. Əmək şəraitinin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 tərəfindən əmək funksiyasının yerinə yetirilməsi üçün işəgötürən aşağıdakı əmək şəraitini təmin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peşə (vəzifə) adlarının, ixtisasların, əməyin ödənilməsi dərəcələrinin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əməyə görə haqqın miqdarının müəyyən edilməsi və onun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normaları və əməyin qiymətləndirilməsi normalarının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sanitariya və gigiyena normalarına</w:t>
      </w:r>
      <w:r w:rsidRPr="00F0678B">
        <w:rPr>
          <w:rFonts w:ascii="Palatino Linotype" w:eastAsia="Times New Roman" w:hAnsi="Palatino Linotype" w:cs="Times New Roman"/>
          <w:i/>
          <w:iCs/>
          <w:color w:val="000000"/>
          <w:spacing w:val="2"/>
          <w:sz w:val="24"/>
          <w:szCs w:val="24"/>
          <w:lang w:val="az-Latn-AZ"/>
        </w:rPr>
        <w:t>, əlilliyi olan şəxslərə münasibətdə isə həmçinin “Əlilliyi olan şəxslərin hüquqları haqqında” Azərbaycan Respublikasının Qanununa uyğun olaraq müəyyən edilən iş yerlərinin standartlarına</w:t>
      </w:r>
      <w:r w:rsidRPr="00F0678B">
        <w:rPr>
          <w:rFonts w:ascii="Palatino Linotype" w:eastAsia="Times New Roman" w:hAnsi="Palatino Linotype" w:cs="Times New Roman"/>
          <w:color w:val="212529"/>
          <w:spacing w:val="2"/>
          <w:sz w:val="24"/>
          <w:szCs w:val="24"/>
          <w:lang w:val="az-Latn-AZ"/>
        </w:rPr>
        <w:t> cavab verən iş yerinin və iş şəraitinin yaradılması;</w:t>
      </w:r>
      <w:r w:rsidRPr="00F0678B">
        <w:rPr>
          <w:rFonts w:ascii="Palatino Linotype" w:eastAsia="Times New Roman" w:hAnsi="Palatino Linotype" w:cs="Times New Roman"/>
          <w:b/>
          <w:bCs/>
          <w:spacing w:val="2"/>
          <w:sz w:val="20"/>
          <w:szCs w:val="20"/>
          <w:vertAlign w:val="superscript"/>
          <w:lang w:val="az-Latn-AZ"/>
        </w:rPr>
        <w:t> </w:t>
      </w:r>
      <w:bookmarkStart w:id="84" w:name="_ednref84"/>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"_edn84"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[84]</w:t>
      </w:r>
      <w:r w:rsidRPr="00F0678B">
        <w:rPr>
          <w:rFonts w:ascii="Palatino Linotype" w:eastAsia="Times New Roman" w:hAnsi="Palatino Linotype" w:cs="Times New Roman"/>
          <w:b/>
          <w:bCs/>
          <w:spacing w:val="2"/>
          <w:sz w:val="20"/>
          <w:szCs w:val="20"/>
          <w:vertAlign w:val="superscript"/>
          <w:lang w:val="az-Latn-AZ"/>
        </w:rPr>
        <w:fldChar w:fldCharType="end"/>
      </w:r>
      <w:bookmarkEnd w:id="8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texniki təhlükəsizlik normalarının gözlənilməsi;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funksiyasının bu Məcəllə ilə müəyyən edilmiş iş vaxtı müddətindən artıq olmayan iş vaxtında yerinə yetirilməsini;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bu Məcəllə ilə müəyyən edilmiş istirahət vaxtından, məzuniyyətlərdən istifadə olunmasını;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işçilərin </w:t>
      </w:r>
      <w:r w:rsidRPr="00F0678B">
        <w:rPr>
          <w:rFonts w:ascii="Palatino Linotype" w:eastAsia="Times New Roman" w:hAnsi="Palatino Linotype" w:cs="Times New Roman"/>
          <w:i/>
          <w:iCs/>
          <w:color w:val="212529"/>
          <w:spacing w:val="2"/>
          <w:sz w:val="24"/>
          <w:szCs w:val="24"/>
          <w:lang w:val="az-Latn-AZ"/>
        </w:rPr>
        <w:t>qanunla</w:t>
      </w:r>
      <w:r w:rsidRPr="00F0678B">
        <w:rPr>
          <w:rFonts w:ascii="Palatino Linotype" w:eastAsia="Times New Roman" w:hAnsi="Palatino Linotype" w:cs="Times New Roman"/>
          <w:color w:val="212529"/>
          <w:spacing w:val="2"/>
          <w:sz w:val="24"/>
          <w:szCs w:val="24"/>
          <w:lang w:val="az-Latn-AZ"/>
        </w:rPr>
        <w:t> müəyyən olunmuş məcburi dövlət sosial sığorta </w:t>
      </w:r>
      <w:r w:rsidRPr="00F0678B">
        <w:rPr>
          <w:rFonts w:ascii="Palatino Linotype" w:eastAsia="Times New Roman" w:hAnsi="Palatino Linotype" w:cs="Times New Roman"/>
          <w:i/>
          <w:iCs/>
          <w:color w:val="212529"/>
          <w:spacing w:val="2"/>
          <w:sz w:val="24"/>
          <w:szCs w:val="24"/>
          <w:lang w:val="az-Latn-AZ"/>
        </w:rPr>
        <w:t>və digər icbari sığorta</w:t>
      </w:r>
      <w:r w:rsidRPr="00F0678B">
        <w:rPr>
          <w:rFonts w:ascii="Palatino Linotype" w:eastAsia="Times New Roman" w:hAnsi="Palatino Linotype" w:cs="Times New Roman"/>
          <w:color w:val="212529"/>
          <w:spacing w:val="2"/>
          <w:sz w:val="24"/>
          <w:szCs w:val="24"/>
          <w:lang w:val="az-Latn-AZ"/>
        </w:rPr>
        <w:t> edilməsini;</w:t>
      </w:r>
      <w:r w:rsidRPr="00F0678B">
        <w:rPr>
          <w:rFonts w:ascii="Palatino Linotype" w:eastAsia="Times New Roman" w:hAnsi="Palatino Linotype" w:cs="Times New Roman"/>
          <w:b/>
          <w:bCs/>
          <w:spacing w:val="2"/>
          <w:sz w:val="20"/>
          <w:szCs w:val="20"/>
          <w:vertAlign w:val="superscript"/>
          <w:lang w:val="az-Latn-AZ"/>
        </w:rPr>
        <w:t> </w:t>
      </w:r>
      <w:bookmarkStart w:id="85" w:name="_ednref85"/>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"_edn85"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[85]</w:t>
      </w:r>
      <w:r w:rsidRPr="00F0678B">
        <w:rPr>
          <w:rFonts w:ascii="Palatino Linotype" w:eastAsia="Times New Roman" w:hAnsi="Palatino Linotype" w:cs="Times New Roman"/>
          <w:b/>
          <w:bCs/>
          <w:spacing w:val="2"/>
          <w:sz w:val="20"/>
          <w:szCs w:val="20"/>
          <w:vertAlign w:val="superscript"/>
          <w:lang w:val="az-Latn-AZ"/>
        </w:rPr>
        <w:fldChar w:fldCharType="end"/>
      </w:r>
      <w:bookmarkEnd w:id="8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işçilərə əmək funksiyasının icrası üçün zəruri olan avadanlıqların, materialların, alətlərin, texniki və digər sənədlərin vaxtında verilməsi və onların lazımi keyfiyyətdə olması;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insanın immunçatışmazlığı virusu ilə yaşayan işçi ilə məsləhətləşmə aparmaqla onun üçün münasib iş şəraitinin (xüsusi avadanlıqlarla təminat, istirahət fasilələri üçün imkanlar və tibbi müayinələr üçün icazələrin verilməsi və s.) yaradılması;</w:t>
      </w:r>
      <w:r w:rsidRPr="00F0678B">
        <w:rPr>
          <w:rFonts w:ascii="Palatino Linotype" w:eastAsia="Times New Roman" w:hAnsi="Palatino Linotype" w:cs="Times New Roman"/>
          <w:b/>
          <w:bCs/>
          <w:spacing w:val="2"/>
          <w:sz w:val="20"/>
          <w:szCs w:val="20"/>
          <w:vertAlign w:val="superscript"/>
          <w:lang w:val="az-Latn-AZ"/>
        </w:rPr>
        <w:t> </w:t>
      </w:r>
      <w:bookmarkStart w:id="86" w:name="_ednref86"/>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"_edn86"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[86]</w:t>
      </w:r>
      <w:r w:rsidRPr="00F0678B">
        <w:rPr>
          <w:rFonts w:ascii="Palatino Linotype" w:eastAsia="Times New Roman" w:hAnsi="Palatino Linotype" w:cs="Times New Roman"/>
          <w:b/>
          <w:bCs/>
          <w:spacing w:val="2"/>
          <w:sz w:val="20"/>
          <w:szCs w:val="20"/>
          <w:vertAlign w:val="superscript"/>
          <w:lang w:val="az-Latn-AZ"/>
        </w:rPr>
        <w:fldChar w:fldCharType="end"/>
      </w:r>
      <w:bookmarkEnd w:id="8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əmək müqavilələrində, kollektiv müqavilələrdə nəzərdə tutulan şərtləri.</w:t>
      </w:r>
      <w:r w:rsidRPr="00F0678B">
        <w:rPr>
          <w:rFonts w:ascii="Palatino Linotype" w:eastAsia="Times New Roman" w:hAnsi="Palatino Linotype" w:cs="Times New Roman"/>
          <w:color w:val="0000FF"/>
          <w:spacing w:val="2"/>
          <w:sz w:val="24"/>
          <w:szCs w:val="24"/>
          <w:lang w:val="az-Latn-AZ"/>
        </w:rPr>
        <w:t> </w:t>
      </w:r>
      <w:bookmarkStart w:id="87" w:name="_ednref8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"_edn87"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[87]</w:t>
      </w:r>
      <w:r w:rsidRPr="00F0678B">
        <w:rPr>
          <w:rFonts w:ascii="Times New Roman" w:eastAsia="Times New Roman" w:hAnsi="Times New Roman" w:cs="Times New Roman"/>
          <w:color w:val="212529"/>
          <w:spacing w:val="2"/>
          <w:sz w:val="24"/>
          <w:szCs w:val="24"/>
        </w:rPr>
        <w:fldChar w:fldCharType="end"/>
      </w:r>
      <w:bookmarkEnd w:id="8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Bu Məcəllə ilə müəyyən olunmuş hallar istisna edilməklə əmək şəraitinin şərtləri birtərəfli qaydada dəyişdirilə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55. Əmək şəraitinin əlavə şərtləri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müqaviləsi bağlanarkən, habelə əmək münasibətləri prosesində işəgötürən imkanı hesabına bu Məcəllədə, yaxud kollektiv müqavilədə nəzərdə tutulmuş əmək şəraitinin şərtlərindən daha yüksək əlavə əmək haqqı, əlavə məzuniyyət müddəti, qısaldılmış və ya natamam iş vaxtı, əlavə fərdi sığorta məbləği, sosial təminat və yardımlar, habelə heç bir norma ilə məhdudlaşdırılmayan digər əlavə şərtləri müəyyən edə bilər. Bu əlavə şərtlərin dairəsi, qüvvədə olma müddəti və istifadə qaydaları, habelə onların dəyişdirilməsi tərəflərin razılığı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56. Əmək şəraitinin şərtlərinin dəyişdirilməsi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1. İstehsalın və əməyin təşkilində dəyişikliklər edilməsi zəruriyyəti olduqda işçinin peşəsi, ixtisası və vəzifəsi üzrə işi davam etdirməklə əmək şəraitinin şərtlərinin dəyişdirilməsinə yol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əmək şəraitinin şərtlərini (bu Məcəllənin 55-ci maddəsində nəzərdə tutulan şərtlərdən başqa) dəyişdirməzdən azı bir ay əvvəl işçini yazılı məlumatı və ya əmri (sərəncamı) ilə xəbərdar etməlidir. Əgər işçi yeni əmək şəraiti ilə işi davam etdirməyə razılıq vermirsə, onda o, başqa vəzifəyə keçirilməli, bu mümkün olmadıqda isə əmək müqaviləsinə bu Məcəllənin 68-ci maddəsinin ikinci hissəsinin «c» bəndində nəzərdə tutulan əsasla xitam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Bu Məcəllənin 55-ci maddəsində nəzərdə tutulmuş qaydada işəgötürən tərəfindən müəyyən edilən əmək şəraitinin əlavə şərtlərinin dəyişdirilməsi əmək müqaviləsinə xitam verilməsi üçün əsas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Azı 50 nəfər işçi çalışan müəssisədə işçilərin ümumi sayının on faizindən çoxunun əmək şəraitinin şərtlərinin pisləşməsinə səbəb olan dəyişikliklər aparılarkən bunun hansı məqsədlə edilməsi əsaslandırılmaqla işəgötürən müvafiq icra hakimiyyəti </w:t>
      </w:r>
      <w:r w:rsidRPr="00F0678B">
        <w:rPr>
          <w:rFonts w:ascii="Palatino Linotype" w:eastAsia="Times New Roman" w:hAnsi="Palatino Linotype" w:cs="Times New Roman"/>
          <w:i/>
          <w:iCs/>
          <w:color w:val="212529"/>
          <w:spacing w:val="2"/>
          <w:sz w:val="24"/>
          <w:szCs w:val="24"/>
          <w:lang w:val="az-Latn-AZ"/>
        </w:rPr>
        <w:t>orqanının müəyyən etdiyi orqana (quruma)</w:t>
      </w:r>
      <w:r w:rsidRPr="00F0678B">
        <w:rPr>
          <w:rFonts w:ascii="Palatino Linotype" w:eastAsia="Times New Roman" w:hAnsi="Palatino Linotype" w:cs="Times New Roman"/>
          <w:color w:val="212529"/>
          <w:spacing w:val="2"/>
          <w:sz w:val="24"/>
          <w:szCs w:val="24"/>
          <w:lang w:val="az-Latn-AZ"/>
        </w:rPr>
        <w:t> rəsmi məlumat verməlidir. Müvafiq icra hakimiyyəti </w:t>
      </w:r>
      <w:r w:rsidRPr="00F0678B">
        <w:rPr>
          <w:rFonts w:ascii="Palatino Linotype" w:eastAsia="Times New Roman" w:hAnsi="Palatino Linotype" w:cs="Times New Roman"/>
          <w:i/>
          <w:iCs/>
          <w:color w:val="212529"/>
          <w:spacing w:val="2"/>
          <w:sz w:val="24"/>
          <w:szCs w:val="24"/>
          <w:lang w:val="az-Latn-AZ"/>
        </w:rPr>
        <w:t>orqanının müəyyən etdiyi orqan (qurum)</w:t>
      </w:r>
      <w:r w:rsidRPr="00F0678B">
        <w:rPr>
          <w:rFonts w:ascii="Palatino Linotype" w:eastAsia="Times New Roman" w:hAnsi="Palatino Linotype" w:cs="Times New Roman"/>
          <w:color w:val="212529"/>
          <w:spacing w:val="2"/>
          <w:sz w:val="24"/>
          <w:szCs w:val="24"/>
          <w:lang w:val="az-Latn-AZ"/>
        </w:rPr>
        <w:t> həmin tədbirlərin əsaslı və qanunauyğun həyata keçirilməsini araşdırıb səlahiyyətləri çərçivəsində müvafiq tədbirlər görə bilər.</w:t>
      </w:r>
      <w:bookmarkStart w:id="88" w:name="_ednref8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"_edn88"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[88]</w:t>
      </w:r>
      <w:r w:rsidRPr="00F0678B">
        <w:rPr>
          <w:rFonts w:ascii="Times New Roman" w:eastAsia="Times New Roman" w:hAnsi="Times New Roman" w:cs="Times New Roman"/>
          <w:color w:val="212529"/>
          <w:spacing w:val="2"/>
          <w:sz w:val="24"/>
          <w:szCs w:val="24"/>
        </w:rPr>
        <w:fldChar w:fldCharType="end"/>
      </w:r>
      <w:bookmarkEnd w:id="8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57. İşçinin əmək funksiyası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İşəgötürən işçinin əmək funksiyasının — əmək müqaviləsində nəzərdə tutulan, bir və ya bir neçə vəzifə, ixtisas, yaxud peşə üzrə yerinə yetirməli olduğu müvafiq işin və ya göstərməli olduğu xidmətin dairəsini dəqiq və birmənalı müəyyən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funksiyasının həcmi müvafiq icra hakimiyyəti orqanı tərəfindən təsdiq edilmiş Vahid Tarif-İxtisas Sorğu Kitabçasına əsasən və ya işəgötürən tərəfindən müəyyən edilərək əmək müqavilələrində təfsilatı ilə göstərilir.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Əmək funksiyasının dəyişdirilməsinə yalnız tərəflərin qarşılıqlı razılığı ilə yol verilir. Birtərəfli qaydada əmək funksiyasının dəyişdirilməsinə, onun dairəsinin azaldılmasına və ya artırılmasına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Əgər müəyyən səbəblərdən işəgötürən göstərilən işlərlə işçini təmin edə bilmədiyinə görə ona peşə-ixtisas dərəcəsinə uyğun olan başqa iş verəcəksə, işçi həmin işləri yerinə yetirməkdən yalnız orta əmək haqqı saxlanılmadıqda imtina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58. Əvəzçilik üzrə əmək müqaviləsinin bağlanması və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müqaviləsinin şərtləri imkan verdiyi hallarda işçi əsas iş yeri üzrə müəyyən olunmuş iş vaxtından sonra həm əsas iş yerində, həm də əvəzçilik qaydasında əmək müqaviləsi bağlayaraq </w:t>
      </w:r>
      <w:r w:rsidRPr="00F0678B">
        <w:rPr>
          <w:rFonts w:ascii="Palatino Linotype" w:eastAsia="Times New Roman" w:hAnsi="Palatino Linotype" w:cs="Times New Roman"/>
          <w:i/>
          <w:iCs/>
          <w:color w:val="212529"/>
          <w:spacing w:val="2"/>
          <w:sz w:val="24"/>
          <w:szCs w:val="24"/>
          <w:lang w:val="az-Latn-AZ"/>
        </w:rPr>
        <w:t>başqa iş yerlərində</w:t>
      </w:r>
      <w:r w:rsidRPr="00F0678B">
        <w:rPr>
          <w:rFonts w:ascii="Palatino Linotype" w:eastAsia="Times New Roman" w:hAnsi="Palatino Linotype" w:cs="Times New Roman"/>
          <w:color w:val="212529"/>
          <w:spacing w:val="2"/>
          <w:sz w:val="24"/>
          <w:szCs w:val="24"/>
          <w:lang w:val="az-Latn-AZ"/>
        </w:rPr>
        <w:t xml:space="preserve"> də əmək fəaliyyəti ilə məşğul ola bilər. </w:t>
      </w:r>
      <w:r w:rsidRPr="00F0678B">
        <w:rPr>
          <w:rFonts w:ascii="Palatino Linotype" w:eastAsia="Times New Roman" w:hAnsi="Palatino Linotype" w:cs="Times New Roman"/>
          <w:color w:val="212529"/>
          <w:spacing w:val="2"/>
          <w:sz w:val="24"/>
          <w:szCs w:val="24"/>
          <w:lang w:val="az-Latn-AZ"/>
        </w:rPr>
        <w:lastRenderedPageBreak/>
        <w:t>Bu zaman əvəzçilik üzrə əmək müqaviləsi bağlanan iş yeri işçinin əlavə iş yeri, </w:t>
      </w:r>
      <w:r w:rsidRPr="00F0678B">
        <w:rPr>
          <w:rFonts w:ascii="Palatino Linotype" w:eastAsia="Times New Roman" w:hAnsi="Palatino Linotype" w:cs="Times New Roman"/>
          <w:i/>
          <w:iCs/>
          <w:color w:val="212529"/>
          <w:spacing w:val="2"/>
          <w:sz w:val="24"/>
          <w:szCs w:val="24"/>
          <w:lang w:val="az-Latn-AZ"/>
        </w:rPr>
        <w:t>əmək kitabçası saxlanılan</w:t>
      </w:r>
      <w:r w:rsidRPr="00F0678B">
        <w:rPr>
          <w:rFonts w:ascii="Palatino Linotype" w:eastAsia="Times New Roman" w:hAnsi="Palatino Linotype" w:cs="Times New Roman"/>
          <w:color w:val="212529"/>
          <w:spacing w:val="2"/>
          <w:sz w:val="24"/>
          <w:szCs w:val="24"/>
          <w:lang w:val="az-Latn-AZ"/>
        </w:rPr>
        <w:t> yer isə əsas iş yeri sayılır. </w:t>
      </w:r>
      <w:r w:rsidRPr="00F0678B">
        <w:rPr>
          <w:rFonts w:ascii="Palatino Linotype" w:eastAsia="Times New Roman" w:hAnsi="Palatino Linotype" w:cs="Times New Roman"/>
          <w:i/>
          <w:iCs/>
          <w:color w:val="212529"/>
          <w:spacing w:val="2"/>
          <w:sz w:val="24"/>
          <w:szCs w:val="24"/>
          <w:lang w:val="az-Latn-AZ"/>
        </w:rPr>
        <w:t>Əvəzçilik üzrə əmək müqaviləsi əmək kitabçası təqdim edilmədən bağlanılır.</w:t>
      </w:r>
      <w:r w:rsidRPr="00F0678B">
        <w:rPr>
          <w:rFonts w:ascii="Palatino Linotype" w:eastAsia="Times New Roman" w:hAnsi="Palatino Linotype" w:cs="Times New Roman"/>
          <w:color w:val="0000FF"/>
          <w:spacing w:val="2"/>
          <w:sz w:val="24"/>
          <w:szCs w:val="24"/>
          <w:lang w:val="az-Latn-AZ"/>
        </w:rPr>
        <w:t> </w:t>
      </w:r>
      <w:bookmarkStart w:id="89" w:name="_ednref8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"_edn89"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[89]</w:t>
      </w:r>
      <w:r w:rsidRPr="00F0678B">
        <w:rPr>
          <w:rFonts w:ascii="Times New Roman" w:eastAsia="Times New Roman" w:hAnsi="Times New Roman" w:cs="Times New Roman"/>
          <w:color w:val="212529"/>
          <w:spacing w:val="2"/>
          <w:sz w:val="24"/>
          <w:szCs w:val="24"/>
        </w:rPr>
        <w:fldChar w:fldCharType="end"/>
      </w:r>
      <w:bookmarkEnd w:id="8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Əvəzçilik üzrə iş vaxtının müddəti bu Məcəllənin 89-cu maddəsi ilə müəyyən edilmiş normanın yarısından çox olmamaqla tərəflərin razılığı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 vaxtından sonra əvəzçilik üzrə əlavə iş yerlərində işləməyə əsas iş yeri üzrə işəgötürənin razılığı tələb edilmir. İş vaxtı ərzində isə əvəzçilik üzrə işləməyə işəgötürənin razılığı ilə yol verilir. Əvəzçilik üzrə əmək şəraitinin şərtlərini, əmək funksiyasının həcmini əlavə iş yerinin işəgötürəni ilə əmək müqaviləsi bağlanarkən tərəflərin özləri müəyyən edirlər.</w:t>
      </w:r>
      <w:r w:rsidRPr="00F0678B">
        <w:rPr>
          <w:rFonts w:ascii="Palatino Linotype" w:eastAsia="Times New Roman" w:hAnsi="Palatino Linotype" w:cs="Times New Roman"/>
          <w:color w:val="0000FF"/>
          <w:spacing w:val="2"/>
          <w:sz w:val="24"/>
          <w:szCs w:val="24"/>
          <w:lang w:val="az-Latn-AZ"/>
        </w:rPr>
        <w:t> </w:t>
      </w:r>
      <w:bookmarkStart w:id="90" w:name="_ednref9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"_edn90"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[90]</w:t>
      </w:r>
      <w:r w:rsidRPr="00F0678B">
        <w:rPr>
          <w:rFonts w:ascii="Times New Roman" w:eastAsia="Times New Roman" w:hAnsi="Times New Roman" w:cs="Times New Roman"/>
          <w:color w:val="212529"/>
          <w:spacing w:val="2"/>
          <w:sz w:val="24"/>
          <w:szCs w:val="24"/>
        </w:rPr>
        <w:fldChar w:fldCharType="end"/>
      </w:r>
      <w:bookmarkEnd w:id="9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Əlavə iş yerində əvəzçilik üzrə əmək fəaliyyəti göstərən işçilərə bu maddənin beşinci və altıncı hissələrində göstərilən hallar istisna olunmaqla heç bir məhdudiyyət qoyulmadan əmək qanunvericiliyi ilə müəyyən edilmiş bütün normalar, qaydalar və müddəalar şamil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Əgər işçi əsas iş yerində zərərli, təhlükəli və insanın sağlamlılığına mənfi təsir göstərən amillər olan əmək şəraitində işləyirsə, onda onun eyni əmək şəraitli əlavə iş yerində əvəzçilik üzrə çalışması yolverilməzdir.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Yaşı 18-dən az olan işçilərin əvəzçilik qaydasında əlavə iş yerində çalışmalarına yalnız onların həm əsas, həm də əlavə iş yerində gündəlik iş vaxtının cəmi bu Məcəllənin 91-ci maddəsində onlar üçün nəzərdə tutulmuş qısaldılmış iş vaxtından çox olmadıqda, yol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7. Bilavasitə qanunvericilikdə nəzərdə tutulmuş hallarda dövlət hakimiyyəti orqanlarının müvafiq vəzifəli şəxslərinə bu maddədə nəzərdə tutulan əvəzçilik üzrə əmək müqaviləsi bağlayaraq əlavə iş yerində işləmək hüququ şamil olunmur.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59. Başqa işə keçirmə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İşçiyə əmək müqaviləsində nəzərdə tutulmayan başqa peşə, ixtisas və vəzifə üzrə əmək funksiyasının yerinə yetirilməsini həvalə etmək, başqa işə keçirilmə sayılır və buna yalnız işçinin razılığı ilə, həmçinin </w:t>
      </w:r>
      <w:r w:rsidRPr="00F0678B">
        <w:rPr>
          <w:rFonts w:ascii="Palatino Linotype" w:eastAsia="Times New Roman" w:hAnsi="Palatino Linotype" w:cs="Times New Roman"/>
          <w:i/>
          <w:iCs/>
          <w:color w:val="212529"/>
          <w:spacing w:val="2"/>
          <w:sz w:val="24"/>
          <w:szCs w:val="24"/>
          <w:lang w:val="az-Latn-AZ"/>
        </w:rPr>
        <w:t>əmək müqaviləsinə əlavə və dəyişikliklər edilməklə və ya</w:t>
      </w:r>
      <w:r w:rsidRPr="00F0678B">
        <w:rPr>
          <w:rFonts w:ascii="Palatino Linotype" w:eastAsia="Times New Roman" w:hAnsi="Palatino Linotype" w:cs="Times New Roman"/>
          <w:color w:val="212529"/>
          <w:spacing w:val="2"/>
          <w:sz w:val="24"/>
          <w:szCs w:val="24"/>
          <w:lang w:val="az-Latn-AZ"/>
        </w:rPr>
        <w:t> yeni əmək müqaviləsi bağlanılmaqla yol verilir.</w:t>
      </w:r>
      <w:r w:rsidRPr="00F0678B">
        <w:rPr>
          <w:rFonts w:ascii="Palatino Linotype" w:eastAsia="Times New Roman" w:hAnsi="Palatino Linotype" w:cs="Times New Roman"/>
          <w:color w:val="0000FF"/>
          <w:spacing w:val="2"/>
          <w:sz w:val="24"/>
          <w:szCs w:val="24"/>
          <w:lang w:val="az-Latn-AZ"/>
        </w:rPr>
        <w:t> </w:t>
      </w:r>
      <w:bookmarkStart w:id="91" w:name="_ednref9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"_edn91"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[91]</w:t>
      </w:r>
      <w:r w:rsidRPr="00F0678B">
        <w:rPr>
          <w:rFonts w:ascii="Times New Roman" w:eastAsia="Times New Roman" w:hAnsi="Times New Roman" w:cs="Times New Roman"/>
          <w:color w:val="212529"/>
          <w:spacing w:val="2"/>
          <w:sz w:val="24"/>
          <w:szCs w:val="24"/>
        </w:rPr>
        <w:fldChar w:fldCharType="end"/>
      </w:r>
      <w:bookmarkEnd w:id="9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60. İşəgötürənin təşəbbüsü ilə başqa işə müvəqqəti keçirmə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 onun razılığı olmadan istehsalat zəruriyyəti və boşdayanma hallarının qarşısını almaq məqsədi ilə bir ay müddətinə, müvəqqəti olaraq başqa işə keçirilə bilər. Bu halda işçi onun səhhətinə mənfi təsir edən, habelə aşağı ixtisaslı işə keçirilə bilməz. Başqa işə keçirilmə müddətində işçinin əməyi görülən işin müqabilində, lakin əvvəlki orta əmək haqqından aşağı olmamaqla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61. Başqa işçinin əmək funksiyasının icrası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Müəyyən səbəbdən </w:t>
      </w:r>
      <w:r w:rsidRPr="00F0678B">
        <w:rPr>
          <w:rFonts w:ascii="Palatino Linotype" w:eastAsia="Times New Roman" w:hAnsi="Palatino Linotype" w:cs="Times New Roman"/>
          <w:i/>
          <w:iCs/>
          <w:color w:val="212529"/>
          <w:spacing w:val="2"/>
          <w:sz w:val="24"/>
          <w:szCs w:val="24"/>
          <w:lang w:val="az-Latn-AZ"/>
        </w:rPr>
        <w:t>iş</w:t>
      </w:r>
      <w:r w:rsidRPr="00F0678B">
        <w:rPr>
          <w:rFonts w:ascii="Palatino Linotype" w:eastAsia="Times New Roman" w:hAnsi="Palatino Linotype" w:cs="Times New Roman"/>
          <w:color w:val="212529"/>
          <w:spacing w:val="2"/>
          <w:sz w:val="24"/>
          <w:szCs w:val="24"/>
          <w:lang w:val="az-Latn-AZ"/>
        </w:rPr>
        <w:t> yerində olmayan işçinin əmək funksiyasının icrasına tərəflərin razılığı ilə yol verilir. Bu zaman əmək haqqı bu Məcəllənin 162-ci maddəsində nəzərdə tutulan qaydada ödənilir.</w:t>
      </w:r>
      <w:r w:rsidRPr="00F0678B">
        <w:rPr>
          <w:rFonts w:ascii="Palatino Linotype" w:eastAsia="Times New Roman" w:hAnsi="Palatino Linotype" w:cs="Times New Roman"/>
          <w:color w:val="0000FF"/>
          <w:spacing w:val="2"/>
          <w:sz w:val="24"/>
          <w:szCs w:val="24"/>
          <w:lang w:val="az-Latn-AZ"/>
        </w:rPr>
        <w:t> </w:t>
      </w:r>
      <w:bookmarkStart w:id="92" w:name="_ednref9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"_edn92"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[92]</w:t>
      </w:r>
      <w:r w:rsidRPr="00F0678B">
        <w:rPr>
          <w:rFonts w:ascii="Times New Roman" w:eastAsia="Times New Roman" w:hAnsi="Times New Roman" w:cs="Times New Roman"/>
          <w:color w:val="212529"/>
          <w:spacing w:val="2"/>
          <w:sz w:val="24"/>
          <w:szCs w:val="24"/>
        </w:rPr>
        <w:fldChar w:fldCharType="end"/>
      </w:r>
      <w:bookmarkEnd w:id="9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Boş vəzifə üzrə əmək funksiyasının icrasının həvalə edilməsinə işçinin razılığı ilə yol verilir. Əgər işçi eyni zamanda həm özünün, həm də əvəz etdiyi boş vəzifə üzrə əmək funksiyasını yerinə yetirirsə, onda ona boş vəzifə üçün nəzərdə tutulmuş əmək haqqının (vəzifə maaşının) yarısından az olmamaq şərti ilə əlavə əmək haqqı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Boş vəzifə üzrə işçiyə üç aydan çox olmayan müddətə əmək funksiyasının yerinə yetirilməsi həvalə edilə bilər. Bu müddət bitdikdən sonra ya əvəzedici işçi onun razılığı ilə həmin vəzifəyə keçirilir, ya hər iki vəzifə birləşdirilərək əvəzedici işçinin əmək funksiyasının genişləndirilməsi ilə əlaqədar yeni əmək müqaviləsi bağlanılır, ya da boş vəzifəyə yeni işçi götürülür.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4. Əgər boş vəzifə üzrə əmək funksiyası boş olmayan vəzifə üzrə əmək funksiyası ilə eyni xarakterlidirsə, həmin boş olmayan vəzifəni tutan işçi onun razılığı ilə öz vəzifəsində qalmaqla həmçinin belə boş vəzifəyə təyin edilə bilər. Bu zaman işçiyə boş vəzifə üzrə nəzərdə tutulmuş əməkhaqqının (vəzifə maaşının) yarısından az olmamaq şərtilə əlavə əməkhaqqı ödənilir</w:t>
      </w:r>
      <w:r w:rsidRPr="00F0678B">
        <w:rPr>
          <w:rFonts w:ascii="Palatino Linotype" w:eastAsia="Times New Roman" w:hAnsi="Palatino Linotype" w:cs="Times New Roman"/>
          <w:color w:val="212529"/>
          <w:spacing w:val="2"/>
          <w:sz w:val="24"/>
          <w:szCs w:val="24"/>
          <w:lang w:val="az-Latn-AZ"/>
        </w:rPr>
        <w:t>.</w:t>
      </w:r>
      <w:r w:rsidRPr="00F0678B">
        <w:rPr>
          <w:rFonts w:ascii="Palatino Linotype" w:eastAsia="Times New Roman" w:hAnsi="Palatino Linotype" w:cs="Times New Roman"/>
          <w:color w:val="000000"/>
          <w:spacing w:val="2"/>
          <w:sz w:val="24"/>
          <w:szCs w:val="24"/>
          <w:lang w:val="az-Latn-AZ"/>
        </w:rPr>
        <w:t> </w:t>
      </w:r>
      <w:bookmarkStart w:id="93" w:name="_ednref9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"_edn93"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[93]</w:t>
      </w:r>
      <w:r w:rsidRPr="00F0678B">
        <w:rPr>
          <w:rFonts w:ascii="Times New Roman" w:eastAsia="Times New Roman" w:hAnsi="Times New Roman" w:cs="Times New Roman"/>
          <w:color w:val="212529"/>
          <w:spacing w:val="2"/>
          <w:sz w:val="24"/>
          <w:szCs w:val="24"/>
        </w:rPr>
        <w:fldChar w:fldCharType="end"/>
      </w:r>
      <w:bookmarkEnd w:id="9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62. İşçinin işdən kənar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İşəgötürən aşağıdakı hallarda mülkiyyətçinin və işçilərin mənafeyini qorumaq, baş verə biləcək əməyin mühafizəsi qaydalarının pozulmasının qarşısını almaq və əmək intizamını təmin etmək məqsədi ilə işçini müvafiq iş vaxtı ərzində işdən kənar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işçi alkoqollu içkilər, </w:t>
      </w:r>
      <w:r w:rsidRPr="00F0678B">
        <w:rPr>
          <w:rFonts w:ascii="Palatino Linotype" w:eastAsia="Times New Roman" w:hAnsi="Palatino Linotype" w:cs="Times New Roman"/>
          <w:i/>
          <w:iCs/>
          <w:color w:val="212529"/>
          <w:spacing w:val="2"/>
          <w:sz w:val="24"/>
          <w:szCs w:val="24"/>
          <w:lang w:val="az-Latn-AZ"/>
        </w:rPr>
        <w:t>narkotik vasitələr və psixotrop</w:t>
      </w:r>
      <w:r w:rsidRPr="00F0678B">
        <w:rPr>
          <w:rFonts w:ascii="Palatino Linotype" w:eastAsia="Times New Roman" w:hAnsi="Palatino Linotype" w:cs="Times New Roman"/>
          <w:color w:val="212529"/>
          <w:spacing w:val="2"/>
          <w:sz w:val="24"/>
          <w:szCs w:val="24"/>
          <w:lang w:val="az-Latn-AZ"/>
        </w:rPr>
        <w:t>, toksik və digər zəhərli maddələr qəbul edərək sərxoş vəziyyətdə işə gəldikdə, habelə işə gəldikdən sonra iş yerində həmin içkiləri və ya maddələri qəbul edərək sərxoş vəziyyətdə olduqda;</w:t>
      </w:r>
      <w:bookmarkStart w:id="94" w:name="_ednref9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"_edn94"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[94]</w:t>
      </w:r>
      <w:r w:rsidRPr="00F0678B">
        <w:rPr>
          <w:rFonts w:ascii="Times New Roman" w:eastAsia="Times New Roman" w:hAnsi="Times New Roman" w:cs="Times New Roman"/>
          <w:color w:val="212529"/>
          <w:spacing w:val="2"/>
          <w:sz w:val="24"/>
          <w:szCs w:val="24"/>
        </w:rPr>
        <w:fldChar w:fldCharType="end"/>
      </w:r>
      <w:bookmarkEnd w:id="9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bu Məcəllənin 226-cı maddəsi ilə müəyyən edilmiş hallarda işçi icbari tibbi müayinə olunmaqdan boyun qaçırdıqda və ya keçirilmiş müayinələrin nəticələrinə əsasən həkim komissiyalarının verdikləri tövsiyələri yerinə yetirmədikdə;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iş vaxtı ərzində işçi bilavasitə iş yerində müvafiq səlahiyyətli orqanın qərarı ilə təsdiqlənən inzibati </w:t>
      </w:r>
      <w:r w:rsidRPr="00F0678B">
        <w:rPr>
          <w:rFonts w:ascii="Palatino Linotype" w:eastAsia="Times New Roman" w:hAnsi="Palatino Linotype" w:cs="Times New Roman"/>
          <w:i/>
          <w:iCs/>
          <w:color w:val="212529"/>
          <w:spacing w:val="2"/>
          <w:sz w:val="24"/>
          <w:szCs w:val="24"/>
          <w:lang w:val="az-Latn-AZ"/>
        </w:rPr>
        <w:t>xətalar</w:t>
      </w:r>
      <w:r w:rsidRPr="00F0678B">
        <w:rPr>
          <w:rFonts w:ascii="Palatino Linotype" w:eastAsia="Times New Roman" w:hAnsi="Palatino Linotype" w:cs="Times New Roman"/>
          <w:color w:val="212529"/>
          <w:spacing w:val="2"/>
          <w:sz w:val="24"/>
          <w:szCs w:val="24"/>
          <w:lang w:val="az-Latn-AZ"/>
        </w:rPr>
        <w:t>ı və ya cinayət tərkibi olan ictimai-təhlükəli əməllər törətdikdə;</w:t>
      </w:r>
      <w:bookmarkStart w:id="95" w:name="_ednref9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"_edn95"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rPr>
        <w:t>[95]</w:t>
      </w:r>
      <w:r w:rsidRPr="00F0678B">
        <w:rPr>
          <w:rFonts w:ascii="Times New Roman" w:eastAsia="Times New Roman" w:hAnsi="Times New Roman" w:cs="Times New Roman"/>
          <w:color w:val="212529"/>
          <w:spacing w:val="2"/>
          <w:sz w:val="24"/>
          <w:szCs w:val="24"/>
        </w:rPr>
        <w:fldChar w:fldCharType="end"/>
      </w:r>
      <w:bookmarkEnd w:id="95"/>
      <w:r w:rsidRPr="00F0678B">
        <w:rPr>
          <w:rFonts w:ascii="Palatino Linotype" w:eastAsia="Times New Roman" w:hAnsi="Palatino Linotype" w:cs="Times New Roman"/>
          <w:color w:val="0000FF"/>
          <w:spacing w:val="2"/>
          <w:sz w:val="24"/>
          <w:szCs w:val="24"/>
        </w:rPr>
        <w:t> </w:t>
      </w:r>
      <w:hyperlink r:id="rId7" w:tgtFrame="_blank" w:tooltip="Azərbaycan Respublikası Konstitusiya Məhkəməsi Plenumunun 12 yanvar 2022-ci il tarixli qərarı" w:history="1">
        <w:r w:rsidRPr="00F0678B">
          <w:rPr>
            <w:rFonts w:ascii="Palatino Linotype" w:eastAsia="Times New Roman" w:hAnsi="Palatino Linotype" w:cs="Times New Roman"/>
            <w:b/>
            <w:bCs/>
            <w:color w:val="0000FF"/>
            <w:spacing w:val="2"/>
            <w:sz w:val="20"/>
            <w:szCs w:val="20"/>
            <w:u w:val="single"/>
            <w:shd w:val="clear" w:color="auto" w:fill="FFFFFF"/>
            <w:lang w:val="az-Latn-AZ"/>
          </w:rPr>
          <w:t>KMQ7</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ç) insanın immunçatışmazlığı virusu ilə yaşayan şəxslərin işləməsinə yol verilməyən peşə və vəzifələrdə işləyən işçi vaxtaşırı insanın immunçatışmazlığı virusuna mütləq tibbi müayinədən imtina etdikdə.</w:t>
      </w:r>
      <w:bookmarkStart w:id="96" w:name="_ednref9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"_edn96"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[96]</w:t>
      </w:r>
      <w:r w:rsidRPr="00F0678B">
        <w:rPr>
          <w:rFonts w:ascii="Times New Roman" w:eastAsia="Times New Roman" w:hAnsi="Times New Roman" w:cs="Times New Roman"/>
          <w:color w:val="212529"/>
          <w:spacing w:val="2"/>
          <w:sz w:val="24"/>
          <w:szCs w:val="24"/>
        </w:rPr>
        <w:fldChar w:fldCharType="end"/>
      </w:r>
      <w:bookmarkEnd w:id="9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İşçinin işdən kənar edilməsi hər bir konkret halda müvafiq sübutlar (həkim rəyi, işçilərin izahatları, arayışlar və digər rəsmi sənədlər) toplanılaraq sənədləşdirilməlidir.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3. İşdən kənar edilən vaxt ərzində işçiyə əmək haqqı verilmir. </w:t>
      </w:r>
      <w:r w:rsidRPr="00F0678B">
        <w:rPr>
          <w:rFonts w:ascii="Palatino Linotype" w:eastAsia="Times New Roman" w:hAnsi="Palatino Linotype" w:cs="Times New Roman"/>
          <w:i/>
          <w:iCs/>
          <w:color w:val="212529"/>
          <w:spacing w:val="2"/>
          <w:sz w:val="24"/>
          <w:szCs w:val="24"/>
          <w:lang w:val="az-Latn-AZ"/>
        </w:rPr>
        <w:t>Üzrlü səbəbdən icbari ilkin və ya vaxtaşırı tibbi müayinədən keçməyən işçilər işdən kənarlaşdırıldıqda, onlara işdən kənar edildiyi vaxt ərzində boşdayanma qaydasında əməkhaqqı ödənilir.</w:t>
      </w:r>
      <w:bookmarkStart w:id="97" w:name="_ednref9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"_edn97"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[97]</w:t>
      </w:r>
      <w:r w:rsidRPr="00F0678B">
        <w:rPr>
          <w:rFonts w:ascii="Times New Roman" w:eastAsia="Times New Roman" w:hAnsi="Times New Roman" w:cs="Times New Roman"/>
          <w:color w:val="212529"/>
          <w:spacing w:val="2"/>
          <w:sz w:val="24"/>
          <w:szCs w:val="24"/>
        </w:rPr>
        <w:fldChar w:fldCharType="end"/>
      </w:r>
      <w:bookmarkEnd w:id="9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İşdən kənar edilmiş işçiyə inzibati və ya cinayət məsuliyyətinə cəlb edilib-edilməməsindən asılı olmayaraq işəgötürən bu Məcəllənin 186-cı maddəsində nəzərdə tutulmuş intizam tənbehlərindən birini tətbiq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İşdən kənar edilməsini işəgötürənin və ya başqa vəzifəli şəxslərin ona qarşı qərəzli münasibətinə, saxta sənədlər əsasında həyata keçirildiyinə və digər faktlara görə qanunsuz və əsassız hesab edən işçi pozulmuş hüquqlarının bərpa edilməsi, şərəf və ləyaqətinin müdafiə olunması üçün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63. Mülkiyyətçi dəyişdikdə əmək münasibətlərinin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Müəssisənin mülkiyyətçisi dəyişdikdə bu maddənin 2-ci hissəsində göstərilən işçilərdən başqa qalan bütün işçilərlə əvvəlki mülkiyyətçi arasında bağlanmış əmək müqavilələri və onların şərtləri yeni mülkiyyətçi tərəfindən qüvvədə saxlanılır. Bu işçilərin əmək müqavilələri müəyyən edilmiş qaydalara əməl edilməklə bu Məcəllənin 70, 73 və 75-ci maddələrində nəzərdə tutulan müvafiq əsaslarla ləğv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Yeni mülkiyyətçi tərəfindən müəssisənin işəgötürəninin (rəhbərinin), onun müavinlərinin, baş mühasibin və bilavasitə idarəetmə funksiyasını yerinə yetirən digər struktur bölmələrin rəhbərlərinin əmək müqavilələrinə mülkiyyətçinin dəyişməsi ilə əlaqədar bu Məcəllənin 68-ci maddəsinin «ç» bəndi ilə xitam verilə və ya bu Məcəllənin 56-cı maddəsində nəzərdə tutulan qaydada onların əmək müqavilələrinin şərtləri dəyişdirilə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Mülkiyyətçinin dəyişməsi ilə əlaqədar yeni mülkiyyətçi və ya işəgötürən tərəfindən sahibkarlıq fəaliyyəti və hüququndan sui-istifadə edərək işçilərin peşəkarlıq səviyyəsini, əmək funksiyasını icra etmək bacarıqlarını, mülkiyyətçinin sahibkarlıq fəaliyyətinə xələl gətirə bilən səriştəsizliklərini aşkara çıxarmadan onların əmək müqavilələrinin kütləvi şəkildə ləğv edilməsi yolverilməzdir. Yeni mülkiyyətçi və ya işəgötürən işçilərin peşəkarlıq səviyyəsini, müəssisədə mövcud olan iş yerlərinin sahibkarlıq fəaliyyətini sərbəst surətdə həyata keçirmək üçün zəruriliyini iş yerlərinin və işçilərin attestasiyasını keçirməklə müəyyən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Qeyd:</w:t>
      </w:r>
      <w:r w:rsidRPr="00F0678B">
        <w:rPr>
          <w:rFonts w:ascii="Palatino Linotype" w:eastAsia="Times New Roman" w:hAnsi="Palatino Linotype" w:cs="Times New Roman"/>
          <w:color w:val="212529"/>
          <w:spacing w:val="2"/>
          <w:sz w:val="24"/>
          <w:szCs w:val="24"/>
          <w:lang w:val="az-Latn-AZ"/>
        </w:rPr>
        <w:t> Bu maddənin 3-cü hissəsində «əmək müqavilələrinin kütləvi şəkildə ləğv edilməsi» dedikdə, müvafiq müəssisəyə mülkiyyət hüququ yaranan gündən üç ay ərzində eyni zamanda və ya ayrı-ayrı vaxtlarda işçilərin ümumi sayı: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100 nəfərdən 500 nəfərədək olduqda onların 50 faizindən çoxunun;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500 nəfərdən 1000 nəfərədək olduqda onların 40 faizindən çoxunun;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1000 nəfərdən artıq olduqda onların 30 faizindən çoxunun yeni mülkiyyətçi və ya onun təyin etdiyi işəgötürən tərəfindən bu Məcəllənin 70, 73 və 75-ci maddələrində müəyyən edilmiş əsaslarla əmək müqavilələrinin ləğv edilməsi başa düşülməlidir.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Doqquzuncu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İşçilərin və iş yerlərinin attestasiyasının keçirilməsini tənzimləyən hüquq normaları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64. İş yerlərinin attestasiyası, onun məqsədi və keçirilməsinin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Bu maddənin ikinci hissəsində nəzərdə tutulan məqsədlə əmək şəraitindən asılı olmayaraq işəgötürən müvafiq normativ hüquqi aktla müəyyən edilmiş qaydada iş yerlərinin attestasiyasının keçirilməsini </w:t>
      </w:r>
      <w:r w:rsidRPr="00F0678B">
        <w:rPr>
          <w:rFonts w:ascii="Palatino Linotype" w:eastAsia="Times New Roman" w:hAnsi="Palatino Linotype" w:cs="Times New Roman"/>
          <w:i/>
          <w:iCs/>
          <w:color w:val="212529"/>
          <w:spacing w:val="2"/>
          <w:sz w:val="24"/>
          <w:szCs w:val="24"/>
          <w:lang w:val="az-Latn-AZ"/>
        </w:rPr>
        <w:t>və attestasiyanın aparılması nəticələrinə dair sənədlərin surətinin 10 iş günü müddətində məlumat üçün müvafiq icra hakimiyyəti orqanının müəyyən etdiyi orqana (quruma) təqdim olunmasını</w:t>
      </w:r>
      <w:r w:rsidRPr="00F0678B">
        <w:rPr>
          <w:rFonts w:ascii="Palatino Linotype" w:eastAsia="Times New Roman" w:hAnsi="Palatino Linotype" w:cs="Times New Roman"/>
          <w:color w:val="212529"/>
          <w:spacing w:val="2"/>
          <w:sz w:val="24"/>
          <w:szCs w:val="24"/>
          <w:lang w:val="az-Latn-AZ"/>
        </w:rPr>
        <w:t> təmin etməlidir.</w:t>
      </w:r>
      <w:bookmarkStart w:id="98" w:name="_ednref9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"_edn98"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[98]</w:t>
      </w:r>
      <w:r w:rsidRPr="00F0678B">
        <w:rPr>
          <w:rFonts w:ascii="Times New Roman" w:eastAsia="Times New Roman" w:hAnsi="Times New Roman" w:cs="Times New Roman"/>
          <w:color w:val="212529"/>
          <w:spacing w:val="2"/>
          <w:sz w:val="24"/>
          <w:szCs w:val="24"/>
        </w:rPr>
        <w:fldChar w:fldCharType="end"/>
      </w:r>
      <w:bookmarkEnd w:id="9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müvafiq iş yerlərində əməyin mühafizəsi tədbirlərinin təmin olunmasını və ya istehsal sanitariyasının, gigiyenasının vəziyyətini müəyyən etmək və yaxşılaşdırmaq məqsədi ilə, habelə əmək məhsuldarlığının və işin səmərəliliyinin artırılması, əməyin təşkilində ən mütərəqqi üsulların, o cümlədən yeni texnikanın və ya texnologiyanın tətbiqi zamanı iş yerlərinin attestasiyasını keçirməlidir. Bu məqsədlə həmkarlar ittifaqları təşkilatının nümayəndələrindən, əməyin mühafizəsi xidmətlərinin və əməyin təşkili üzrə peşəkar mütəxəssislərdən ibarət iş yerlərinin attestasiyası komissiyası yaradılır.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 yerlərinin attestasiyasının keçirilməsi qaydaları müvafiq icra hakimiyyəti orqanı tərəfindən qəbul edilən normativ hüquqi aktla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65. İşçilərin attestasiyası, onun keçirilməsi qaydaları və şərtləri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peşəkarlıq səviyyəsinin yoxlanılması, ixtisasına, sənətinə müvafiq olaraq onların tutduğu vəzifəyə (peşəyə) uyğun olduğunu aşkara çıxarmaq məqsədi ilə bu Məcəllənin 66-cı maddəsində göstərilən işçilər istisna olunmaqla qalan bütün işçilərin attestasiyası keçirilə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Yalnız müvafiq iş yerində azı bir il çalışan işçilər attestasiyadan keçirilə bilər. Hər bir işçi üç ildə</w:t>
      </w:r>
      <w:r w:rsidRPr="00F0678B">
        <w:rPr>
          <w:rFonts w:ascii="Palatino Linotype" w:eastAsia="Times New Roman" w:hAnsi="Palatino Linotype" w:cs="Times New Roman"/>
          <w:i/>
          <w:iCs/>
          <w:color w:val="000000"/>
          <w:spacing w:val="2"/>
          <w:sz w:val="24"/>
          <w:szCs w:val="24"/>
          <w:lang w:val="az-Latn-AZ"/>
        </w:rPr>
        <w:t>, elmi işçilər isə beş ildə</w:t>
      </w:r>
      <w:r w:rsidRPr="00F0678B">
        <w:rPr>
          <w:rFonts w:ascii="Palatino Linotype" w:eastAsia="Times New Roman" w:hAnsi="Palatino Linotype" w:cs="Times New Roman"/>
          <w:color w:val="212529"/>
          <w:spacing w:val="2"/>
          <w:sz w:val="24"/>
          <w:szCs w:val="24"/>
          <w:lang w:val="az-Latn-AZ"/>
        </w:rPr>
        <w:t> bir dəfədən çox olmayaraq attestasiyadan keçirilə bilər.</w:t>
      </w:r>
      <w:r w:rsidRPr="00F0678B">
        <w:rPr>
          <w:rFonts w:ascii="Palatino Linotype" w:eastAsia="Times New Roman" w:hAnsi="Palatino Linotype" w:cs="Times New Roman"/>
          <w:b/>
          <w:bCs/>
          <w:spacing w:val="2"/>
          <w:sz w:val="20"/>
          <w:szCs w:val="20"/>
          <w:vertAlign w:val="superscript"/>
          <w:lang w:val="az-Latn-AZ"/>
        </w:rPr>
        <w:t> </w:t>
      </w:r>
      <w:bookmarkStart w:id="99" w:name="_ednref99"/>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"_edn99"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[99]</w:t>
      </w:r>
      <w:r w:rsidRPr="00F0678B">
        <w:rPr>
          <w:rFonts w:ascii="Palatino Linotype" w:eastAsia="Times New Roman" w:hAnsi="Palatino Linotype" w:cs="Times New Roman"/>
          <w:b/>
          <w:bCs/>
          <w:spacing w:val="2"/>
          <w:sz w:val="20"/>
          <w:szCs w:val="20"/>
          <w:vertAlign w:val="superscript"/>
          <w:lang w:val="az-Latn-AZ"/>
        </w:rPr>
        <w:fldChar w:fldCharType="end"/>
      </w:r>
      <w:bookmarkEnd w:id="9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İşəgötürənin əmri (sərəncamı) ilə işçilərin attestasiyasının keçirilməsi üçün təcrübəli, yüksək peşəkarlıq qabiliyyətinə malik, obyektivliyi və qərəzsizliyi ilə seçilən nüfuzlu şəxslərdən, habelə həmkarlar ittifaqları təşkilatının nümayəndəsindən ibarət attestasiya komissiyası yaradılır. İşəgötürən, işçinin müvafiq iş yeri üzrə rəhbəri attestasiya komissiyasının üzvü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4. Attestasiya komissiyası azı beş nəfərdən ibarət olmaqla bütün hallarda onun say tərkibi təkrəqəmli olmalıdır. Attestasiya komissiyasının səlahiyyət müddəti onun yaradılması haqqında müvafiq əmrlə (sərəncamla)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Attestasiya komissiyasının üzvləri tərəfindən işçiyə yalnız tutduğu vəzifəyə (peşəyə), əmək funksiyasına, ixtisasına (peşəsinə) dair, yerinə yetirdiyi işlər və onların nəticələri barədə, habelə tutduğu vəzifəyə (peşəyə) uyğunluğunu müəyyən etmək üçün zəruri olan əmək müqaviləsi ilə müəyyən edilmiş hüquqları, vəzifələri dairəsinə aid olan məsələlərlə əlaqədar suallar verilə bilər. Attestasiya olunan işçinin siyasi baxışlarına, mənəvi, əxlaqi kamilliyinə, şəxsiyyətinə, etiqadına və digər sırf şəxsi dəyərlərinə görə, o cümlədən onun intizamlılıq dərəcəsinə görə peşəkarlıq səviyyəsinin qiymətləndirilməsi yolverilməzdir. </w:t>
      </w:r>
      <w:r w:rsidRPr="00F0678B">
        <w:rPr>
          <w:rFonts w:ascii="Palatino Linotype" w:eastAsia="Times New Roman" w:hAnsi="Palatino Linotype" w:cs="Times New Roman"/>
          <w:i/>
          <w:iCs/>
          <w:color w:val="212529"/>
          <w:spacing w:val="2"/>
          <w:sz w:val="24"/>
          <w:szCs w:val="24"/>
          <w:lang w:val="az-Latn-AZ"/>
        </w:rPr>
        <w:t>İşçinin tutduğu vəzifəyə uyğunluğu müəyyən edilərkən onun son 5 (beş) il ərzində peşə hazırlığı səviyyəsinin yüksəldilməsinin, yeni ixtisasa yiyələnməsinin və ixtisasının artırılmasının nəticələri nəzərə alınır.</w:t>
      </w:r>
      <w:bookmarkStart w:id="100" w:name="_ednref10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"_edn100"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[100]</w:t>
      </w:r>
      <w:r w:rsidRPr="00F0678B">
        <w:rPr>
          <w:rFonts w:ascii="Times New Roman" w:eastAsia="Times New Roman" w:hAnsi="Times New Roman" w:cs="Times New Roman"/>
          <w:color w:val="212529"/>
          <w:spacing w:val="2"/>
          <w:sz w:val="24"/>
          <w:szCs w:val="24"/>
        </w:rPr>
        <w:fldChar w:fldCharType="end"/>
      </w:r>
      <w:bookmarkEnd w:id="10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5-1. Korrupsiya ilə əlaqədar hüquqpozmalarla bağlı məlumat vermiş işçi attestasiyadan keçirildikdə, idarə, müəssisə və ya təşkilatın korrupsiya ilə əlaqədar hüquqpozmalarla bağlı məlumatların verilməsi üçün müəyyən edilən müvafiq vəzifəli şəxsi və ya struktur bölməsinin nümayəndəsi attestasiya komissiyasının iclasında iştirak etməlidir.</w:t>
      </w:r>
      <w:bookmarkStart w:id="101" w:name="_ednref10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"_edn101"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[101]</w:t>
      </w:r>
      <w:r w:rsidRPr="00F0678B">
        <w:rPr>
          <w:rFonts w:ascii="Times New Roman" w:eastAsia="Times New Roman" w:hAnsi="Times New Roman" w:cs="Times New Roman"/>
          <w:color w:val="212529"/>
          <w:spacing w:val="2"/>
          <w:sz w:val="24"/>
          <w:szCs w:val="24"/>
        </w:rPr>
        <w:fldChar w:fldCharType="end"/>
      </w:r>
      <w:bookmarkEnd w:id="10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Attestasiya komissiyasının işi aşkarlıq şəraitində, obyektiv, qərəzsiz və qanunvericiliyin tələblərinə əməl edilməklə aparılmalıdır. Attestasiya komissiyası qərarını gizli və ya açıq səsvermə yolu ilə səs çoxluğu ilə qəbul edir. Müvafiq iş yeri üzrə əmək kollektivi nümayəndələrinin attestasiya komissiyasının iclasında müşahidəçi kimi iştirak etmək istəyi təmin olunmalıdır.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Attestasiya komissiyası işçinin tutduğu vəzifəyə (peşəyə) uyğun olduğu və ya uyğun olmadığı haqqında iki qərardan yalnız birini qəbul edir. Bununla yanaşı attestasiya komissiyası bu qərarlarında işçinin başqa vəzifədə (peşədə) istifadə edilməsinin məqsədə müvafiqliyi barədə işəgötürənə tövsiyyə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8. Bu maddə ilə müəyyən edilmiş işçilərin attestasiyası keçirilməsinin digər qaydaları müvafiq icra hakimiyyəti orqanı tərəfindən təsdiq edilən normativ hüquqi aktla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Qeyd:</w:t>
      </w:r>
      <w:r w:rsidRPr="00F0678B">
        <w:rPr>
          <w:rFonts w:ascii="Palatino Linotype" w:eastAsia="Times New Roman" w:hAnsi="Palatino Linotype" w:cs="Times New Roman"/>
          <w:i/>
          <w:iCs/>
          <w:color w:val="212529"/>
          <w:spacing w:val="2"/>
          <w:sz w:val="24"/>
          <w:szCs w:val="24"/>
          <w:lang w:val="az-Latn-AZ"/>
        </w:rPr>
        <w:t> Bu Məcəllənin 65-ci maddəsinin 5-1-ci hissəsində və 187-ci maddəsinin 4-cü hissəsində “idarə, müəssisə və ya təşkilat” dedikdə, dövlət və bələdiyyə orqanlarının, dövlət və ya bələdiyyə mülkiyyətində olan və ya paylarının (səhmlərinin) nəzarət zərfi dövlətə və ya bələdiyyəyə məxsus olan hüquqi şəxslər və büdcə təşkilatları başa düşülməlidir.</w:t>
      </w:r>
      <w:bookmarkStart w:id="102" w:name="_ednref10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"_edn102"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[102]</w:t>
      </w:r>
      <w:r w:rsidRPr="00F0678B">
        <w:rPr>
          <w:rFonts w:ascii="Times New Roman" w:eastAsia="Times New Roman" w:hAnsi="Times New Roman" w:cs="Times New Roman"/>
          <w:color w:val="212529"/>
          <w:spacing w:val="2"/>
          <w:sz w:val="24"/>
          <w:szCs w:val="24"/>
        </w:rPr>
        <w:fldChar w:fldCharType="end"/>
      </w:r>
      <w:bookmarkEnd w:id="10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66. Attestasiya olunmayan işçilər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Aşağıdakı işçilərin attestasiyası keçirilmir: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vətənin müdafiəsi, azadlığı və ərazi bütövlüyü uğrunda hərbi əməliyyatlarda </w:t>
      </w:r>
      <w:r w:rsidRPr="00F0678B">
        <w:rPr>
          <w:rFonts w:ascii="Palatino Linotype" w:eastAsia="Times New Roman" w:hAnsi="Palatino Linotype" w:cs="Times New Roman"/>
          <w:i/>
          <w:iCs/>
          <w:color w:val="212529"/>
          <w:spacing w:val="2"/>
          <w:sz w:val="24"/>
          <w:szCs w:val="24"/>
          <w:lang w:val="az-Latn-AZ"/>
        </w:rPr>
        <w:t>xəsarət (yaralanma, travma, kontuziya) almış</w:t>
      </w:r>
      <w:r w:rsidRPr="00F0678B">
        <w:rPr>
          <w:rFonts w:ascii="Palatino Linotype" w:eastAsia="Times New Roman" w:hAnsi="Palatino Linotype" w:cs="Times New Roman"/>
          <w:color w:val="212529"/>
          <w:spacing w:val="2"/>
          <w:sz w:val="24"/>
          <w:szCs w:val="24"/>
          <w:lang w:val="az-Latn-AZ"/>
        </w:rPr>
        <w:t> və </w:t>
      </w:r>
      <w:r w:rsidRPr="00F0678B">
        <w:rPr>
          <w:rFonts w:ascii="Palatino Linotype" w:eastAsia="Times New Roman" w:hAnsi="Palatino Linotype" w:cs="Times New Roman"/>
          <w:i/>
          <w:iCs/>
          <w:color w:val="000000"/>
          <w:spacing w:val="2"/>
          <w:sz w:val="24"/>
          <w:szCs w:val="24"/>
          <w:lang w:val="az-Latn-AZ"/>
        </w:rPr>
        <w:t>əlilliyi müəyyən edilmiş</w:t>
      </w:r>
      <w:r w:rsidRPr="00F0678B">
        <w:rPr>
          <w:rFonts w:ascii="Palatino Linotype" w:eastAsia="Times New Roman" w:hAnsi="Palatino Linotype" w:cs="Times New Roman"/>
          <w:color w:val="212529"/>
          <w:spacing w:val="2"/>
          <w:sz w:val="24"/>
          <w:szCs w:val="24"/>
          <w:lang w:val="az-Latn-AZ"/>
        </w:rPr>
        <w:t> işçilər;</w:t>
      </w:r>
      <w:bookmarkStart w:id="103" w:name="_ednref10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"_edn103"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[103]</w:t>
      </w:r>
      <w:r w:rsidRPr="00F0678B">
        <w:rPr>
          <w:rFonts w:ascii="Times New Roman" w:eastAsia="Times New Roman" w:hAnsi="Times New Roman" w:cs="Times New Roman"/>
          <w:color w:val="212529"/>
          <w:spacing w:val="2"/>
          <w:sz w:val="24"/>
          <w:szCs w:val="24"/>
        </w:rPr>
        <w:fldChar w:fldCharType="end"/>
      </w:r>
      <w:bookmarkEnd w:id="10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Azərbaycanın müstəqilliyinin və ərazi bütövlüyünün müdafiəsi zamanı göstərdiyi şücaətlərə görə dövlət təltiflərinə və fəxri adlarına layiq görülmüş işçilər;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bir vəzifədə (peşədə) beş ildən az müddətdə çalışan məcburi köçkün və qaçqın statusu olan işçilər;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hamilə qadınlar;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uşağının üç yaşınadək sosial məzuniyyətdə olan və həmin məzuniyyət bitdikdən sonra bir ildən az müddətdə müvafiq vəzifədə (peşədə) çalışan qadınlar </w:t>
      </w:r>
      <w:r w:rsidRPr="00F0678B">
        <w:rPr>
          <w:rFonts w:ascii="Palatino Linotype" w:eastAsia="Times New Roman" w:hAnsi="Palatino Linotype" w:cs="Times New Roman"/>
          <w:i/>
          <w:iCs/>
          <w:color w:val="212529"/>
          <w:spacing w:val="2"/>
          <w:sz w:val="24"/>
          <w:szCs w:val="24"/>
          <w:lang w:val="az-Latn-AZ"/>
        </w:rPr>
        <w:t>(uşağını təkbaşına böyüdən kişilər</w:t>
      </w:r>
      <w:r w:rsidRPr="00F0678B">
        <w:rPr>
          <w:rFonts w:ascii="Palatino Linotype" w:eastAsia="Times New Roman" w:hAnsi="Palatino Linotype" w:cs="Times New Roman"/>
          <w:color w:val="212529"/>
          <w:spacing w:val="2"/>
          <w:sz w:val="24"/>
          <w:szCs w:val="24"/>
          <w:lang w:val="az-Latn-AZ"/>
        </w:rPr>
        <w:t>);</w:t>
      </w:r>
      <w:r w:rsidRPr="00F0678B">
        <w:rPr>
          <w:rFonts w:ascii="Palatino Linotype" w:eastAsia="Times New Roman" w:hAnsi="Palatino Linotype" w:cs="Times New Roman"/>
          <w:b/>
          <w:bCs/>
          <w:color w:val="0000FF"/>
          <w:spacing w:val="2"/>
          <w:sz w:val="24"/>
          <w:szCs w:val="24"/>
          <w:lang w:val="az-Latn-AZ"/>
        </w:rPr>
        <w:t> </w:t>
      </w:r>
      <w:bookmarkStart w:id="104" w:name="_ednref10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"_edn104"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[104]</w:t>
      </w:r>
      <w:r w:rsidRPr="00F0678B">
        <w:rPr>
          <w:rFonts w:ascii="Times New Roman" w:eastAsia="Times New Roman" w:hAnsi="Times New Roman" w:cs="Times New Roman"/>
          <w:color w:val="212529"/>
          <w:spacing w:val="2"/>
          <w:sz w:val="24"/>
          <w:szCs w:val="24"/>
        </w:rPr>
        <w:fldChar w:fldCharType="end"/>
      </w:r>
      <w:bookmarkEnd w:id="10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yaşı 18-dən az olan işçilər;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bir vəzifədə (peşədə) faktik olaraq bir ildən az müddətdə çalışan işçilər;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eyni vəzifədə (peşədə) azı üç dəfə attestasiya olunaraq tutduğu vəzifəyə uyğun olduğu müəyyən edilmiş işçilər;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kollektiv müqavilələrdə (sazişlərdə) nəzərdə tutulan hallarda attestasiya olunmayan işçilər;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Azərbaycan Respublikasında praktik tibb və ya əczaçılıq fəaliyyəti ilə məşğul olan işçilər</w:t>
      </w:r>
      <w:r w:rsidRPr="00F0678B">
        <w:rPr>
          <w:rFonts w:ascii="Palatino Linotype" w:eastAsia="Times New Roman" w:hAnsi="Palatino Linotype" w:cs="Times New Roman"/>
          <w:color w:val="212529"/>
          <w:spacing w:val="2"/>
          <w:sz w:val="24"/>
          <w:szCs w:val="24"/>
          <w:lang w:val="az-Latn-AZ"/>
        </w:rPr>
        <w:t>;</w:t>
      </w:r>
      <w:bookmarkStart w:id="105" w:name="_ednref10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"_edn105"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[105]</w:t>
      </w:r>
      <w:r w:rsidRPr="00F0678B">
        <w:rPr>
          <w:rFonts w:ascii="Times New Roman" w:eastAsia="Times New Roman" w:hAnsi="Times New Roman" w:cs="Times New Roman"/>
          <w:color w:val="212529"/>
          <w:spacing w:val="2"/>
          <w:sz w:val="24"/>
          <w:szCs w:val="24"/>
        </w:rPr>
        <w:fldChar w:fldCharType="end"/>
      </w:r>
      <w:bookmarkEnd w:id="10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“Təhsil haqqında” Azərbaycan Respublikasının Qanununa əsasən sertifikatlaşdırmaya cəlb edilən təhsilverənlər.</w:t>
      </w:r>
      <w:bookmarkStart w:id="106" w:name="_ednref10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"_edn106"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[106]</w:t>
      </w:r>
      <w:r w:rsidRPr="00F0678B">
        <w:rPr>
          <w:rFonts w:ascii="Times New Roman" w:eastAsia="Times New Roman" w:hAnsi="Times New Roman" w:cs="Times New Roman"/>
          <w:color w:val="212529"/>
          <w:spacing w:val="2"/>
          <w:sz w:val="24"/>
          <w:szCs w:val="24"/>
        </w:rPr>
        <w:fldChar w:fldCharType="end"/>
      </w:r>
      <w:bookmarkEnd w:id="10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67. İşçilərin və iş yerlərinin attestasiyasının nəticələrinin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Attestasiya komissiyası tərəfindən barəsində tutduğu vəzifəyə uyğun olmadığı haqqında qərar çıxarılmış işçinin əmək müqaviləsi bu Məcəllənin 70-ci maddəsinin «c» bəndinə müvafiq olaraq, 71-ci maddəsində nəzərdə tutulan qaydalara əməl edilməklə işəgötürən tərəfindən ləğv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 attestasiya komissiyasının tövsiyyəsini nəzərə alaraq </w:t>
      </w:r>
      <w:r w:rsidRPr="00F0678B">
        <w:rPr>
          <w:rFonts w:ascii="Palatino Linotype" w:eastAsia="Times New Roman" w:hAnsi="Palatino Linotype" w:cs="Times New Roman"/>
          <w:i/>
          <w:iCs/>
          <w:color w:val="212529"/>
          <w:spacing w:val="2"/>
          <w:sz w:val="24"/>
          <w:szCs w:val="24"/>
          <w:lang w:val="az-Latn-AZ"/>
        </w:rPr>
        <w:t>işçinin peşə hazırlığının yüksəldilməsi, yeni ixtisasa yiyələnməsi və ixtisasının artırılması üçün onu təlimlərə cəlb edə və yaxud</w:t>
      </w:r>
      <w:r w:rsidRPr="00F0678B">
        <w:rPr>
          <w:rFonts w:ascii="Palatino Linotype" w:eastAsia="Times New Roman" w:hAnsi="Palatino Linotype" w:cs="Times New Roman"/>
          <w:color w:val="212529"/>
          <w:spacing w:val="2"/>
          <w:sz w:val="24"/>
          <w:szCs w:val="24"/>
          <w:lang w:val="az-Latn-AZ"/>
        </w:rPr>
        <w:t> işçinin razılığı ilə onu başqa müvafiq vəzifəyə (peşəyə) keçirə bilər.</w:t>
      </w:r>
      <w:bookmarkStart w:id="107" w:name="_ednref10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"_edn107"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[107]</w:t>
      </w:r>
      <w:r w:rsidRPr="00F0678B">
        <w:rPr>
          <w:rFonts w:ascii="Times New Roman" w:eastAsia="Times New Roman" w:hAnsi="Times New Roman" w:cs="Times New Roman"/>
          <w:color w:val="212529"/>
          <w:spacing w:val="2"/>
          <w:sz w:val="24"/>
          <w:szCs w:val="24"/>
        </w:rPr>
        <w:fldChar w:fldCharType="end"/>
      </w:r>
      <w:bookmarkEnd w:id="10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 yerlərinin attestasiyasının keçirilməsi nəticəsində onların kütləvi şəkildə ixtisar edilməsi yolverilməzdir.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 yerinin attestasiyasının keçirilməsinin nəticələrinə əsaslanaraq işəgötürən tərəfindən işçilərin əmək müqavilələri ləğv edilə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İşçilərin və iş yerlərinin attestasiya komissiyalarının qərarlarını qanunsuz, əsassız, qərəzli və qeyri-obyektiv hesab edən şəxslər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Attestasiya komissiyasının qərarı ilə tutduğu vəzifəyə (peşəyə) uyğun olmadığına görə işəgötürən tərəfindən əmək müqaviləsi ləğv edilən və ya başqa vəzifəyə (peşəyə) keçirilən işçinin iddiası əsasında fərdi əmək mübahisəsinə bu Məcəllə ilə müəyyən edilmiş qaydada yalnız məhkəmələrdə baxılır.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lastRenderedPageBreak/>
        <w:t>Maddə 67-1. Azərbaycan Respublikasında praktik tibb və ya əczaçılıq fəaliyyəti ilə məşğul olan işçilərin sertifikasiyası</w:t>
      </w:r>
      <w:bookmarkStart w:id="108" w:name="_ednref10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"_edn108"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[108]</w:t>
      </w:r>
      <w:r w:rsidRPr="00F0678B">
        <w:rPr>
          <w:rFonts w:ascii="Times New Roman" w:eastAsia="Times New Roman" w:hAnsi="Times New Roman" w:cs="Times New Roman"/>
          <w:color w:val="212529"/>
          <w:spacing w:val="2"/>
          <w:sz w:val="24"/>
          <w:szCs w:val="24"/>
        </w:rPr>
        <w:fldChar w:fldCharType="end"/>
      </w:r>
      <w:bookmarkEnd w:id="10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 Azərbaycan Respublikasında praktik tibb və ya əczaçılıq fəaliyyəti ilə məşğul olan işçilərin peşəkarlıq səviyyəsinin və peşə yararlılığının yoxlanılması məqsədi ilə həmin işçilər “Əhalinin sağlamlığının qorunması haqqında” Azərbaycan Respublikasının Qanununda nəzərdə tutulmuş qaydada sertifikasiyaya cəlb edilirlər. Sertifikasiya zamanı praktik tibb və ya əczaçılıq fəaliyyəti ilə məşğul olan işçilərə onların fəaliyyət sahəsinə bilavasitə aid olmayan sualların verilməsi, habelə onların siyasi baxışlarına və etiqadına görə qiymətləndirilməsi yolverilməzdir.</w:t>
      </w:r>
      <w:bookmarkStart w:id="109" w:name="_ednref10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"_edn109"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[109]</w:t>
      </w:r>
      <w:r w:rsidRPr="00F0678B">
        <w:rPr>
          <w:rFonts w:ascii="Times New Roman" w:eastAsia="Times New Roman" w:hAnsi="Times New Roman" w:cs="Times New Roman"/>
          <w:color w:val="212529"/>
          <w:spacing w:val="2"/>
          <w:sz w:val="24"/>
          <w:szCs w:val="24"/>
        </w:rPr>
        <w:fldChar w:fldCharType="end"/>
      </w:r>
      <w:bookmarkEnd w:id="10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Hamilə qadınların, uşağının üç yaşınadək sosial məzuniyyətdə olan və həmin məzuniyyət bitdikdən sonra bir ildən az müddətdə müvafiq vəzifədə (peşədə) çalışan qadınların (uşağını təkbaşına böyüdən kişilərin) sertifikasiyası keçirilmir.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3. Ali və orta ixtisas tibb təhsil müəssisələrini, o cümlədən rezidenturanı bitirmiş şəxslər qanunvericiliyə uyğun olaraq təhsilini təsdiq edən sənədin verildiyi, ixtisasını qanunvericiliyə uyğun olaraq dəyişdirmiş tibb mütəxəssisləri yeni ixtisasını təsdiq edən sənədin verildiyi gündən beş il müddətində sertifikasiyadan keçirilmirlər.</w:t>
      </w:r>
      <w:r w:rsidRPr="00F0678B">
        <w:rPr>
          <w:rFonts w:ascii="Palatino Linotype" w:eastAsia="Times New Roman" w:hAnsi="Palatino Linotype" w:cs="Times New Roman"/>
          <w:b/>
          <w:bCs/>
          <w:spacing w:val="2"/>
          <w:sz w:val="20"/>
          <w:szCs w:val="20"/>
          <w:vertAlign w:val="superscript"/>
          <w:lang w:val="az-Latn-AZ"/>
        </w:rPr>
        <w:t> </w:t>
      </w:r>
      <w:bookmarkStart w:id="110" w:name="_ednref110"/>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"_edn110"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[110]</w:t>
      </w:r>
      <w:r w:rsidRPr="00F0678B">
        <w:rPr>
          <w:rFonts w:ascii="Palatino Linotype" w:eastAsia="Times New Roman" w:hAnsi="Palatino Linotype" w:cs="Times New Roman"/>
          <w:b/>
          <w:bCs/>
          <w:spacing w:val="2"/>
          <w:sz w:val="20"/>
          <w:szCs w:val="20"/>
          <w:vertAlign w:val="superscript"/>
          <w:lang w:val="az-Latn-AZ"/>
        </w:rPr>
        <w:fldChar w:fldCharType="end"/>
      </w:r>
      <w:bookmarkEnd w:id="11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4. Sertifikasiyadan qanunvericiliyə uyğun olaraq keçməyən işçilərin praktik tibb və ya əczaçılıq fəaliyyətinə buraxılmasına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5. Sertifikasiyadan “Əhalinin sağlamlığının qorunması haqqında” Azərbaycan Respublikasının Qanununa uyğun olaraq təkrarən keçməyən işçinin praktik tibb və ya əczaçılıq fəaliyyətinə buraxılmaması onunla bağlanmış əmək müqaviləsinin bu Məcəllənin 70-ci maddəsinin “c” bəndinə müvafiq olaraq işəgötürən tərəfindən ləğv edilməsi üçün </w:t>
      </w:r>
      <w:r w:rsidRPr="00F0678B">
        <w:rPr>
          <w:rFonts w:ascii="Palatino Linotype" w:eastAsia="Times New Roman" w:hAnsi="Palatino Linotype" w:cs="Times New Roman"/>
          <w:i/>
          <w:iCs/>
          <w:color w:val="000000"/>
          <w:spacing w:val="2"/>
          <w:sz w:val="24"/>
          <w:szCs w:val="24"/>
          <w:lang w:val="az-Latn-AZ"/>
        </w:rPr>
        <w:t>əsasdır</w:t>
      </w:r>
      <w:r w:rsidRPr="00F0678B">
        <w:rPr>
          <w:rFonts w:ascii="Palatino Linotype" w:eastAsia="Times New Roman" w:hAnsi="Palatino Linotype" w:cs="Times New Roman"/>
          <w:i/>
          <w:iCs/>
          <w:color w:val="212529"/>
          <w:spacing w:val="2"/>
          <w:sz w:val="24"/>
          <w:szCs w:val="24"/>
          <w:lang w:val="az-Latn-AZ"/>
        </w:rPr>
        <w:t>.</w:t>
      </w:r>
      <w:r w:rsidRPr="00F0678B">
        <w:rPr>
          <w:rFonts w:ascii="Palatino Linotype" w:eastAsia="Times New Roman" w:hAnsi="Palatino Linotype" w:cs="Times New Roman"/>
          <w:b/>
          <w:bCs/>
          <w:spacing w:val="2"/>
          <w:sz w:val="20"/>
          <w:szCs w:val="20"/>
          <w:vertAlign w:val="superscript"/>
          <w:lang w:val="az-Latn-AZ"/>
        </w:rPr>
        <w:t> </w:t>
      </w:r>
      <w:bookmarkStart w:id="111" w:name="_ednref111"/>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"_edn111"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[111]</w:t>
      </w:r>
      <w:r w:rsidRPr="00F0678B">
        <w:rPr>
          <w:rFonts w:ascii="Palatino Linotype" w:eastAsia="Times New Roman" w:hAnsi="Palatino Linotype" w:cs="Times New Roman"/>
          <w:b/>
          <w:bCs/>
          <w:spacing w:val="2"/>
          <w:sz w:val="20"/>
          <w:szCs w:val="20"/>
          <w:vertAlign w:val="superscript"/>
          <w:lang w:val="az-Latn-AZ"/>
        </w:rPr>
        <w:fldChar w:fldCharType="end"/>
      </w:r>
      <w:bookmarkEnd w:id="111"/>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i/>
          <w:iCs/>
          <w:color w:val="000000"/>
          <w:spacing w:val="2"/>
          <w:sz w:val="24"/>
          <w:szCs w:val="24"/>
          <w:lang w:val="az-Latn-AZ"/>
        </w:rPr>
        <w:t>Maddə 67-2. Azərbaycan Respublikasında dövlət </w:t>
      </w:r>
      <w:r w:rsidRPr="00F0678B">
        <w:rPr>
          <w:rFonts w:ascii="Palatino Linotype" w:eastAsia="Times New Roman" w:hAnsi="Palatino Linotype" w:cs="Times New Roman"/>
          <w:b/>
          <w:bCs/>
          <w:i/>
          <w:iCs/>
          <w:color w:val="212529"/>
          <w:spacing w:val="2"/>
          <w:sz w:val="24"/>
          <w:szCs w:val="24"/>
          <w:lang w:val="az-Latn-AZ"/>
        </w:rPr>
        <w:t>məktəbəqədər və</w:t>
      </w:r>
      <w:r w:rsidRPr="00F0678B">
        <w:rPr>
          <w:rFonts w:ascii="Palatino Linotype" w:eastAsia="Times New Roman" w:hAnsi="Palatino Linotype" w:cs="Times New Roman"/>
          <w:b/>
          <w:bCs/>
          <w:i/>
          <w:iCs/>
          <w:color w:val="000000"/>
          <w:spacing w:val="2"/>
          <w:sz w:val="24"/>
          <w:szCs w:val="24"/>
          <w:lang w:val="az-Latn-AZ"/>
        </w:rPr>
        <w:t> ümumi təhsil müəssisələrində (ümumi təhsil üzrə təhsilverənlərə münasibətdə digər dövlət təhsil müəssisələrində) işləyən təhsilverənlərin sertifikatlaşdırılması</w:t>
      </w:r>
      <w:bookmarkStart w:id="112" w:name="_ednref11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"_edn112"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[112]</w:t>
      </w:r>
      <w:r w:rsidRPr="00F0678B">
        <w:rPr>
          <w:rFonts w:ascii="Times New Roman" w:eastAsia="Times New Roman" w:hAnsi="Times New Roman" w:cs="Times New Roman"/>
          <w:color w:val="212529"/>
          <w:spacing w:val="2"/>
          <w:sz w:val="24"/>
          <w:szCs w:val="24"/>
        </w:rPr>
        <w:fldChar w:fldCharType="end"/>
      </w:r>
      <w:bookmarkEnd w:id="11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000000"/>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000000"/>
          <w:spacing w:val="2"/>
          <w:sz w:val="24"/>
          <w:szCs w:val="24"/>
          <w:lang w:val="az-Latn-AZ"/>
        </w:rPr>
        <w:t>1. Azərbaycan Respublikasında dövlət </w:t>
      </w:r>
      <w:r w:rsidRPr="00F0678B">
        <w:rPr>
          <w:rFonts w:ascii="Palatino Linotype" w:eastAsia="Times New Roman" w:hAnsi="Palatino Linotype" w:cs="Times New Roman"/>
          <w:i/>
          <w:iCs/>
          <w:color w:val="212529"/>
          <w:spacing w:val="2"/>
          <w:sz w:val="24"/>
          <w:szCs w:val="24"/>
          <w:lang w:val="az-Latn-AZ"/>
        </w:rPr>
        <w:t>məktəbəqədər və</w:t>
      </w:r>
      <w:r w:rsidRPr="00F0678B">
        <w:rPr>
          <w:rFonts w:ascii="Palatino Linotype" w:eastAsia="Times New Roman" w:hAnsi="Palatino Linotype" w:cs="Times New Roman"/>
          <w:i/>
          <w:iCs/>
          <w:color w:val="000000"/>
          <w:spacing w:val="2"/>
          <w:sz w:val="24"/>
          <w:szCs w:val="24"/>
          <w:lang w:val="az-Latn-AZ"/>
        </w:rPr>
        <w:t> ümumi təhsil müəssisələrində (ümumi təhsil üzrə təhsilverənlərə münasibətdə digər dövlət təhsil müəssisələrində)</w:t>
      </w:r>
      <w:r w:rsidRPr="00F0678B">
        <w:rPr>
          <w:rFonts w:ascii="Palatino Linotype" w:eastAsia="Times New Roman" w:hAnsi="Palatino Linotype" w:cs="Times New Roman"/>
          <w:b/>
          <w:bCs/>
          <w:i/>
          <w:iCs/>
          <w:color w:val="000000"/>
          <w:spacing w:val="2"/>
          <w:sz w:val="24"/>
          <w:szCs w:val="24"/>
          <w:lang w:val="az-Latn-AZ"/>
        </w:rPr>
        <w:t> </w:t>
      </w:r>
      <w:r w:rsidRPr="00F0678B">
        <w:rPr>
          <w:rFonts w:ascii="Palatino Linotype" w:eastAsia="Times New Roman" w:hAnsi="Palatino Linotype" w:cs="Times New Roman"/>
          <w:i/>
          <w:iCs/>
          <w:color w:val="000000"/>
          <w:spacing w:val="2"/>
          <w:sz w:val="24"/>
          <w:szCs w:val="24"/>
          <w:lang w:val="az-Latn-AZ"/>
        </w:rPr>
        <w:t> işləyən təhsilverənlərin peşəkarlıq səviyyəsinin və peşə yararlılığının yoxlanılması məqsədi ilə həmin işçilər “Təhsil haqqında” Azərbaycan Respublikasının Qanununda nəzərdə tutulmuş qaydada sertifikatlaşdırmaya cəlb edilirlər.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000000"/>
          <w:spacing w:val="2"/>
          <w:sz w:val="24"/>
          <w:szCs w:val="24"/>
          <w:lang w:val="az-Latn-AZ"/>
        </w:rPr>
        <w:t>2. Hamilə qadınların, uşağının üç yaşınadək sosial məzuniyyətdə olan və həmin məzuniyyət bitdikdən sonra bir ildən az müddətdə müvafiq vəzifədə (peşədə) çalışan qadınların (uşağını təkbaşına böyüdən kişilərin) sertifikatlaşdırılması keçirilmir.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000000"/>
          <w:spacing w:val="2"/>
          <w:sz w:val="24"/>
          <w:szCs w:val="24"/>
          <w:lang w:val="az-Latn-AZ"/>
        </w:rPr>
        <w:t>3. İlk dəfə işə qəbul olunanlar </w:t>
      </w:r>
      <w:r w:rsidRPr="00F0678B">
        <w:rPr>
          <w:rFonts w:ascii="Palatino Linotype" w:eastAsia="Times New Roman" w:hAnsi="Palatino Linotype" w:cs="Times New Roman"/>
          <w:i/>
          <w:iCs/>
          <w:color w:val="212529"/>
          <w:spacing w:val="2"/>
          <w:sz w:val="24"/>
          <w:szCs w:val="24"/>
          <w:lang w:val="az-Latn-AZ"/>
        </w:rPr>
        <w:t>üç</w:t>
      </w:r>
      <w:r w:rsidRPr="00F0678B">
        <w:rPr>
          <w:rFonts w:ascii="Palatino Linotype" w:eastAsia="Times New Roman" w:hAnsi="Palatino Linotype" w:cs="Times New Roman"/>
          <w:i/>
          <w:iCs/>
          <w:color w:val="000000"/>
          <w:spacing w:val="2"/>
          <w:sz w:val="24"/>
          <w:szCs w:val="24"/>
          <w:lang w:val="az-Latn-AZ"/>
        </w:rPr>
        <w:t> il müddətində, eləcə də azı üç dəfə sertifikatlaşdırmadan keçmiş şəxslər sertifikatlaşdırmaya cəlb edilmirlər.</w:t>
      </w:r>
      <w:bookmarkStart w:id="113" w:name="_ednref11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"_edn113"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[113]</w:t>
      </w:r>
      <w:r w:rsidRPr="00F0678B">
        <w:rPr>
          <w:rFonts w:ascii="Times New Roman" w:eastAsia="Times New Roman" w:hAnsi="Times New Roman" w:cs="Times New Roman"/>
          <w:color w:val="212529"/>
          <w:spacing w:val="2"/>
          <w:sz w:val="24"/>
          <w:szCs w:val="24"/>
        </w:rPr>
        <w:fldChar w:fldCharType="end"/>
      </w:r>
      <w:bookmarkEnd w:id="11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3-1. 60 və daha yuxarı yaşda olan şəxslərin sertifikatlaşdırmada iştirakı könüllüdür.</w:t>
      </w:r>
      <w:bookmarkStart w:id="114" w:name="_ednref11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"_edn114"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[114]</w:t>
      </w:r>
      <w:r w:rsidRPr="00F0678B">
        <w:rPr>
          <w:rFonts w:ascii="Times New Roman" w:eastAsia="Times New Roman" w:hAnsi="Times New Roman" w:cs="Times New Roman"/>
          <w:color w:val="212529"/>
          <w:spacing w:val="2"/>
          <w:sz w:val="24"/>
          <w:szCs w:val="24"/>
        </w:rPr>
        <w:fldChar w:fldCharType="end"/>
      </w:r>
      <w:bookmarkEnd w:id="11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000000"/>
          <w:spacing w:val="2"/>
          <w:sz w:val="24"/>
          <w:szCs w:val="24"/>
          <w:lang w:val="az-Latn-AZ"/>
        </w:rPr>
        <w:lastRenderedPageBreak/>
        <w:t>4. “Təhsil haqqında” Azərbaycan Respublikasının Qanununa uyğun olaraq sertifikatlaşdırmadan təkrar keçməyən işçinin pedaqoji fəaliyyətə buraxılmaması onunla bağlanmış əmək müqaviləsinin bu Məcəllənin 70-ci maddəsinin “c” bəndinə müvafiq olaraq işəgötürən tərəfindən ləğv edilməsi üçün əsasdır.</w:t>
      </w:r>
      <w:r w:rsidRPr="00F0678B">
        <w:rPr>
          <w:rFonts w:ascii="Palatino Linotype" w:eastAsia="Times New Roman" w:hAnsi="Palatino Linotype" w:cs="Times New Roman"/>
          <w:b/>
          <w:bCs/>
          <w:spacing w:val="2"/>
          <w:sz w:val="20"/>
          <w:szCs w:val="20"/>
          <w:vertAlign w:val="superscript"/>
          <w:lang w:val="az-Latn-AZ"/>
        </w:rPr>
        <w:t> </w:t>
      </w:r>
      <w:bookmarkStart w:id="115" w:name="_ednref115"/>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"_edn115"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[115]</w:t>
      </w:r>
      <w:r w:rsidRPr="00F0678B">
        <w:rPr>
          <w:rFonts w:ascii="Palatino Linotype" w:eastAsia="Times New Roman" w:hAnsi="Palatino Linotype" w:cs="Times New Roman"/>
          <w:b/>
          <w:bCs/>
          <w:spacing w:val="2"/>
          <w:sz w:val="20"/>
          <w:szCs w:val="20"/>
          <w:vertAlign w:val="superscript"/>
          <w:lang w:val="az-Latn-AZ"/>
        </w:rPr>
        <w:fldChar w:fldCharType="end"/>
      </w:r>
      <w:bookmarkEnd w:id="115"/>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Onuncu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müqaviləsinə xitam verilməsinin əsasları və qaydaları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68. Əmək müqaviləsinə xitam verilməsinin əsasları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müqaviləsinə yalnız bu Məcəllə ilə müəyyən edilmiş əsaslarla və qaydada xitam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müqaviləsinə xitam verilməsinin əsasları aşağıdakılardır: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tərəflərdən birinin təşəbbüsü;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əmək müqaviləsinin müddətinin qurtarması;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əmək şəraitinin şərtlərinin dəyişdirilməsi;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müəssisənin mülkiyyətçisinin dəyişməsi ilə əlaqədar (bu Məcəllənin 63-cü maddəsinin ikinci hissəsində göstərilən işçilər);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tərəflərin iradəsindən asılı olmayan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tərəflərin əmək müqaviləsində müəyyən etdiyi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69. Əmək müqaviləsinin işçi tərəfindən ləğv edilməsi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İşçi bir təqvim ayı qabaqcadan işəgötürəni yazılı ərizəsi ilə xəbərdar etməklə əmək müqaviləsini ləğv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Ərizə verildiyi gündən bir təqvim ayı bitdikdən sonra işçi işə çıxmamaq və son haqq-hesabının aparılmasını tələb etmək hüququna malikdir. Bu halda işəgötürən işçinin tələblərini yerinə yetirməyə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İşçi yaşa, əlilliyə görə </w:t>
      </w:r>
      <w:r w:rsidRPr="00F0678B">
        <w:rPr>
          <w:rFonts w:ascii="Palatino Linotype" w:eastAsia="Times New Roman" w:hAnsi="Palatino Linotype" w:cs="Times New Roman"/>
          <w:i/>
          <w:iCs/>
          <w:color w:val="000000"/>
          <w:spacing w:val="2"/>
          <w:sz w:val="24"/>
          <w:szCs w:val="24"/>
          <w:lang w:val="az-Latn-AZ"/>
        </w:rPr>
        <w:t>əmək pensiyasına</w:t>
      </w:r>
      <w:r w:rsidRPr="00F0678B">
        <w:rPr>
          <w:rFonts w:ascii="Palatino Linotype" w:eastAsia="Times New Roman" w:hAnsi="Palatino Linotype" w:cs="Times New Roman"/>
          <w:color w:val="212529"/>
          <w:spacing w:val="2"/>
          <w:sz w:val="24"/>
          <w:szCs w:val="24"/>
          <w:lang w:val="az-Latn-AZ"/>
        </w:rPr>
        <w:t> çıxdıqda, təhsilini davam etdirmək üçün müvafiq təhsil müəssisəsinə daxil olduqda, yeni yaşayış yerinə köçdükdə, başqa işəgötürənlə əmək müqaviləsi bağladıqda, </w:t>
      </w:r>
      <w:r w:rsidRPr="00F0678B">
        <w:rPr>
          <w:rFonts w:ascii="Palatino Linotype" w:eastAsia="Times New Roman" w:hAnsi="Palatino Linotype" w:cs="Times New Roman"/>
          <w:i/>
          <w:iCs/>
          <w:color w:val="212529"/>
          <w:spacing w:val="2"/>
          <w:sz w:val="24"/>
          <w:szCs w:val="24"/>
          <w:lang w:val="az-Latn-AZ"/>
        </w:rPr>
        <w:t>seksual qısnamaya məruz qaldıqda</w:t>
      </w:r>
      <w:r w:rsidRPr="00F0678B">
        <w:rPr>
          <w:rFonts w:ascii="Palatino Linotype" w:eastAsia="Times New Roman" w:hAnsi="Palatino Linotype" w:cs="Times New Roman"/>
          <w:color w:val="212529"/>
          <w:spacing w:val="2"/>
          <w:sz w:val="24"/>
          <w:szCs w:val="24"/>
          <w:lang w:val="az-Latn-AZ"/>
        </w:rPr>
        <w:t> və qanunvericilikdə nəzərdə tutulmuş digər hallarda ərizəsində göstərdiyi gün əmək müqaviləsi ləğv edilə bilər.</w:t>
      </w:r>
      <w:bookmarkStart w:id="116" w:name="_ednref11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"_edn116"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es-ES_tradnl"/>
        </w:rPr>
        <w:t>[116]</w:t>
      </w:r>
      <w:r w:rsidRPr="00F0678B">
        <w:rPr>
          <w:rFonts w:ascii="Times New Roman" w:eastAsia="Times New Roman" w:hAnsi="Times New Roman" w:cs="Times New Roman"/>
          <w:color w:val="212529"/>
          <w:spacing w:val="2"/>
          <w:sz w:val="24"/>
          <w:szCs w:val="24"/>
        </w:rPr>
        <w:fldChar w:fldCharType="end"/>
      </w:r>
      <w:bookmarkEnd w:id="11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4. Əmək müqaviləsini ləğv etmək barədə ərizə vermiş işçi xəbərdarlıq müddəti bitənədək istədiyi vaxt ərizəsini geri götürə və ya onu etibarsız hesab etmək barədə işəgötürənə yeni ərizə verə bilər. Bu halda əmək müqaviləsi ləğv edilə bilməz. Bu şərtlə ki, işəgötürən həmin vəzifəyə (peşəyə) yeni işçinin götürülməsi barədə işçiyə rəsmi qaydada yazılı xəbərdarlıq etməmiş olsun. Əmək müqaviləsi bu maddə ilə müəyyən edilmiş qaydalara əməl olunmaqla ləğv edildikdən sonra işçinin əvvəlki ərizəsini geri </w:t>
      </w:r>
      <w:r w:rsidRPr="00F0678B">
        <w:rPr>
          <w:rFonts w:ascii="Palatino Linotype" w:eastAsia="Times New Roman" w:hAnsi="Palatino Linotype" w:cs="Times New Roman"/>
          <w:color w:val="212529"/>
          <w:spacing w:val="2"/>
          <w:sz w:val="24"/>
          <w:szCs w:val="24"/>
          <w:lang w:val="az-Latn-AZ"/>
        </w:rPr>
        <w:lastRenderedPageBreak/>
        <w:t>götürmək və ya onu etibarsız hesab etmək barədə edilən müraciətin hüquqi qüvvəsi yoxdur.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İşçi ərizəsində əmək münasibətlərini dayandırmaq istədiyi günü göstərməyibsə, xəbərdarlıq müddəti bitənədək bu maddə ilə müəyyən edilmiş əsasla əmək müqaviləsinin ləğv edilməsinə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İşçi məzuniyyət hüququndan istifadə etməklə ona müvafiq iş ilinə görə məzuniyyətin verilməsi və məzuniyyət müddətinin qurtardığı gündən əmək müqaviləsinin ləğv edilməsi xahişi ilə işəgötürənə ərizə verə bilər. İşçi məzuniyyət müddəti bitənədək bu maddənin 4-cü hissəsi ilə müəyyən edilmiş qaydada əmək müqaviləsinin ləğv edilməsi barədə ərizəsini geri götürə və ya onu etibarsız hesab etmək barədə işəgötürənə yazılı müraciət edə bilər. Bu halda işçinin xahişi təmin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İşəgötürən tərəfindən zor işlədilərək, hədə-qorxu gələrək, yaxud hər hansı başqa üsulla işçinin iradəsinin əleyhinə əmək müqaviləsini ləğv etməyə onu məcbur etmək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70. İşəgötürən tərəfindən əmək müqaviləsinin ləğv edilməsinin əsasları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müqaviləsi işəgötürən tərəfindən aşağıdakı əsaslarla ləğv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müəssisə ləğv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işçilərin sayı və ya ştatları ixtisar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peşəkarlıq səviyyəsinin, ixtisasının (peşəsinin) kifayət dərəcədə olmadığına görə işçinin tutduğu vəzifəyə uyğun gəlmədiyi barədə səlahiyyətli orqan tərəfindən müvafiq qərar qəbul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işçi özünün əmək funksiyasını və ya əmək müqaviləsi üzrə öhdəliklərini yerinə yetirmədikdə, yaxud bu Məcəllənin 72-ci maddəsində sadalanan hallarda əmək vəzifələrini kobud şəkildə pozduqda;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d) sınaq müddəti ərzində işçi özünü doğrultmadıqda;</w:t>
      </w:r>
      <w:r w:rsidRPr="00F0678B">
        <w:rPr>
          <w:rFonts w:ascii="Palatino Linotype" w:eastAsia="Times New Roman" w:hAnsi="Palatino Linotype" w:cs="Times New Roman"/>
          <w:color w:val="0000FF"/>
          <w:spacing w:val="2"/>
          <w:sz w:val="24"/>
          <w:szCs w:val="24"/>
          <w:lang w:val="az-Latn-AZ"/>
        </w:rPr>
        <w:t> </w:t>
      </w:r>
      <w:bookmarkStart w:id="117" w:name="_ednref11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"_edn117"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[117]</w:t>
      </w:r>
      <w:r w:rsidRPr="00F0678B">
        <w:rPr>
          <w:rFonts w:ascii="Times New Roman" w:eastAsia="Times New Roman" w:hAnsi="Times New Roman" w:cs="Times New Roman"/>
          <w:color w:val="212529"/>
          <w:spacing w:val="2"/>
          <w:sz w:val="24"/>
          <w:szCs w:val="24"/>
        </w:rPr>
        <w:fldChar w:fldCharType="end"/>
      </w:r>
      <w:bookmarkEnd w:id="11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e) dövlət büdcəsindən maliyyələşən müəssisənin işçisi çalışmanın yaş həddinə çatdıqda.</w:t>
      </w:r>
      <w:r w:rsidRPr="00F0678B">
        <w:rPr>
          <w:rFonts w:ascii="Palatino Linotype" w:eastAsia="Times New Roman" w:hAnsi="Palatino Linotype" w:cs="Times New Roman"/>
          <w:b/>
          <w:bCs/>
          <w:color w:val="0000FF"/>
          <w:spacing w:val="2"/>
          <w:sz w:val="24"/>
          <w:szCs w:val="24"/>
          <w:lang w:val="az-Latn-AZ"/>
        </w:rPr>
        <w:t> </w:t>
      </w:r>
      <w:bookmarkStart w:id="118" w:name="_ednref11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"_edn118"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[118]</w:t>
      </w:r>
      <w:r w:rsidRPr="00F0678B">
        <w:rPr>
          <w:rFonts w:ascii="Times New Roman" w:eastAsia="Times New Roman" w:hAnsi="Times New Roman" w:cs="Times New Roman"/>
          <w:color w:val="212529"/>
          <w:spacing w:val="2"/>
          <w:sz w:val="24"/>
          <w:szCs w:val="24"/>
        </w:rPr>
        <w:fldChar w:fldCharType="end"/>
      </w:r>
      <w:bookmarkEnd w:id="11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Qeyd:</w:t>
      </w:r>
      <w:r w:rsidRPr="00F0678B">
        <w:rPr>
          <w:rFonts w:ascii="Palatino Linotype" w:eastAsia="Times New Roman" w:hAnsi="Palatino Linotype" w:cs="Times New Roman"/>
          <w:color w:val="212529"/>
          <w:spacing w:val="2"/>
          <w:sz w:val="24"/>
          <w:szCs w:val="24"/>
          <w:lang w:val="az-Latn-AZ"/>
        </w:rPr>
        <w:t> Bu maddənin «c» bəndində «səlahiyyətli orqan» dedikdə, işçilərin ixtisasına, peşə dərəcəsinə, təcrübəsinə, peşəkarlıq səviyyəsinə görə tutduğu vəzifəyə uyğun olduğunu müəyyən etmək məqsədi ilə yaradılan və müvafiq səlahiyyətlərə malik olan attestasiya komissiyası, </w:t>
      </w:r>
      <w:r w:rsidRPr="00F0678B">
        <w:rPr>
          <w:rFonts w:ascii="Palatino Linotype" w:eastAsia="Times New Roman" w:hAnsi="Palatino Linotype" w:cs="Times New Roman"/>
          <w:i/>
          <w:iCs/>
          <w:color w:val="000000"/>
          <w:spacing w:val="2"/>
          <w:sz w:val="24"/>
          <w:szCs w:val="24"/>
          <w:lang w:val="az-Latn-AZ"/>
        </w:rPr>
        <w:t>Azərbaycan Respublikasında dövlət </w:t>
      </w:r>
      <w:r w:rsidRPr="00F0678B">
        <w:rPr>
          <w:rFonts w:ascii="Palatino Linotype" w:eastAsia="Times New Roman" w:hAnsi="Palatino Linotype" w:cs="Times New Roman"/>
          <w:i/>
          <w:iCs/>
          <w:color w:val="212529"/>
          <w:spacing w:val="2"/>
          <w:sz w:val="24"/>
          <w:szCs w:val="24"/>
          <w:lang w:val="az-Latn-AZ"/>
        </w:rPr>
        <w:t>məktəbəqədər və</w:t>
      </w:r>
      <w:r w:rsidRPr="00F0678B">
        <w:rPr>
          <w:rFonts w:ascii="Palatino Linotype" w:eastAsia="Times New Roman" w:hAnsi="Palatino Linotype" w:cs="Times New Roman"/>
          <w:i/>
          <w:iCs/>
          <w:color w:val="000000"/>
          <w:spacing w:val="2"/>
          <w:sz w:val="24"/>
          <w:szCs w:val="24"/>
          <w:lang w:val="az-Latn-AZ"/>
        </w:rPr>
        <w:t> ümumi təhsil müəssisələrində (ümumi təhsil üzrə təhsilverənlərə münasibətdə digər dövlət təhsil müəssisələrində) işləyən təhsilverənlərin və</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praktik tibb və ya əczaçılıq fəaliyyəti ilə məşğul olan işçilərin sertifikasiyasını həyata keçirən müvafiq icra hakimiyyəti orqan </w:t>
      </w:r>
      <w:r w:rsidRPr="00F0678B">
        <w:rPr>
          <w:rFonts w:ascii="Palatino Linotype" w:eastAsia="Times New Roman" w:hAnsi="Palatino Linotype" w:cs="Times New Roman"/>
          <w:color w:val="212529"/>
          <w:spacing w:val="2"/>
          <w:sz w:val="24"/>
          <w:szCs w:val="24"/>
          <w:lang w:val="az-Latn-AZ"/>
        </w:rPr>
        <w:t>başa düşülməlidir. İşçilərin attestasiyası bu Məcəllənin 65-ci maddəsi ilə müəyyən edilmiş qaydada keçirilir.</w:t>
      </w:r>
      <w:r w:rsidRPr="00F0678B">
        <w:rPr>
          <w:rFonts w:ascii="Palatino Linotype" w:eastAsia="Times New Roman" w:hAnsi="Palatino Linotype" w:cs="Times New Roman"/>
          <w:color w:val="0000FF"/>
          <w:spacing w:val="2"/>
          <w:sz w:val="24"/>
          <w:szCs w:val="24"/>
          <w:lang w:val="az-Latn-AZ"/>
        </w:rPr>
        <w:t> </w:t>
      </w:r>
      <w:bookmarkStart w:id="119" w:name="_ednref11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"_edn119"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[119]</w:t>
      </w:r>
      <w:r w:rsidRPr="00F0678B">
        <w:rPr>
          <w:rFonts w:ascii="Times New Roman" w:eastAsia="Times New Roman" w:hAnsi="Times New Roman" w:cs="Times New Roman"/>
          <w:color w:val="212529"/>
          <w:spacing w:val="2"/>
          <w:sz w:val="24"/>
          <w:szCs w:val="24"/>
        </w:rPr>
        <w:fldChar w:fldCharType="end"/>
      </w:r>
      <w:bookmarkEnd w:id="11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lastRenderedPageBreak/>
        <w:t>Maddə 71. Əmək müqaviləsi işəgötürən tərəfindən ləğv edilərkən görülən tədbirlər</w:t>
      </w:r>
      <w:bookmarkStart w:id="120" w:name="_ednref12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[120]</w:t>
      </w:r>
      <w:r w:rsidRPr="00F0678B">
        <w:rPr>
          <w:rFonts w:ascii="Times New Roman" w:eastAsia="Times New Roman" w:hAnsi="Times New Roman" w:cs="Times New Roman"/>
          <w:color w:val="212529"/>
          <w:spacing w:val="2"/>
          <w:sz w:val="24"/>
          <w:szCs w:val="24"/>
        </w:rPr>
        <w:fldChar w:fldCharType="end"/>
      </w:r>
      <w:bookmarkEnd w:id="12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w:t>
      </w:r>
      <w:r w:rsidRPr="00F0678B">
        <w:rPr>
          <w:rFonts w:ascii="Palatino Linotype" w:eastAsia="Times New Roman" w:hAnsi="Palatino Linotype" w:cs="Times New Roman"/>
          <w:i/>
          <w:iCs/>
          <w:color w:val="212529"/>
          <w:spacing w:val="2"/>
          <w:sz w:val="24"/>
          <w:szCs w:val="24"/>
          <w:lang w:val="az-Latn-AZ"/>
        </w:rPr>
        <w:t>. İşçilərin sayı azaldılarkən və ya ştatların ixtisarı həyata keçirilərkən, o cümlədən işçinin tutduğu vəzifəyə uyğun gəlmədiyi barədə səlahiyyətli orqan tərəfindən müvafiq qərar qəbul edilərkən işəgötürən bu Məcəllə ilə müəyyən edilmiş tədbirlər görür.</w:t>
      </w:r>
      <w:bookmarkStart w:id="121" w:name="_ednref12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[121]</w:t>
      </w:r>
      <w:r w:rsidRPr="00F0678B">
        <w:rPr>
          <w:rFonts w:ascii="Times New Roman" w:eastAsia="Times New Roman" w:hAnsi="Times New Roman" w:cs="Times New Roman"/>
          <w:color w:val="212529"/>
          <w:spacing w:val="2"/>
          <w:sz w:val="24"/>
          <w:szCs w:val="24"/>
        </w:rPr>
        <w:fldChar w:fldCharType="end"/>
      </w:r>
      <w:bookmarkEnd w:id="12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Bu Məcəllənin 70-ci maddəsinin «ç» bəndində nəzərdə tutulan əsasla əmək müqaviləsinin ləğv edilməsinə bu şərtlə yol verilir ki, işçi qəsdən və ya səhlənkarlıqla, etinasızlıqla əmək funksiyasını, vəzifə borcunu (öhdəliklərini) yerinə yetirmədiyinə görə müvafiq iş yerində işin, istehsalın, əmək və icra intizamının normal ahəngi pozulmuş olsun və ya mülkiyyətçinin, işəgötürənin, habelə əmək kollektivinin (onun ayrı-ayrı üzvlərinin) hüquqlarına və qanunla qorunan mənafelərinə hər hansı formada ziyan dəymiş olsun.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İşəgötürən bu Məcəllənin 70-ci maddəsi ilə müəyyən edilmiş əsasların hər hansı biri ilə əmək müqaviləsinin ləğv edilməsinin zəruriliyini əsaslandırmalıdır.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72. Əmək vəzifələrinin kobud şəkildə pozulması hesab edilən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Aşağıdakı hallar işçi tərəfindən əmək vəzifələrinin kobud şəkildə pozulması hesab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özünün xəstəliyi, yaxın qohumunun xəstələnməsi və ya vəfat etməsi istisna olunmaqla heç bir üzürlü səbəb olmadan bütün iş günü işə gəlməməsi;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alkoqollu içkilər, </w:t>
      </w:r>
      <w:r w:rsidRPr="00F0678B">
        <w:rPr>
          <w:rFonts w:ascii="Palatino Linotype" w:eastAsia="Times New Roman" w:hAnsi="Palatino Linotype" w:cs="Times New Roman"/>
          <w:i/>
          <w:iCs/>
          <w:color w:val="212529"/>
          <w:spacing w:val="2"/>
          <w:sz w:val="24"/>
          <w:szCs w:val="24"/>
          <w:lang w:val="az-Latn-AZ"/>
        </w:rPr>
        <w:t>narkotik vasitələr və psixotrop</w:t>
      </w:r>
      <w:r w:rsidRPr="00F0678B">
        <w:rPr>
          <w:rFonts w:ascii="Palatino Linotype" w:eastAsia="Times New Roman" w:hAnsi="Palatino Linotype" w:cs="Times New Roman"/>
          <w:color w:val="212529"/>
          <w:spacing w:val="2"/>
          <w:sz w:val="24"/>
          <w:szCs w:val="24"/>
          <w:lang w:val="az-Latn-AZ"/>
        </w:rPr>
        <w:t>, toksik və digər zəhərli maddələr qəbul edərək sərxoş vəziyyətdə işə gəlməsi, habelə işə gəldikdən sonra iş yerində həmin içkiləri və ya maddələri qəbul edərək sərxoş vəziyyətdə olması;</w:t>
      </w:r>
      <w:bookmarkStart w:id="122" w:name="_ednref12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[122]</w:t>
      </w:r>
      <w:r w:rsidRPr="00F0678B">
        <w:rPr>
          <w:rFonts w:ascii="Times New Roman" w:eastAsia="Times New Roman" w:hAnsi="Times New Roman" w:cs="Times New Roman"/>
          <w:color w:val="212529"/>
          <w:spacing w:val="2"/>
          <w:sz w:val="24"/>
          <w:szCs w:val="24"/>
        </w:rPr>
        <w:fldChar w:fldCharType="end"/>
      </w:r>
      <w:bookmarkEnd w:id="12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təqsirli hərəkətləri (hərəkətsizliyi) nəticəsində mülkiyyətçiyə maddi ziyan vurması;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təqsirli hərəkətləri (hərəkətsizliyi) nəticəsində əməyin mühafizəsi qaydalarını pozaraq iş yoldaşlarının səhhətinə xəsarət yetirməsi və ya onların bu səbəbdən həlak olması;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qəsdən istehsal, kommersiya və ya dövlət sirrinin yayılması və ya bu sirrin gizli saxlanılması üzrə öhdəliklərini yerinə yetirməməsi;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əmək fəaliyyəti zamanı yol verdiyi kobud səhvləri, hüquq pozuntuları nəticəsində işəgötürənin, müəssisənin və ya mülkiyyətçinin qanuni mənafeyinə ciddi xələl gətirməsi;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 əmək funksiyasını pozduğuna görə əvvəllər işəgötürən tərəfindən verilmiş intizam tənbehindən nəticə çıxarmayaraq altı ay ərzində təkrarən əmək funksiyasını pozması;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f) iş vaxtı ərzində bilavasitə iş yerində inzibati x</w:t>
      </w:r>
      <w:r w:rsidRPr="00F0678B">
        <w:rPr>
          <w:rFonts w:ascii="Palatino Linotype" w:eastAsia="Times New Roman" w:hAnsi="Palatino Linotype" w:cs="Times New Roman"/>
          <w:i/>
          <w:iCs/>
          <w:color w:val="212529"/>
          <w:spacing w:val="2"/>
          <w:sz w:val="24"/>
          <w:szCs w:val="24"/>
          <w:lang w:val="az-Latn-AZ"/>
        </w:rPr>
        <w:t>ətalara </w:t>
      </w:r>
      <w:r w:rsidRPr="00F0678B">
        <w:rPr>
          <w:rFonts w:ascii="Palatino Linotype" w:eastAsia="Times New Roman" w:hAnsi="Palatino Linotype" w:cs="Times New Roman"/>
          <w:color w:val="212529"/>
          <w:spacing w:val="2"/>
          <w:sz w:val="24"/>
          <w:szCs w:val="24"/>
          <w:lang w:val="az-Latn-AZ"/>
        </w:rPr>
        <w:t>və ya cinayət tərkibi olan ictimai-təhlükəli əməllərə yol verməsi.</w:t>
      </w:r>
      <w:bookmarkStart w:id="123" w:name="_ednref12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[123]</w:t>
      </w:r>
      <w:r w:rsidRPr="00F0678B">
        <w:rPr>
          <w:rFonts w:ascii="Times New Roman" w:eastAsia="Times New Roman" w:hAnsi="Times New Roman" w:cs="Times New Roman"/>
          <w:color w:val="212529"/>
          <w:spacing w:val="2"/>
          <w:sz w:val="24"/>
          <w:szCs w:val="24"/>
        </w:rPr>
        <w:fldChar w:fldCharType="end"/>
      </w:r>
      <w:bookmarkEnd w:id="12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73. Müddətli əmək müqaviləsinə xitam verilməsi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Müddətli əmək müqaviləsinin müddəti qurtardıqda xitam verilir. </w:t>
      </w:r>
      <w:r w:rsidRPr="00F0678B">
        <w:rPr>
          <w:rFonts w:ascii="Palatino Linotype" w:eastAsia="Times New Roman" w:hAnsi="Palatino Linotype" w:cs="Times New Roman"/>
          <w:i/>
          <w:iCs/>
          <w:color w:val="212529"/>
          <w:spacing w:val="2"/>
          <w:sz w:val="24"/>
          <w:szCs w:val="24"/>
          <w:lang w:val="az-Latn-AZ"/>
        </w:rPr>
        <w:t>Bu Məcəllənin 45-ci maddəsinin beşinci hissəsi nəzərə alınmaqla, müddətli</w:t>
      </w:r>
      <w:r w:rsidRPr="00F0678B">
        <w:rPr>
          <w:rFonts w:ascii="Palatino Linotype" w:eastAsia="Times New Roman" w:hAnsi="Palatino Linotype" w:cs="Times New Roman"/>
          <w:color w:val="212529"/>
          <w:spacing w:val="2"/>
          <w:sz w:val="24"/>
          <w:szCs w:val="24"/>
          <w:lang w:val="az-Latn-AZ"/>
        </w:rPr>
        <w:t> əmək müqaviləsində göstərilən müddət qurtardıqda əmək münasibətləri davam etdirilərsə və müddət bitdikdən sonrakı bir həftə ərzində tərəflərdən heç biri müqaviləyə xitam verilməsini tələb etmirsə, həmin əmək müqaviləsi əvvəl müəyyən olunmuş müddətə uzadılmış hesab olunur.</w:t>
      </w:r>
      <w:bookmarkStart w:id="124" w:name="_ednref12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"_edn124"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[124]</w:t>
      </w:r>
      <w:r w:rsidRPr="00F0678B">
        <w:rPr>
          <w:rFonts w:ascii="Times New Roman" w:eastAsia="Times New Roman" w:hAnsi="Times New Roman" w:cs="Times New Roman"/>
          <w:color w:val="212529"/>
          <w:spacing w:val="2"/>
          <w:sz w:val="24"/>
          <w:szCs w:val="24"/>
        </w:rPr>
        <w:fldChar w:fldCharType="end"/>
      </w:r>
      <w:bookmarkEnd w:id="12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İşçinin müəyyən üzürlü səbəbdən (xəstələnməsi, ezamiyyətdə, məzuniyyətdə olması, habelə bu Məcəllənin 179-cu maddəsində nəzərdə tutulan iş yeri və orta əmək haqqı saxlandığı hallarda) iş yerində olmadığı dövrdə müddətli əmək müqaviləsinin müddəti qurtardığı hallarda həmin müqaviləyə işçi işə çıxdıqdan sonra işəgötürənin müəyyən etdiyi gündə, lakin onun işə çıxdığı gündən bir təqvim həftəsi keçməmiş xitam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74. Tərəflərin iradəsindən asılı olmayan hallarda əmək müqaviləsinə xitam verilməsinin əsasları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Tərəflərin iradəsindən və ya istəyindən asılı olmayaraq əmək müqaviləsinə aşağıdakı hallarda xitam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işçi hərbi və ya alternativ xidmətə çağırıldıqda;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əvvəllər müvafiq işdə (vəzifədə) çalışan işçinin işinə (vəzifəsinə) bərpa edilməsi barədə məhkəmənin qanuni qüvvəyə minmiş qətnaməsi (qərarı)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qanunvericiliklə daha uzun müddət müəyyən edilməyibsə, əmək qabiliyyətinin fasiləsiz olaraq altı aydan çox müddətə tam itirilməsi ilə əlaqədar işçi əmək funksiyasını yerinə yetirə bilmədikdə;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w:t>
      </w:r>
      <w:r w:rsidRPr="00F0678B">
        <w:rPr>
          <w:rFonts w:ascii="Palatino Linotype" w:eastAsia="Times New Roman" w:hAnsi="Palatino Linotype" w:cs="Times New Roman"/>
          <w:i/>
          <w:iCs/>
          <w:color w:val="212529"/>
          <w:spacing w:val="2"/>
          <w:sz w:val="24"/>
          <w:szCs w:val="24"/>
          <w:lang w:val="az-Latn-AZ"/>
        </w:rPr>
        <w:t>İşçinin nəqliyyat vasitəsini idarəetmə hüququndan məhrum etmə, müəyyən vəzifə tutma və ya müəyyən fəaliyyətlə məşğul olma hüququndan məhrum etmə, müəyyən müddətə azadlıqdan məhrum etmə və ya ömürlük azadlıqdan məhrum etmə cəzasına məhkum edildiyi barədə məhkəmənin hökmü qanuni qüvvəyə mindikdə;</w:t>
      </w:r>
      <w:r w:rsidRPr="00F0678B">
        <w:rPr>
          <w:rFonts w:ascii="Palatino Linotype" w:eastAsia="Times New Roman" w:hAnsi="Palatino Linotype" w:cs="Times New Roman"/>
          <w:color w:val="0000FF"/>
          <w:spacing w:val="2"/>
          <w:sz w:val="24"/>
          <w:szCs w:val="24"/>
          <w:lang w:val="az-Latn-AZ"/>
        </w:rPr>
        <w:t> </w:t>
      </w:r>
      <w:bookmarkStart w:id="125" w:name="_ednref12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[125]</w:t>
      </w:r>
      <w:r w:rsidRPr="00F0678B">
        <w:rPr>
          <w:rFonts w:ascii="Times New Roman" w:eastAsia="Times New Roman" w:hAnsi="Times New Roman" w:cs="Times New Roman"/>
          <w:color w:val="212529"/>
          <w:spacing w:val="2"/>
          <w:sz w:val="24"/>
          <w:szCs w:val="24"/>
        </w:rPr>
        <w:fldChar w:fldCharType="end"/>
      </w:r>
      <w:bookmarkEnd w:id="12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məhkəmənin qanuni qüvvəyə minmiş qərarı ilə işçinin fəaliyyət qabiliyyətsizliyi təsdiq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işçi vəfat etdikdə</w:t>
      </w:r>
      <w:r w:rsidRPr="00F0678B">
        <w:rPr>
          <w:rFonts w:ascii="Palatino Linotype" w:eastAsia="Times New Roman" w:hAnsi="Palatino Linotype" w:cs="Times New Roman"/>
          <w:i/>
          <w:iCs/>
          <w:color w:val="212529"/>
          <w:spacing w:val="2"/>
          <w:sz w:val="24"/>
          <w:szCs w:val="24"/>
          <w:shd w:val="clear" w:color="auto" w:fill="FFFFFF"/>
          <w:lang w:val="az-Latn-AZ"/>
        </w:rPr>
        <w:t>, məhkəmənin qanuni qüvvəyə minmiş qərarı ilə xəbərsiz itkin düşmüş və ya ölmüş elan edildikdə</w:t>
      </w:r>
      <w:bookmarkStart w:id="126" w:name="_ednref12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[126]</w:t>
      </w:r>
      <w:r w:rsidRPr="00F0678B">
        <w:rPr>
          <w:rFonts w:ascii="Times New Roman" w:eastAsia="Times New Roman" w:hAnsi="Times New Roman" w:cs="Times New Roman"/>
          <w:color w:val="212529"/>
          <w:spacing w:val="2"/>
          <w:sz w:val="24"/>
          <w:szCs w:val="24"/>
        </w:rPr>
        <w:fldChar w:fldCharType="end"/>
      </w:r>
      <w:bookmarkEnd w:id="12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ə) əvvəllər həmin müəssisədə çalışan işçi müddətli həqiqi hərbi xidmətdən ehtiyata buraxıldıqdan sonra öz iş yerinə (vəzifəsinə) qayıtmaq hüququndan istifadə etdikdə</w:t>
      </w:r>
      <w:r w:rsidRPr="00F0678B">
        <w:rPr>
          <w:rFonts w:ascii="Palatino Linotype" w:eastAsia="Times New Roman" w:hAnsi="Palatino Linotype" w:cs="Times New Roman"/>
          <w:color w:val="212529"/>
          <w:spacing w:val="2"/>
          <w:sz w:val="24"/>
          <w:szCs w:val="24"/>
          <w:lang w:val="az-Latn-AZ"/>
        </w:rPr>
        <w:t>;</w:t>
      </w:r>
      <w:r w:rsidRPr="00F0678B">
        <w:rPr>
          <w:rFonts w:ascii="Palatino Linotype" w:eastAsia="Times New Roman" w:hAnsi="Palatino Linotype" w:cs="Times New Roman"/>
          <w:color w:val="0000FF"/>
          <w:spacing w:val="2"/>
          <w:sz w:val="24"/>
          <w:szCs w:val="24"/>
          <w:lang w:val="az-Latn-AZ"/>
        </w:rPr>
        <w:t> </w:t>
      </w:r>
      <w:bookmarkStart w:id="127" w:name="_ednref12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[127]</w:t>
      </w:r>
      <w:r w:rsidRPr="00F0678B">
        <w:rPr>
          <w:rFonts w:ascii="Times New Roman" w:eastAsia="Times New Roman" w:hAnsi="Times New Roman" w:cs="Times New Roman"/>
          <w:color w:val="212529"/>
          <w:spacing w:val="2"/>
          <w:sz w:val="24"/>
          <w:szCs w:val="24"/>
        </w:rPr>
        <w:fldChar w:fldCharType="end"/>
      </w:r>
      <w:bookmarkEnd w:id="12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000000"/>
          <w:spacing w:val="2"/>
          <w:sz w:val="24"/>
          <w:szCs w:val="24"/>
          <w:lang w:val="az-Latn-AZ"/>
        </w:rPr>
        <w:t>f) qanunla pedaqoji fəaliyyətlə məşğul olması qadağan edilmiş şəxslə pedaqoji fəaliyyətlə məşğul olmaq üçün əmək müqaviləsinin bağlandığı aşkar edildikdə.</w:t>
      </w:r>
      <w:bookmarkStart w:id="128" w:name="_ednref12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"_edn128"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[128]</w:t>
      </w:r>
      <w:r w:rsidRPr="00F0678B">
        <w:rPr>
          <w:rFonts w:ascii="Times New Roman" w:eastAsia="Times New Roman" w:hAnsi="Times New Roman" w:cs="Times New Roman"/>
          <w:color w:val="212529"/>
          <w:spacing w:val="2"/>
          <w:sz w:val="24"/>
          <w:szCs w:val="24"/>
        </w:rPr>
        <w:fldChar w:fldCharType="end"/>
      </w:r>
      <w:bookmarkEnd w:id="128"/>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lastRenderedPageBreak/>
        <w:t>1-1. Aşağıdakı hallar fiziki şəxs olan işəgötürənlə bağlanmış əmək müqaviləsinə işçinin əmək qanunvericiliyinə əməl olunmasına dövlət nəzarətini həyata keçirən orqana müraciəti əsasında xitam verilmiş hesab edilməsi üçün əsasdır:</w:t>
      </w:r>
      <w:r w:rsidRPr="00F0678B">
        <w:rPr>
          <w:rFonts w:ascii="Palatino Linotype" w:eastAsia="Times New Roman" w:hAnsi="Palatino Linotype" w:cs="Times New Roman"/>
          <w:b/>
          <w:bCs/>
          <w:spacing w:val="2"/>
          <w:sz w:val="20"/>
          <w:szCs w:val="20"/>
          <w:vertAlign w:val="superscript"/>
          <w:lang w:val="az-Latn-AZ"/>
        </w:rPr>
        <w:t> </w:t>
      </w:r>
      <w:bookmarkStart w:id="129" w:name="_ednref129"/>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"_edn129"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[129]</w:t>
      </w:r>
      <w:r w:rsidRPr="00F0678B">
        <w:rPr>
          <w:rFonts w:ascii="Palatino Linotype" w:eastAsia="Times New Roman" w:hAnsi="Palatino Linotype" w:cs="Times New Roman"/>
          <w:b/>
          <w:bCs/>
          <w:spacing w:val="2"/>
          <w:sz w:val="20"/>
          <w:szCs w:val="20"/>
          <w:vertAlign w:val="superscript"/>
          <w:lang w:val="az-Latn-AZ"/>
        </w:rPr>
        <w:fldChar w:fldCharType="end"/>
      </w:r>
      <w:bookmarkEnd w:id="129"/>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1-1.1. fiziki şəxs olan işəgötürən vəfat etdikdə, məhkəmənin qanuni qüvvəyə minmiş qərarı əsasında xəbərsiz itkin düşmüş və ya ölmüş elan edildikdə;</w:t>
      </w:r>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1-1.2. fiziki şəxs olan işəgötürən barəsində məhkəmə tərəfindən həbs qətimkan tədbiri seçildikdə, yaxud o, məhkəmənin qanuni qüvvəyə minmiş qərarı ilə azadlıqdan məhrum edildikdə;</w:t>
      </w:r>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1-1.3. fiziki şəxs olan işəgötürən məhkəmənin qanuni qüvvəyə minmiş qərarı əsasında fəaliyyət qabiliyyəti olmayan və ya məhdud fəaliyyət qabiliyyətli şəxs hesab edildikdə;</w:t>
      </w:r>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1-1.4. Azərbaycan Respublikasının Mülki Prosessual və Azərbaycan Respublikasının Cinayət Prosessual məcəllələrinə uyğun olaraq fiziki şəxs olan işəgötürənin axtarışı elan olunduqda;</w:t>
      </w:r>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1-1.5. Azərbaycan Respublikasının İnzibati Xətalar Məcəlləsinə uyğun olaraq əcnəbi və vətəndaşlığı olmayan işəgötürən barəsində Azərbaycan Respublikasının hüdudlarından kənara inzibati qaydada çıxarma tətbiq edildikdə.</w:t>
      </w:r>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1-2. Bu Məcəllənin 74-cü maddəsinin 1-1-ci hissəsinə uyğun olaraq, əmək müqaviləsinə xitam verilmiş hesab edilməsi əmək münasibətlərinin iştirakçılarını, habelə vəfat etmiş fiziki şəxs olan işəgötürənin vərəsələrini (miras payı həddində) əmək qanunvericiliyi ilə müəyyən edilmiş öhdəliklərin icrasından azad etmir.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Əgər qanunsuz və ya əsassız işdən çıxarılmış işçi işinə bərpa olunması üçün məhkəməyə iddia ərizəsi ilə müraciət edərsə və məhkəmə tərəfindən iddiası təmin olunaraq işinə (vəzifəsinə) bərpa edilməsi haqqında qətnamə (qərar) qəbul edilərsə, onda işəgötürən tərəfindən məhkəmənin </w:t>
      </w:r>
      <w:r w:rsidRPr="00F0678B">
        <w:rPr>
          <w:rFonts w:ascii="Palatino Linotype" w:eastAsia="Times New Roman" w:hAnsi="Palatino Linotype" w:cs="Times New Roman"/>
          <w:i/>
          <w:iCs/>
          <w:color w:val="212529"/>
          <w:spacing w:val="2"/>
          <w:sz w:val="24"/>
          <w:szCs w:val="24"/>
          <w:lang w:val="az-Latn-AZ"/>
        </w:rPr>
        <w:t>qanuni qüvvəyə minmiş</w:t>
      </w:r>
      <w:r w:rsidRPr="00F0678B">
        <w:rPr>
          <w:rFonts w:ascii="Palatino Linotype" w:eastAsia="Times New Roman" w:hAnsi="Palatino Linotype" w:cs="Times New Roman"/>
          <w:color w:val="212529"/>
          <w:spacing w:val="2"/>
          <w:sz w:val="24"/>
          <w:szCs w:val="24"/>
          <w:lang w:val="az-Latn-AZ"/>
        </w:rPr>
        <w:t> qətnaməsi (qərarı) dərhal icra edilərək o, əvvəlki vəzifəsinə və ya razılığı ilə başqa vəzifəyə (işə) bərpa olunmalıdır. Bu zaman işə bərpa edilən işçinin yerinə götürülmüş işçi ilə bağlanmış əmək müqaviləsinə bu Məcəllənin 71-ci maddəsinin 1-ci hissəsində nəzərdə tutulmuş müvafiq araşdırmalar aparılmaqla xitam verilə bilər.</w:t>
      </w:r>
      <w:bookmarkStart w:id="130" w:name="_ednref13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"_edn130"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[130]</w:t>
      </w:r>
      <w:r w:rsidRPr="00F0678B">
        <w:rPr>
          <w:rFonts w:ascii="Times New Roman" w:eastAsia="Times New Roman" w:hAnsi="Times New Roman" w:cs="Times New Roman"/>
          <w:color w:val="212529"/>
          <w:spacing w:val="2"/>
          <w:sz w:val="24"/>
          <w:szCs w:val="24"/>
        </w:rPr>
        <w:fldChar w:fldCharType="end"/>
      </w:r>
      <w:bookmarkEnd w:id="13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Qeyd:</w:t>
      </w:r>
      <w:r w:rsidRPr="00F0678B">
        <w:rPr>
          <w:rFonts w:ascii="Palatino Linotype" w:eastAsia="Times New Roman" w:hAnsi="Palatino Linotype" w:cs="Times New Roman"/>
          <w:color w:val="212529"/>
          <w:spacing w:val="2"/>
          <w:sz w:val="24"/>
          <w:szCs w:val="24"/>
          <w:lang w:val="az-Latn-AZ"/>
        </w:rPr>
        <w:t> Əmək qabiliyyətinin tam itirilməsi müvafiq icra hakimiyyəti orqanının </w:t>
      </w:r>
      <w:r w:rsidRPr="00F0678B">
        <w:rPr>
          <w:rFonts w:ascii="Palatino Linotype" w:eastAsia="Times New Roman" w:hAnsi="Palatino Linotype" w:cs="Times New Roman"/>
          <w:i/>
          <w:iCs/>
          <w:color w:val="212529"/>
          <w:spacing w:val="2"/>
          <w:sz w:val="24"/>
          <w:szCs w:val="24"/>
          <w:lang w:val="az-Latn-AZ"/>
        </w:rPr>
        <w:t>müəyyən etdiyi orqanın (qurumun)</w:t>
      </w:r>
      <w:r w:rsidRPr="00F0678B">
        <w:rPr>
          <w:rFonts w:ascii="Palatino Linotype" w:eastAsia="Times New Roman" w:hAnsi="Palatino Linotype" w:cs="Times New Roman"/>
          <w:color w:val="212529"/>
          <w:spacing w:val="2"/>
          <w:sz w:val="24"/>
          <w:szCs w:val="24"/>
          <w:lang w:val="az-Latn-AZ"/>
        </w:rPr>
        <w:t> rəyi ilə müəyyən edilir. Əmək qabiliyyətinin tam itirilməsi dedikdə, icra hakimiyyəti orqanının </w:t>
      </w:r>
      <w:r w:rsidRPr="00F0678B">
        <w:rPr>
          <w:rFonts w:ascii="Palatino Linotype" w:eastAsia="Times New Roman" w:hAnsi="Palatino Linotype" w:cs="Times New Roman"/>
          <w:i/>
          <w:iCs/>
          <w:color w:val="212529"/>
          <w:spacing w:val="2"/>
          <w:sz w:val="24"/>
          <w:szCs w:val="24"/>
          <w:lang w:val="az-Latn-AZ"/>
        </w:rPr>
        <w:t>müəyyən etdiyi orqanın (qurumun)</w:t>
      </w:r>
      <w:r w:rsidRPr="00F0678B">
        <w:rPr>
          <w:rFonts w:ascii="Palatino Linotype" w:eastAsia="Times New Roman" w:hAnsi="Palatino Linotype" w:cs="Times New Roman"/>
          <w:color w:val="212529"/>
          <w:spacing w:val="2"/>
          <w:sz w:val="24"/>
          <w:szCs w:val="24"/>
          <w:lang w:val="az-Latn-AZ"/>
        </w:rPr>
        <w:t> qərarı ilə işçiyə</w:t>
      </w:r>
      <w:r w:rsidRPr="00F0678B">
        <w:rPr>
          <w:rFonts w:ascii="Palatino Linotype" w:eastAsia="Times New Roman" w:hAnsi="Palatino Linotype" w:cs="Times New Roman"/>
          <w:i/>
          <w:iCs/>
          <w:color w:val="212529"/>
          <w:spacing w:val="2"/>
          <w:sz w:val="24"/>
          <w:szCs w:val="24"/>
          <w:lang w:val="az-Latn-AZ"/>
        </w:rPr>
        <w:t> onun orqanizminin funksiyalarının pozulması faizinə uyğun əlillik</w:t>
      </w:r>
      <w:r w:rsidRPr="00F0678B">
        <w:rPr>
          <w:rFonts w:ascii="Palatino Linotype" w:eastAsia="Times New Roman" w:hAnsi="Palatino Linotype" w:cs="Times New Roman"/>
          <w:color w:val="212529"/>
          <w:spacing w:val="2"/>
          <w:sz w:val="24"/>
          <w:szCs w:val="24"/>
          <w:lang w:val="az-Latn-AZ"/>
        </w:rPr>
        <w:t> müəyyən edilməklə ən azı bir il müddətinə əmək qabiliyyətsiz hesab edilməsi başa düşülməlidir. Əmək qabiliyyətinin 6 aydan az müddətə müvəqqəti itirilməsi əmək müqaviləsinə xitam verilməsi üçün əsas ola bilməz. </w:t>
      </w:r>
      <w:r w:rsidRPr="00F0678B">
        <w:rPr>
          <w:rFonts w:ascii="Palatino Linotype" w:eastAsia="Times New Roman" w:hAnsi="Palatino Linotype" w:cs="Times New Roman"/>
          <w:i/>
          <w:iCs/>
          <w:color w:val="212529"/>
          <w:spacing w:val="2"/>
          <w:sz w:val="24"/>
          <w:szCs w:val="24"/>
          <w:lang w:val="az-Latn-AZ"/>
        </w:rPr>
        <w:t>Əmək qabiliyyətini müvəqqəti itirmiş işçilərin iş yeri və vəzifəsi saxlanılmaqla onlara ilk 14 gün üçün müvafiq icra hakimiyyəti orqanı tərəfindən müəyyən olunmuş qaydada və miqdarda işəgötürənin vəsaiti, qalan günlər üçün isə məcburi dövlət sosial sığorta haqları hesabına müavinət ödənilir</w:t>
      </w:r>
      <w:r w:rsidRPr="00F0678B">
        <w:rPr>
          <w:rFonts w:ascii="Palatino Linotype" w:eastAsia="Times New Roman" w:hAnsi="Palatino Linotype" w:cs="Times New Roman"/>
          <w:color w:val="212529"/>
          <w:spacing w:val="2"/>
          <w:sz w:val="24"/>
          <w:szCs w:val="24"/>
          <w:lang w:val="az-Latn-AZ"/>
        </w:rPr>
        <w:t>. Əmək qabiliyyətini bir ildən çox olmayan müddətə qismən itirmiş işçilər üçün isə müvafiq icra hakimiyyəti orqanının </w:t>
      </w:r>
      <w:r w:rsidRPr="00F0678B">
        <w:rPr>
          <w:rFonts w:ascii="Palatino Linotype" w:eastAsia="Times New Roman" w:hAnsi="Palatino Linotype" w:cs="Times New Roman"/>
          <w:i/>
          <w:iCs/>
          <w:color w:val="212529"/>
          <w:spacing w:val="2"/>
          <w:sz w:val="24"/>
          <w:szCs w:val="24"/>
          <w:lang w:val="az-Latn-AZ"/>
        </w:rPr>
        <w:t>müəyyən etdiyi orqanın (qurumun)</w:t>
      </w:r>
      <w:r w:rsidRPr="00F0678B">
        <w:rPr>
          <w:rFonts w:ascii="Palatino Linotype" w:eastAsia="Times New Roman" w:hAnsi="Palatino Linotype" w:cs="Times New Roman"/>
          <w:color w:val="212529"/>
          <w:spacing w:val="2"/>
          <w:sz w:val="24"/>
          <w:szCs w:val="24"/>
          <w:lang w:val="az-Latn-AZ"/>
        </w:rPr>
        <w:t> rəyi nəzərə alınır.</w:t>
      </w:r>
      <w:bookmarkStart w:id="131" w:name="_ednref13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"_edn131"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[131]</w:t>
      </w:r>
      <w:r w:rsidRPr="00F0678B">
        <w:rPr>
          <w:rFonts w:ascii="Times New Roman" w:eastAsia="Times New Roman" w:hAnsi="Times New Roman" w:cs="Times New Roman"/>
          <w:color w:val="212529"/>
          <w:spacing w:val="2"/>
          <w:sz w:val="24"/>
          <w:szCs w:val="24"/>
        </w:rPr>
        <w:fldChar w:fldCharType="end"/>
      </w:r>
      <w:bookmarkEnd w:id="13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75. Əmək müqaviləsində nəzərdə tutulan hallarda ona xitam verilməsinin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Tərəflər əmək müqaviləsi bağlayarkən ona xitam verilməsinin bu Məcəllədə nəzərdə tutulan hallarından fərqli olan əlavə hallarını müəyyən edə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müqaviləsində, ona xitam verilməsi barədə tərəflərin qarşılıqlı razılığı ilə aşağıdakı əlavə hallar nəzərdə tutula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tərəflərin qarşılıqlı razılığı;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səhhəti ilə əlaqədar olaraq işçinin müvafiq vəzifədə (peşədə) çalışması sağlamlığı üçün təhlükəli olduğu barədə </w:t>
      </w:r>
      <w:r w:rsidRPr="00F0678B">
        <w:rPr>
          <w:rFonts w:ascii="Palatino Linotype" w:eastAsia="Times New Roman" w:hAnsi="Palatino Linotype" w:cs="Times New Roman"/>
          <w:i/>
          <w:iCs/>
          <w:color w:val="212529"/>
          <w:spacing w:val="2"/>
          <w:sz w:val="24"/>
          <w:szCs w:val="24"/>
          <w:lang w:val="az-Latn-AZ"/>
        </w:rPr>
        <w:t>tibb</w:t>
      </w:r>
      <w:r w:rsidRPr="00F0678B">
        <w:rPr>
          <w:rFonts w:ascii="Palatino Linotype" w:eastAsia="Times New Roman" w:hAnsi="Palatino Linotype" w:cs="Times New Roman"/>
          <w:color w:val="212529"/>
          <w:spacing w:val="2"/>
          <w:sz w:val="24"/>
          <w:szCs w:val="24"/>
          <w:lang w:val="az-Latn-AZ"/>
        </w:rPr>
        <w:t> müəssisəsinin müvafiq rəyinə görə;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əmək funksiyasının müəyyən müddətdə icrası zamanı müvafiq iş yerində peşə xəstəliyinə tutulmanın yüksək ehtimalı olduğu halda;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işin və ya göstərilən xidmətlərin həcminin azalması ilə əlaqədar müəyyən dövr keçdikdən sonra işçi ilə hökmən yenidən əmək müqaviləsi bağlayacağı şərti ilə işəgötürən yazılı formada məcburi öhdəlik götürdükdə;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bu maddənin tələblərinə əməl edilməklə tərəflərin müəyyən etdiyi digər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Tərəflər əmək münasibətlərinin gələcəkdə daha dolğun tənzimlənməsini təmin etmək məqsədi ilə bu maddənin 2-ci hissəsində nəzərdə tutulmuş hallardan işçinin əmək şəraitinə uyğun olanını əmək müqaviləsinə hökmən daxil etməlidirlər.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Əmək müqaviləsinə ona xitam verilməsi barədə tərəflərin nəzərdə tutduqları hallar bu Məcəllənin 2-ci maddəsinin üçüncü hissəsi ilə müəyyən edilmiş işçinin və işəgötürənin hüquqlarının təminatı prinsiplərinə zidd olmamalıdır.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Əmək müqaviləsinə xitam verilməsinə dair tərəflər onların şərəf və ləyaqətini alçaldan, bu Məcəllədə nəzərdə tutulan hüquqlarını məhdudlaşdırmağa yönəldilən şərtlər müəyyən edə bilməzlər.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76. Əmək müqaviləsinin ləğv edilməsini məhdudlaşdıran şərtlər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İşəgötürən tərəfindən əmək müqaviləsinə bu Məcəllənin 68, 69, 70, 73, 74 və 75-ci maddələrində nəzərdə tutulan əsaslardan yalnız biri ilə xitam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müqaviləsinə eyni zamanda iki və daha artıq əsasla, həmçinin qanunvericilikdə nəzərdə tutulmayan əsasla, habelə bu Məcəllə ilə müəyyən edilmiş əmək müqaviləsinin ləğv edilməsi qaydalarına əməl olunmadan xitam verilə bilməz.</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On birinci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Əmək müqavilələrinə xitam verilərkən işçilərin təminatları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77. Əmək müqaviləsinə xitam verilərkən işçilərin təminatları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 </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 İşçilərin sayı azaldıqda və ya ştatları ixtisar olunduqda bu Məcəllənin 70-ci maddəsinin “b” bəndi ilə işəgötürən tərəfindən əmək müqaviləsi ləğv edilməzdən əvvəl işçi işəgötürən tərəfindən həmin işəgötürənlə bağlanmış əmək müqaviləsinə (əmək müqavilələrinə) uyğun olaraq müəyyən olunan əmək stajından asılı olaraq aşağıdakı müddətlərdə rəsmi xəbərdar edilməlidir:</w:t>
      </w:r>
      <w:bookmarkStart w:id="132" w:name="_ednref13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"_edn132"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[132]</w:t>
      </w:r>
      <w:r w:rsidRPr="00F0678B">
        <w:rPr>
          <w:rFonts w:ascii="Times New Roman" w:eastAsia="Times New Roman" w:hAnsi="Times New Roman" w:cs="Times New Roman"/>
          <w:color w:val="212529"/>
          <w:spacing w:val="2"/>
          <w:sz w:val="24"/>
          <w:szCs w:val="24"/>
        </w:rPr>
        <w:fldChar w:fldCharType="end"/>
      </w:r>
      <w:bookmarkEnd w:id="132"/>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bir ilədək əmək stajı olduqda – azı iki təqvim həftəsi;</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bir ildən beş ilədək əmək stajı olduqda – azı dörd təqvim həftəsi;</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beş ildən on ilədək əmək stajı olduqda – azı altı təqvim həftəsi;</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on ildən çox əmək stajı olduqda – azı doqquz təqvim həftəsi.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Xəbərdarlıq müddəti ərzində hər iş həftəsində əmək haqqı saxlanılmaqla iş axtarmağa imkan yaradılması məqsədi ilə işçi azı bir iş günü əmək funksiyasının icrasından azad edilir.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3. Əmək müqaviləsi bu Məcəllənin 70-ci maddəsinin “a” və “b” bəndləri ilə ləğv edilərkən işçiyə işəgötürən tərəfindən həmin işəgötürənlə bağlanmış əmək müqaviləsinə (əmək müqavilələrinə) uyğun olaraq müəyyən olunan əmək stajından asılı olaraq aşağıdakı məbləğlərdə işdənçıxarma müavinəti ödənilir:</w:t>
      </w:r>
      <w:bookmarkStart w:id="133" w:name="_ednref13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"_edn133"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[133]</w:t>
      </w:r>
      <w:r w:rsidRPr="00F0678B">
        <w:rPr>
          <w:rFonts w:ascii="Times New Roman" w:eastAsia="Times New Roman" w:hAnsi="Times New Roman" w:cs="Times New Roman"/>
          <w:color w:val="212529"/>
          <w:spacing w:val="2"/>
          <w:sz w:val="24"/>
          <w:szCs w:val="24"/>
        </w:rPr>
        <w:fldChar w:fldCharType="end"/>
      </w:r>
      <w:bookmarkEnd w:id="133"/>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bir ilədək əmək stajı olduqda – orta aylıq əməkhaqqı miqdarında;</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bir ildən beş ilədək əmək stajı olduqda – orta aylıq əməkhaqqının azı 1,4 misli miqdarında;</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beş ildən on ilədək əmək stajı olduqda – orta aylıq əməkhaqqının azı 1,7 misli miqdarında;</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on ildən çox əmək stajı olduqda – orta aylıq əməkhaqqının azı iki misli miqdarında.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4. İşəgötürən işçinin razılığı ilə bu maddənin birinci hissəsi ilə müəyyən edilmiş azı iki təqvim həftəsi xəbərdarlıq müddəti əvəzinə orta aylıq əməkhaqqının 0,5 misli, azı dörd təqvim həftəsi xəbərdarlıq müddəti əvəzinə orta aylıq əməkhaqqının 0,9 misli, azı altı təqvim həftəsi xəbərdarlıq müddəti əvəzinə orta aylıq əməkhaqqının 1,4 misli, azı doqquz təqvim həftəsi xəbərdarlıq müddəti əvəzinə orta aylıq əməkhaqqının 2 misli və bu Məcəllənin 56-cı maddəsinin ikinci hissəsi ilə müəyyən edilmiş xəbərdarlıq müddəti əvəzinə orta aylıq əməkhaqqından az olmamaqla əməkhaqqını bir dəfəyə ödəməklə müvafiq əsasla əmək müqaviləsinə xitam verə bilər. Bu halda xəbərdarlıq müddəti ərzində əmək müqaviləsinə xitam verilmiş işçilərə bu hissənin birinci cümləsində nəzərdə tutulmuş xəbərdarlıq müddəti əvəzinə verilən ödəniş xəbərdarlıq müddətinin ötmüş hissəsinə mütənasib olaraq azaldılır.</w:t>
      </w:r>
      <w:r w:rsidRPr="00F0678B">
        <w:rPr>
          <w:rFonts w:ascii="Palatino Linotype" w:eastAsia="Times New Roman" w:hAnsi="Palatino Linotype" w:cs="Times New Roman"/>
          <w:b/>
          <w:bCs/>
          <w:i/>
          <w:iCs/>
          <w:spacing w:val="2"/>
          <w:sz w:val="20"/>
          <w:szCs w:val="20"/>
          <w:vertAlign w:val="superscript"/>
          <w:lang w:val="az-Latn-AZ"/>
        </w:rPr>
        <w:t> </w:t>
      </w:r>
      <w:bookmarkStart w:id="134" w:name="_ednref13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"_edn134"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[134]</w:t>
      </w:r>
      <w:r w:rsidRPr="00F0678B">
        <w:rPr>
          <w:rFonts w:ascii="Times New Roman" w:eastAsia="Times New Roman" w:hAnsi="Times New Roman" w:cs="Times New Roman"/>
          <w:color w:val="212529"/>
          <w:spacing w:val="2"/>
          <w:sz w:val="24"/>
          <w:szCs w:val="24"/>
        </w:rPr>
        <w:fldChar w:fldCharType="end"/>
      </w:r>
      <w:bookmarkEnd w:id="13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strike/>
          <w:color w:val="212529"/>
          <w:spacing w:val="2"/>
          <w:sz w:val="24"/>
          <w:szCs w:val="24"/>
          <w:lang w:val="az-Latn-AZ"/>
        </w:rPr>
        <w:t>5. Bu maddənin üçüncü hissəsində nəzərdə tutulan orta əmək haqqı müvafiq icra hakimiyyəti orqanı tərəfindən işçiyə verilən müvafiq arayışlar əsasında ödənilir. Həmin arayış işdən çıxan gündən bir ay müddətində müvafiq icra hakimiyyəti orqanında qeydiyyata alınan şəxslərə verilir. Bu ödəmələr işəgötürən, müəssisə ləğv edildikdə isə onun əmlakının yeni mülkiyyətçisi (əmlakın operativ idarəçiliyini həyata keçirən hüquqi, fiziki şəxs) tərəfindən ödənilməlidir. Bu qayda bu maddənin dördüncü hissəsində nəzərdə tutulan hala şamil olunmur.</w:t>
      </w:r>
      <w:bookmarkStart w:id="135" w:name="_ednref13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"_edn135"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[135]</w:t>
      </w:r>
      <w:r w:rsidRPr="00F0678B">
        <w:rPr>
          <w:rFonts w:ascii="Times New Roman" w:eastAsia="Times New Roman" w:hAnsi="Times New Roman" w:cs="Times New Roman"/>
          <w:color w:val="212529"/>
          <w:spacing w:val="2"/>
          <w:sz w:val="24"/>
          <w:szCs w:val="24"/>
        </w:rPr>
        <w:fldChar w:fldCharType="end"/>
      </w:r>
      <w:bookmarkEnd w:id="13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Kollektiv müqavilələrdə, əmək müqaviləsində </w:t>
      </w:r>
      <w:r w:rsidRPr="00F0678B">
        <w:rPr>
          <w:rFonts w:ascii="Palatino Linotype" w:eastAsia="Times New Roman" w:hAnsi="Palatino Linotype" w:cs="Times New Roman"/>
          <w:strike/>
          <w:color w:val="212529"/>
          <w:spacing w:val="2"/>
          <w:sz w:val="24"/>
          <w:szCs w:val="24"/>
          <w:lang w:val="az-Latn-AZ"/>
        </w:rPr>
        <w:t>işçilərin işə düzəldiyi dövr ərzində daha uzun müddətə orta əməkhaqqının saxlanılması, habelə</w:t>
      </w:r>
      <w:r w:rsidRPr="00F0678B">
        <w:rPr>
          <w:rFonts w:ascii="Palatino Linotype" w:eastAsia="Times New Roman" w:hAnsi="Palatino Linotype" w:cs="Times New Roman"/>
          <w:color w:val="212529"/>
          <w:spacing w:val="2"/>
          <w:sz w:val="24"/>
          <w:szCs w:val="24"/>
          <w:lang w:val="az-Latn-AZ"/>
        </w:rPr>
        <w:t xml:space="preserve"> bu maddənin </w:t>
      </w:r>
      <w:r w:rsidRPr="00F0678B">
        <w:rPr>
          <w:rFonts w:ascii="Palatino Linotype" w:eastAsia="Times New Roman" w:hAnsi="Palatino Linotype" w:cs="Times New Roman"/>
          <w:color w:val="212529"/>
          <w:spacing w:val="2"/>
          <w:sz w:val="24"/>
          <w:szCs w:val="24"/>
          <w:lang w:val="az-Latn-AZ"/>
        </w:rPr>
        <w:lastRenderedPageBreak/>
        <w:t>üçüncü</w:t>
      </w:r>
      <w:r w:rsidRPr="00F0678B">
        <w:rPr>
          <w:rFonts w:ascii="Palatino Linotype" w:eastAsia="Times New Roman" w:hAnsi="Palatino Linotype" w:cs="Times New Roman"/>
          <w:i/>
          <w:iCs/>
          <w:color w:val="212529"/>
          <w:spacing w:val="2"/>
          <w:sz w:val="24"/>
          <w:szCs w:val="24"/>
          <w:lang w:val="az-Latn-AZ"/>
        </w:rPr>
        <w:t>, dördüncü</w:t>
      </w:r>
      <w:r w:rsidRPr="00F0678B">
        <w:rPr>
          <w:rFonts w:ascii="Palatino Linotype" w:eastAsia="Times New Roman" w:hAnsi="Palatino Linotype" w:cs="Times New Roman"/>
          <w:color w:val="212529"/>
          <w:spacing w:val="2"/>
          <w:sz w:val="24"/>
          <w:szCs w:val="24"/>
          <w:lang w:val="az-Latn-AZ"/>
        </w:rPr>
        <w:t> və yeddinci hissələrində göstərilən ödəmələrin daha yüksək məbləğdə verilməsi nəzərdə tutula bilər.</w:t>
      </w:r>
      <w:bookmarkStart w:id="136" w:name="_ednref13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"_edn136"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[136]</w:t>
      </w:r>
      <w:r w:rsidRPr="00F0678B">
        <w:rPr>
          <w:rFonts w:ascii="Times New Roman" w:eastAsia="Times New Roman" w:hAnsi="Times New Roman" w:cs="Times New Roman"/>
          <w:color w:val="212529"/>
          <w:spacing w:val="2"/>
          <w:sz w:val="24"/>
          <w:szCs w:val="24"/>
        </w:rPr>
        <w:fldChar w:fldCharType="end"/>
      </w:r>
      <w:bookmarkEnd w:id="13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Əmək müqaviləsinə bu Məcəllənin 68-ci maddəsinin ikinci hissəsinin «c», 74-cü maddəsinin birinci hissəsinin «a» və «c» bəndləri ilə xitam verildikdə, işəgötürən işçiyə orta aylıq əmək haqqının azı iki misli miqdarında müavinət ödəyir. İşçinin vəfatı ilə əlaqədar əmək müqaviləsinə xitam verildikdə isə vəfat edənin vərəsələrinə orta aylıq əmək haqqının azı üç misli miqdarında müavinət ödənilir. </w:t>
      </w:r>
      <w:r w:rsidRPr="00F0678B">
        <w:rPr>
          <w:rFonts w:ascii="Palatino Linotype" w:eastAsia="Times New Roman" w:hAnsi="Palatino Linotype" w:cs="Times New Roman"/>
          <w:i/>
          <w:iCs/>
          <w:color w:val="212529"/>
          <w:spacing w:val="2"/>
          <w:sz w:val="24"/>
          <w:szCs w:val="24"/>
          <w:lang w:val="az-Latn-AZ"/>
        </w:rPr>
        <w:t>Əmək müqaviləsinə bu Məcəllənin 68-ci maddəsinin ikinci hissəsinin "ç" bəndi ilə xitam verildikdə, işəgötürən işçiyə orta aylıq əmək haqqının azı üç misli miqdarında müavinət ödəyir.</w:t>
      </w:r>
      <w:r w:rsidRPr="00F0678B">
        <w:rPr>
          <w:rFonts w:ascii="Palatino Linotype" w:eastAsia="Times New Roman" w:hAnsi="Palatino Linotype" w:cs="Times New Roman"/>
          <w:b/>
          <w:bCs/>
          <w:color w:val="0000FF"/>
          <w:spacing w:val="2"/>
          <w:sz w:val="18"/>
          <w:szCs w:val="18"/>
          <w:lang w:val="az-Latn-AZ"/>
        </w:rPr>
        <w:t> </w:t>
      </w:r>
      <w:bookmarkStart w:id="137" w:name="_ednref137"/>
      <w:r w:rsidRPr="00F0678B">
        <w:rPr>
          <w:rFonts w:ascii="Palatino Linotype" w:eastAsia="Times New Roman" w:hAnsi="Palatino Linotype" w:cs="Times New Roman"/>
          <w:b/>
          <w:bCs/>
          <w:color w:val="0000FF"/>
          <w:spacing w:val="2"/>
          <w:sz w:val="18"/>
          <w:szCs w:val="18"/>
          <w:lang w:val="az-Latn-AZ"/>
        </w:rPr>
        <w:fldChar w:fldCharType="begin"/>
      </w:r>
      <w:r w:rsidRPr="00F0678B">
        <w:rPr>
          <w:rFonts w:ascii="Palatino Linotype" w:eastAsia="Times New Roman" w:hAnsi="Palatino Linotype" w:cs="Times New Roman"/>
          <w:b/>
          <w:bCs/>
          <w:color w:val="0000FF"/>
          <w:spacing w:val="2"/>
          <w:sz w:val="18"/>
          <w:szCs w:val="18"/>
          <w:lang w:val="az-Latn-AZ"/>
        </w:rPr>
        <w:instrText xml:space="preserve"> HYPERLINK "https://e-qanun.az/framework/46943" \l "_edn137" \o "" </w:instrText>
      </w:r>
      <w:r w:rsidRPr="00F0678B">
        <w:rPr>
          <w:rFonts w:ascii="Palatino Linotype" w:eastAsia="Times New Roman" w:hAnsi="Palatino Linotype" w:cs="Times New Roman"/>
          <w:b/>
          <w:bCs/>
          <w:color w:val="0000FF"/>
          <w:spacing w:val="2"/>
          <w:sz w:val="18"/>
          <w:szCs w:val="18"/>
          <w:lang w:val="az-Latn-AZ"/>
        </w:rPr>
        <w:fldChar w:fldCharType="separate"/>
      </w:r>
      <w:r w:rsidRPr="00F0678B">
        <w:rPr>
          <w:rFonts w:ascii="Palatino Linotype" w:eastAsia="Times New Roman" w:hAnsi="Palatino Linotype" w:cs="Times New Roman"/>
          <w:b/>
          <w:bCs/>
          <w:spacing w:val="2"/>
          <w:sz w:val="18"/>
          <w:szCs w:val="18"/>
          <w:vertAlign w:val="superscript"/>
          <w:lang w:val="az-Latn-AZ"/>
        </w:rPr>
        <w:t>[137]</w:t>
      </w:r>
      <w:r w:rsidRPr="00F0678B">
        <w:rPr>
          <w:rFonts w:ascii="Palatino Linotype" w:eastAsia="Times New Roman" w:hAnsi="Palatino Linotype" w:cs="Times New Roman"/>
          <w:b/>
          <w:bCs/>
          <w:color w:val="0000FF"/>
          <w:spacing w:val="2"/>
          <w:sz w:val="18"/>
          <w:szCs w:val="18"/>
          <w:lang w:val="az-Latn-AZ"/>
        </w:rPr>
        <w:fldChar w:fldCharType="end"/>
      </w:r>
      <w:bookmarkEnd w:id="13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8. İşəgötürənlər iş yerlərinin ixtisarı ilə əlaqədar işdən azad olunmuş Valideynlərini itirmiş və valideyn himayəsindən məhrum olmuş uşaqların sosial müdafiəsi haqqında" Azərbaycan Respublikasının Qanunu ilə müəyyən olunmuş valideynlərini itirmiş və valideyn himayəsindən məhrum olmuş uşaq, habelə onların arasından olan şəxs hesab edilən işçiləri sonradan həmin müəssisədə və ya digər müəssisədə işə düzəltmək üçün öz vəsaiti hesabına zəruri yeni peşə hazırlığına cəlb edirlər.</w:t>
      </w:r>
      <w:r w:rsidRPr="00F0678B">
        <w:rPr>
          <w:rFonts w:ascii="Palatino Linotype" w:eastAsia="Times New Roman" w:hAnsi="Palatino Linotype" w:cs="Times New Roman"/>
          <w:color w:val="0000FF"/>
          <w:spacing w:val="2"/>
          <w:sz w:val="24"/>
          <w:szCs w:val="24"/>
          <w:lang w:val="az-Latn-AZ"/>
        </w:rPr>
        <w:t> </w:t>
      </w:r>
      <w:bookmarkStart w:id="138" w:name="_ednref13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"_edn138"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[138]</w:t>
      </w:r>
      <w:r w:rsidRPr="00F0678B">
        <w:rPr>
          <w:rFonts w:ascii="Times New Roman" w:eastAsia="Times New Roman" w:hAnsi="Times New Roman" w:cs="Times New Roman"/>
          <w:color w:val="212529"/>
          <w:spacing w:val="2"/>
          <w:sz w:val="24"/>
          <w:szCs w:val="24"/>
        </w:rPr>
        <w:fldChar w:fldCharType="end"/>
      </w:r>
      <w:bookmarkEnd w:id="13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9. Qanunvericiliklə müəyyən edilmiş qaydada müəssisənin ləğvi istisna olmaqla, işçinin müddətli həqiqi hərbi xidmətdə olduğu müddət ərzində mülkiyyət növündən və təşkilati-hüquqi formasından asılı olmayaraq müəssisədə iş yeri və vəzifəsi saxlanılır.</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Müddətli həqiqi hərbi xidmətə çağırılanadək müvafiq müəssisədə işləmiş şəxslər, hərbi xidmətdən buraxıldıqdan ən geci 60 təqvim günü keçənədək həmin müəssisədə əvvəlki və ya buna bərabər vəzifəyə (peşəyə) qayıtmaq hüququna malikdirlər.</w:t>
      </w:r>
      <w:r w:rsidRPr="00F0678B">
        <w:rPr>
          <w:rFonts w:ascii="Palatino Linotype" w:eastAsia="Times New Roman" w:hAnsi="Palatino Linotype" w:cs="Times New Roman"/>
          <w:color w:val="0000FF"/>
          <w:spacing w:val="2"/>
          <w:sz w:val="24"/>
          <w:szCs w:val="24"/>
          <w:lang w:val="az-Latn-AZ"/>
        </w:rPr>
        <w:t> </w:t>
      </w:r>
      <w:bookmarkStart w:id="139" w:name="_ednref13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"_edn139"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[139]</w:t>
      </w:r>
      <w:r w:rsidRPr="00F0678B">
        <w:rPr>
          <w:rFonts w:ascii="Times New Roman" w:eastAsia="Times New Roman" w:hAnsi="Times New Roman" w:cs="Times New Roman"/>
          <w:color w:val="212529"/>
          <w:spacing w:val="2"/>
          <w:sz w:val="24"/>
          <w:szCs w:val="24"/>
        </w:rPr>
        <w:fldChar w:fldCharType="end"/>
      </w:r>
      <w:bookmarkEnd w:id="13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78. İşçilərin ixtisarı zamanı işdə saxlanmağa üstünlüyü olan şəxslər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Müvafiq hallarda işçilərin sayı azaldılarkən və ya ştatların ixtisarı həyata keçirilərkən müəyyən vəzifələr üzrə əmək funksiyasının icrası üçün tələb olunan ixtisasın (peşəsinin) və peşəkarlıq səviyyəsinin daha yüksəyinə malik olan işçilər işdə saxlanılır. İşçinin peşəkarlıq səviyyəsini işəgötürən müəyyən edir. </w:t>
      </w:r>
      <w:r w:rsidRPr="00F0678B">
        <w:rPr>
          <w:rFonts w:ascii="Palatino Linotype" w:eastAsia="Times New Roman" w:hAnsi="Palatino Linotype" w:cs="Times New Roman"/>
          <w:i/>
          <w:iCs/>
          <w:color w:val="212529"/>
          <w:spacing w:val="2"/>
          <w:sz w:val="24"/>
          <w:szCs w:val="24"/>
          <w:lang w:val="az-Latn-AZ"/>
        </w:rPr>
        <w:t>İşəgötürən işçinin peşəkarlıq səviyyəsini müəyyən edərkən onun peşə hazırlığı səviyyəsinin yüksəldilməsini, yeni ixtisasa yiyələnməsini və ixtisasının artırılmasını nəzərə alır.</w:t>
      </w:r>
      <w:bookmarkStart w:id="140" w:name="_ednref14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"_edn140"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[140]</w:t>
      </w:r>
      <w:r w:rsidRPr="00F0678B">
        <w:rPr>
          <w:rFonts w:ascii="Times New Roman" w:eastAsia="Times New Roman" w:hAnsi="Times New Roman" w:cs="Times New Roman"/>
          <w:color w:val="212529"/>
          <w:spacing w:val="2"/>
          <w:sz w:val="24"/>
          <w:szCs w:val="24"/>
        </w:rPr>
        <w:fldChar w:fldCharType="end"/>
      </w:r>
      <w:bookmarkEnd w:id="14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 ixtisasları (peşələri) və ya peşəkarlıq səviyyələri eyni olduqda aşağıdakı şəxslərin işdə saxlanmasına üstünlük verir: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şəhid ailəsinin üzvlərinə;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müharibə iştirakçılarına;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əsgər və zabitlərin arvadına (ərinə);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öhdəsində iki və daha çox 16 yaşınadək uşağı olanlara;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həmin müəssisədə </w:t>
      </w:r>
      <w:r w:rsidRPr="00F0678B">
        <w:rPr>
          <w:rFonts w:ascii="Palatino Linotype" w:eastAsia="Times New Roman" w:hAnsi="Palatino Linotype" w:cs="Times New Roman"/>
          <w:i/>
          <w:iCs/>
          <w:color w:val="000000"/>
          <w:spacing w:val="2"/>
          <w:sz w:val="24"/>
          <w:szCs w:val="24"/>
          <w:lang w:val="az-Latn-AZ"/>
        </w:rPr>
        <w:t>istehsalat qəzası və ya peşə xəstəliyi nəticəsində əlilliyi olan şəxslərə</w:t>
      </w:r>
      <w:r w:rsidRPr="00F0678B">
        <w:rPr>
          <w:rFonts w:ascii="Palatino Linotype" w:eastAsia="Times New Roman" w:hAnsi="Palatino Linotype" w:cs="Times New Roman"/>
          <w:color w:val="212529"/>
          <w:spacing w:val="2"/>
          <w:sz w:val="24"/>
          <w:szCs w:val="24"/>
          <w:lang w:val="az-Latn-AZ"/>
        </w:rPr>
        <w:t>;</w:t>
      </w:r>
      <w:bookmarkStart w:id="141" w:name="_ednref14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"_edn141"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[141]</w:t>
      </w:r>
      <w:r w:rsidRPr="00F0678B">
        <w:rPr>
          <w:rFonts w:ascii="Times New Roman" w:eastAsia="Times New Roman" w:hAnsi="Times New Roman" w:cs="Times New Roman"/>
          <w:color w:val="212529"/>
          <w:spacing w:val="2"/>
          <w:sz w:val="24"/>
          <w:szCs w:val="24"/>
        </w:rPr>
        <w:fldChar w:fldCharType="end"/>
      </w:r>
      <w:bookmarkEnd w:id="14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məcburi köçkün </w:t>
      </w:r>
      <w:r w:rsidRPr="00F0678B">
        <w:rPr>
          <w:rFonts w:ascii="Palatino Linotype" w:eastAsia="Times New Roman" w:hAnsi="Palatino Linotype" w:cs="Times New Roman"/>
          <w:i/>
          <w:iCs/>
          <w:color w:val="212529"/>
          <w:spacing w:val="2"/>
          <w:sz w:val="24"/>
          <w:szCs w:val="24"/>
          <w:lang w:val="az-Latn-AZ"/>
        </w:rPr>
        <w:t>onlara bərabər tutulan şəxs</w:t>
      </w:r>
      <w:r w:rsidRPr="00F0678B">
        <w:rPr>
          <w:rFonts w:ascii="Palatino Linotype" w:eastAsia="Times New Roman" w:hAnsi="Palatino Linotype" w:cs="Times New Roman"/>
          <w:color w:val="212529"/>
          <w:spacing w:val="2"/>
          <w:sz w:val="24"/>
          <w:szCs w:val="24"/>
          <w:lang w:val="az-Latn-AZ"/>
        </w:rPr>
        <w:t> və qaçqın statusu olan şəxslərə;</w:t>
      </w:r>
      <w:bookmarkStart w:id="142" w:name="_ednref14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"_edn142"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[142]</w:t>
      </w:r>
      <w:r w:rsidRPr="00F0678B">
        <w:rPr>
          <w:rFonts w:ascii="Times New Roman" w:eastAsia="Times New Roman" w:hAnsi="Times New Roman" w:cs="Times New Roman"/>
          <w:color w:val="212529"/>
          <w:spacing w:val="2"/>
          <w:sz w:val="24"/>
          <w:szCs w:val="24"/>
        </w:rPr>
        <w:fldChar w:fldCharType="end"/>
      </w:r>
      <w:bookmarkEnd w:id="14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kollektiv müqavilələrdə və ya əmək müqavilələrində nəzərdə tutulan digər şəxslərə.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79. Əmək müqaviləsinin ləğv olunması qadağan edilən işçilər və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İşəgötürən tərəfindən: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hamilə, habelə üç yaşınadək uşağı olan qadınların, </w:t>
      </w:r>
      <w:r w:rsidRPr="00F0678B">
        <w:rPr>
          <w:rFonts w:ascii="Palatino Linotype" w:eastAsia="Times New Roman" w:hAnsi="Palatino Linotype" w:cs="Times New Roman"/>
          <w:i/>
          <w:iCs/>
          <w:color w:val="212529"/>
          <w:spacing w:val="2"/>
          <w:sz w:val="24"/>
          <w:szCs w:val="24"/>
          <w:lang w:val="az-Latn-AZ"/>
        </w:rPr>
        <w:t>üç yaşınadək uşağını təkbaşına böyüdən kişilərin;</w:t>
      </w:r>
      <w:r w:rsidRPr="00F0678B">
        <w:rPr>
          <w:rFonts w:ascii="Palatino Linotype" w:eastAsia="Times New Roman" w:hAnsi="Palatino Linotype" w:cs="Times New Roman"/>
          <w:color w:val="0000FF"/>
          <w:spacing w:val="2"/>
          <w:sz w:val="24"/>
          <w:szCs w:val="24"/>
          <w:lang w:val="az-Latn-AZ"/>
        </w:rPr>
        <w:t> </w:t>
      </w:r>
      <w:bookmarkStart w:id="143" w:name="_ednref14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"_edn143"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[143]</w:t>
      </w:r>
      <w:r w:rsidRPr="00F0678B">
        <w:rPr>
          <w:rFonts w:ascii="Times New Roman" w:eastAsia="Times New Roman" w:hAnsi="Times New Roman" w:cs="Times New Roman"/>
          <w:color w:val="212529"/>
          <w:spacing w:val="2"/>
          <w:sz w:val="24"/>
          <w:szCs w:val="24"/>
        </w:rPr>
        <w:fldChar w:fldCharType="end"/>
      </w:r>
      <w:bookmarkEnd w:id="14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yeganə qazanc yeri işlədiyi müəssisə olub məktəb yaşınadək uşağını təkbaşına böyüdən işçilərin;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əmək qabiliyyətini müvəqqəti itirən işçilərin;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işçinin şəkərli diabetlə və ya dağınıq sklerozla xəstə olması səbəbinə görə;</w:t>
      </w:r>
      <w:r w:rsidRPr="00F0678B">
        <w:rPr>
          <w:rFonts w:ascii="Palatino Linotype" w:eastAsia="Times New Roman" w:hAnsi="Palatino Linotype" w:cs="Times New Roman"/>
          <w:color w:val="0000FF"/>
          <w:spacing w:val="2"/>
          <w:sz w:val="24"/>
          <w:szCs w:val="24"/>
          <w:lang w:val="az-Latn-AZ"/>
        </w:rPr>
        <w:t> </w:t>
      </w:r>
      <w:bookmarkStart w:id="144" w:name="_ednref14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"_edn144"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[144]</w:t>
      </w:r>
      <w:r w:rsidRPr="00F0678B">
        <w:rPr>
          <w:rFonts w:ascii="Times New Roman" w:eastAsia="Times New Roman" w:hAnsi="Times New Roman" w:cs="Times New Roman"/>
          <w:color w:val="212529"/>
          <w:spacing w:val="2"/>
          <w:sz w:val="24"/>
          <w:szCs w:val="24"/>
        </w:rPr>
        <w:fldChar w:fldCharType="end"/>
      </w:r>
      <w:bookmarkEnd w:id="14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həmkarlar ittifaqları təşkilatının və ya hər hansı siyasi partiyanın üzvü olması motivinə görə;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öhdəsində 18 yaşınadək əlilliyi müəyyən edilmiş və ya orqanizmin funksiyalarının 81-100 faiz pozulmasına görə əlilliyi müəyyən edilmiş” ailə üzvü olan işçilərin;</w:t>
      </w:r>
      <w:r w:rsidRPr="00F0678B">
        <w:rPr>
          <w:rFonts w:ascii="Palatino Linotype" w:eastAsia="Times New Roman" w:hAnsi="Palatino Linotype" w:cs="Times New Roman"/>
          <w:color w:val="212529"/>
          <w:spacing w:val="2"/>
          <w:sz w:val="24"/>
          <w:szCs w:val="24"/>
          <w:lang w:val="az-Latn-AZ"/>
        </w:rPr>
        <w:t> ;</w:t>
      </w:r>
      <w:bookmarkStart w:id="145" w:name="_ednref14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"_edn145"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[145]</w:t>
      </w:r>
      <w:r w:rsidRPr="00F0678B">
        <w:rPr>
          <w:rFonts w:ascii="Times New Roman" w:eastAsia="Times New Roman" w:hAnsi="Times New Roman" w:cs="Times New Roman"/>
          <w:color w:val="212529"/>
          <w:spacing w:val="2"/>
          <w:sz w:val="24"/>
          <w:szCs w:val="24"/>
        </w:rPr>
        <w:fldChar w:fldCharType="end"/>
      </w:r>
      <w:bookmarkEnd w:id="14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məzuniyyətdə, ezamiyyətdə olduğu vaxtda, habelə kollektiv danışıqlarda iştirak etdiyi müddət ərzində işçilərin bu Məcəllənin 70-ci maddəsi ilə müəyyən edilmiş əsaslarla əmək müqaviləsinin ləğv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Bu maddənin birinci hissəsində nəzərdə tutulmuş müddəalar bu Məcəllənin 70-ci maddəsinin «a» bəndi və 73-cü maddəsi ilə xitam verilən hallara şamil edilmir.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000000"/>
          <w:spacing w:val="2"/>
          <w:sz w:val="24"/>
          <w:szCs w:val="24"/>
          <w:lang w:val="az-Latn-AZ"/>
        </w:rPr>
        <w:t>3. Müəssisənin ləğv edilməsi halları istisna olmaqla, müddətindən asılı olmayaraq, reabilitasiya müəssisəsində və digər reabilitasiya subyektlərində müalicə keçən əlilliyi olan şəxslərlə, həmçinin “Əlilliyi olan şəxslərin hüquqları haqqında” Azərbaycan Respublikası Qanununun 24.1-ci maddəsində göstərilən işçi ilə bağlanılmış əmək müqaviləsinin işəgötürən tərəfindən ləğv edilməsinə yol verilmir.</w:t>
      </w:r>
      <w:bookmarkStart w:id="146" w:name="_ednref14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"_edn146"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[146]</w:t>
      </w:r>
      <w:r w:rsidRPr="00F0678B">
        <w:rPr>
          <w:rFonts w:ascii="Times New Roman" w:eastAsia="Times New Roman" w:hAnsi="Times New Roman" w:cs="Times New Roman"/>
          <w:color w:val="212529"/>
          <w:spacing w:val="2"/>
          <w:sz w:val="24"/>
          <w:szCs w:val="24"/>
        </w:rPr>
        <w:fldChar w:fldCharType="end"/>
      </w:r>
      <w:bookmarkEnd w:id="14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80. Əmək müqaviləsinin işəgötürən tərəfindən ləğvi zamanı razılaşmalar</w:t>
      </w:r>
      <w:r w:rsidRPr="00F0678B">
        <w:rPr>
          <w:rFonts w:ascii="Palatino Linotype" w:eastAsia="Times New Roman" w:hAnsi="Palatino Linotype" w:cs="Times New Roman"/>
          <w:color w:val="212529"/>
          <w:spacing w:val="2"/>
          <w:lang w:val="az-Latn-AZ"/>
        </w:rPr>
        <w:t> </w:t>
      </w:r>
      <w:bookmarkStart w:id="147" w:name="_ednref14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"_edn147"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[147]</w:t>
      </w:r>
      <w:r w:rsidRPr="00F0678B">
        <w:rPr>
          <w:rFonts w:ascii="Times New Roman" w:eastAsia="Times New Roman" w:hAnsi="Times New Roman" w:cs="Times New Roman"/>
          <w:color w:val="212529"/>
          <w:spacing w:val="2"/>
          <w:sz w:val="24"/>
          <w:szCs w:val="24"/>
        </w:rPr>
        <w:fldChar w:fldCharType="end"/>
      </w:r>
      <w:bookmarkEnd w:id="14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w:t>
      </w:r>
      <w:r w:rsidRPr="00F0678B">
        <w:rPr>
          <w:rFonts w:ascii="Palatino Linotype" w:eastAsia="Times New Roman" w:hAnsi="Palatino Linotype" w:cs="Times New Roman"/>
          <w:i/>
          <w:iCs/>
          <w:color w:val="212529"/>
          <w:spacing w:val="2"/>
          <w:sz w:val="24"/>
          <w:szCs w:val="24"/>
          <w:lang w:val="az-Latn-AZ"/>
        </w:rPr>
        <w:t>. Bu Məcəllənin 70-ci maddəsinin b) və ç) bəndlərində göstərilən əsaslarla işəgötürən tərəfindən həmkarlar ittifaqının üzvü olan işçinin əmək müqaviləsi müəssisədə fəaliyyət göstərən həmkarlar ittifaqı təşkilatının qabaqcadan razılığı alınmaqla ləğv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w:t>
      </w:r>
      <w:r w:rsidRPr="00F0678B">
        <w:rPr>
          <w:rFonts w:ascii="Palatino Linotype" w:eastAsia="Times New Roman" w:hAnsi="Palatino Linotype" w:cs="Times New Roman"/>
          <w:i/>
          <w:iCs/>
          <w:color w:val="212529"/>
          <w:spacing w:val="2"/>
          <w:sz w:val="24"/>
          <w:szCs w:val="24"/>
          <w:lang w:val="az-Latn-AZ"/>
        </w:rPr>
        <w:t>. Həmkarlar ittifaqının üzvü olan işçinin əmək müqaviləsini bu maddənin 1-ci hissəsində nəzərdə tutulan hallardan hər hansı biri ilə əlaqədar ləğv etmək istəyən işəgötürən həmin müəssisənin həmkarlar ittifaqı təşkilatına əsaslandırılmış yazılı təqdimatla müraciət edir. Təqdimata müvafiq əsaslandırma sənədləri əlavə edilir. Həmkarlar ittifaqı təşkilatı bu təqdimatın daxil olduğu gündən ən geci on gün müddətində özünün əsaslandırılmış yazılı qərarını</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işəgötürənə təqdim etməlidir.</w:t>
      </w:r>
      <w:r w:rsidRPr="00F0678B">
        <w:rPr>
          <w:rFonts w:ascii="Palatino Linotype" w:eastAsia="Times New Roman" w:hAnsi="Palatino Linotype" w:cs="Times New Roman"/>
          <w:b/>
          <w:bCs/>
          <w:color w:val="0000FF"/>
          <w:spacing w:val="2"/>
          <w:sz w:val="24"/>
          <w:szCs w:val="24"/>
          <w:lang w:val="az-Latn-AZ"/>
        </w:rPr>
        <w:t> </w:t>
      </w:r>
      <w:bookmarkStart w:id="148" w:name="_ednref14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"_edn148"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[148]</w:t>
      </w:r>
      <w:r w:rsidRPr="00F0678B">
        <w:rPr>
          <w:rFonts w:ascii="Times New Roman" w:eastAsia="Times New Roman" w:hAnsi="Times New Roman" w:cs="Times New Roman"/>
          <w:color w:val="212529"/>
          <w:spacing w:val="2"/>
          <w:sz w:val="24"/>
          <w:szCs w:val="24"/>
        </w:rPr>
        <w:fldChar w:fldCharType="end"/>
      </w:r>
      <w:bookmarkEnd w:id="14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3. Bu maddənin birinci hissəsində nəzərdə tutulmuş hallar istisna olunmaqla qalan hallarda əmək müqaviləsi işəgötürənin təşəbbüsü ilə ləğv edilərkən həmkarlar ittifaqları təşkilatının qabaqcadan razılığının alınması tələb olunmur.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On ikinci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Əmək müqavilələrinin bağlanması, şərtlərinin dəyişdirilməsi və xitamının sənədləşdirilməsi qaydaları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81. Əmək müqavilələri bağlanmasının sənədləşdirilməsi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Kargüzarlıq işini tənzimləmək məqsədi ilə zəruri hallarda bağlanmış əmək müqaviləsi qüvvəyə mindikdən sonra işəgötürənin mülahizəsinə əsasən onun əmri (sərəncamı, qərarı) ilə rəsmiləşdirilə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Bu Məcəllə ilə müəyyən edilmiş qaydada yazılı formada əmək müqaviləsi bağlanmadan əmək münasibətlərinin işəgötürənin əmri (sərəncamı, qərarı) ilə rəsmiləşdirilməsi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82. Başqa işə keçirilmə və buna müvafiq digər halların sənədləşdirilməsi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Bu Məcəllədə nəzərdə tutulmuş hallarda əmək funksiyasının, əmək şəraitinin və onun şərtlərinin dəyişdirilməsi, habelə əvəzçilik qaydasında əmək müqaviləsinin bağlanması işəgötürənin müvafiq məzmunda əmri (sərəncamı, qərarı) ilə sənədləşdirilə bilər. Bu zaman əmək müqaviləsinin bağlanması və ona dəyişikliklər edilməsi qaydalarına mütləq əməl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83. Əmək müqaviləsinə xitam verilməsinin sənədləşdirilməsi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Əgər işçi ilə bağlanmış əmək müqaviləsində onun ləğv edilməsinin sənədləşdirilməsi barədə bu fəsildə müəyyən edilmiş qaydalardan fərqli olan başqa qaydalar nəzərdə tutulmayıbsa, onda istər işçi, istərsə işəgötürən tərəfindən və istərsə də tərəflərin iradəsindən asılı olmayan hallarda bu Məcəllənin 68, 69, 70, 73, 74 və 75-ci maddələrində nəzərdə tutulan əsaslara və qaydalara müvafiq olaraq əmək müqaviləsinin ləğv edilməsi işəgötürənin əsaslandırılmış əmri (sərəncamı, qərarı) ilə rəsmiləşdirilməlidir.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2. Əmək müqaviləsinə xitam verilməsi barədə işəgötürənin əmri (sərəncamı, qərarı) onun tərəfindən imzalanmalı və müəssisənin möhürü ilə təsdiqlənməlidir. Bu əmrin surəti, işçinin əmək kitabçası və işəgötürənin son haqq-hesabı (istifadə edilməmiş </w:t>
      </w:r>
      <w:r w:rsidRPr="00F0678B">
        <w:rPr>
          <w:rFonts w:ascii="Palatino Linotype" w:eastAsia="Times New Roman" w:hAnsi="Palatino Linotype" w:cs="Times New Roman"/>
          <w:color w:val="212529"/>
          <w:spacing w:val="2"/>
          <w:sz w:val="24"/>
          <w:szCs w:val="24"/>
          <w:lang w:val="az-Latn-AZ"/>
        </w:rPr>
        <w:lastRenderedPageBreak/>
        <w:t>əmək məzuniyyətinə görə pul əvəzi, işçiyə ödənilməli əmək haqqı və digər ödəmələr) ilə birlikdə sonuncu iş günü işçiyə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84. Əmək müqaviləsinin ləğv edilməsi haqqında əmrin məzmunu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müqaviləsinin ləğv edilməsi haqqında işəgötürənin əmrinin (sərəncamının, qərarının) məzmununda aşağıdakı məlumatlar göstərilir: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müəssisənin adı, hüquqi ünvanı, əmrin (sərəncamın, qərarın) sıra nömrəsi, tarixi və onu imzalayan işəgötürənin vəzifəsi, adı, atasının adı və soyadı;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işçinin adı, atasının adı və soyadı;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müqaviləsi üzrə işçinin vəzifəsinin (peşəsinin) adı;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müqaviləsinin ləğv edilməsinin əsası;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həmin əsasla əmək müqaviləsinin ləğv edilməsi qaydası nəzərdə tutulmuş bu Məcəllənin müvafiq maddəsi, hissəsi və bəndi;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müqaviləsi ləğv edilən gün, ay və il;</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müqaviləsinin ləğv edilməsi barədə əmrin (sərəncamın, qərarın) verilməsi üçün əsas hesab olunan rəsmi sənədlər.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Bu maddənin birinci hissəsində nəzərdə tutulmuş məlumatlardan hər hansı biri və ya bir neçəsi göstərilməyən əmr (sərəncam, qərar) əmək mübahisəsini həll edən məhkəmə tərəfindən etibarsız hesab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Əmək müqaviləsinin ləğv edilməsi barədə işəgötürənin əmri (sərəncamı, qərarı) yalnız bu maddənin 1-ci hissəsində göstərilən məlumatlar olan sadə formada, həmçinin normativ hüquqi aktlara uyğun formada — təsviri (giriş) hissəsindən və həmin məlumatlar göstərilən qərar hissəsindən ibarət formada tərtib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85. Əmək müqavilələrinin sənədləşdirilməsinin uçotu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bağlanmış əmək müqavilələrini, onlara edilən dəyişiklikləri, bu müqavilələrlə əlaqədar verilmiş əmrləri (sərəncamları, qərarları), habelə digər əmrləri (sərəncamları, qərarları) xüsusi kitab (jurnal) və ya kompüter vasitəsi ilə xüsusi proqramla uçotunun qeydiyyatını aparmalıdır. Uçot kompüter vasitəsi ilə aparılmırsa, qeydiyyat kitabı səhifələnməli, qaytanlanmalı və kitabın son səhifəsindəki qaytanın düyünü üzərinə müəssisənin möhürü vurulmalıdır.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qeydiyyat kitabını xüsusi uçot sənədi kimi saxlamalı və aparılan qeydlər səliqə ilə həmin kitaba yazılmalıdır. Kitabdakı qeydlərin qaralanmasına, pozulmasına, səhifələrin cırılmasına, dəyişdirilməsinə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Bu maddədə göstərilən sənədlərin uçotu və qeydiyyatı istər kompüter proqramları vasitəsilə, istərsə də əl üsulu ilə həyata keçirilərkən işəgötürən tərəfindən uçot sənədlərinin mühafizəsi təmin olunmalıdır.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86. Əmək müqavilələrinin və əmrlərin saxlanılmasının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bağlanmış əmək müqavilələrini, onlara aparılan dəyişiklikləri, verilmiş əmrləri (sərəncamları, qərarları) beş il müddətinə saxlamağa borcludur, onların məhv edilməsi, itirilməsi, korlanması yolverilməzdir.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Müəssisə ləğv edildikdə işəgötürəndə saxlanılan əmək müqavilələri müəyyən olunmuş qaydada müvafiq dövlət arxivinə təhvil verilir. Müəssisə yenidən təşkil olunduqda və ya mülkiyyətçisi dəyişdikdə isə həmin müqavilələr yeni işəgötürənə təhvil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Əmək müqaviləsinin ləğv edilməsi haqqında əmrin (sərəncamın, qərarın) əsli, işəgötürən tərəfindən əmək müqaviləsinin mühafizə edilməsi barədə bu maddənin birinci hissəsi ilə müəyyən edilmiş qaydada və müddətdə saxlanılması təmin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87. İşçilərin əmək fəaliyyəti haqqında və müvafiq ödənclərinin haqq-hesab sənədləri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İşçinin əmək fəaliyyəti haqqında sənəd əmək kitabçası hesab edilir. İşçinin əmək fəaliyyəti haqqında sənəddə onun əmək stajı haqqında — işə girdiyi gün, ay, il, işlədiyi peşəsi (vəzifəsi), işdən çıxarılmanın əsası, günü, ayı və ili barədə qeydlər göstərilir.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Ailə kəndli təsərrüfatı üzvlərinin əmək fəaliyyətini və əmək stajını təsdiq edən sənəd bələdiyyələr tərəfindən verilən vəsiqə hesab edilir.</w:t>
      </w:r>
      <w:r w:rsidRPr="00F0678B">
        <w:rPr>
          <w:rFonts w:ascii="Palatino Linotype" w:eastAsia="Times New Roman" w:hAnsi="Palatino Linotype" w:cs="Times New Roman"/>
          <w:b/>
          <w:bCs/>
          <w:color w:val="0000FF"/>
          <w:spacing w:val="2"/>
          <w:sz w:val="24"/>
          <w:szCs w:val="24"/>
          <w:lang w:val="az-Latn-AZ"/>
        </w:rPr>
        <w:t> </w:t>
      </w:r>
      <w:bookmarkStart w:id="149" w:name="_ednref14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"_edn149"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[149]</w:t>
      </w:r>
      <w:r w:rsidRPr="00F0678B">
        <w:rPr>
          <w:rFonts w:ascii="Times New Roman" w:eastAsia="Times New Roman" w:hAnsi="Times New Roman" w:cs="Times New Roman"/>
          <w:color w:val="212529"/>
          <w:spacing w:val="2"/>
          <w:sz w:val="24"/>
          <w:szCs w:val="24"/>
        </w:rPr>
        <w:fldChar w:fldCharType="end"/>
      </w:r>
      <w:bookmarkEnd w:id="14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 5 gündən artıq işləyən bütün işçilərin əmək kitabçasında onların işə qəbul edilməsi, başqa daimi işə keçirilməsi, əmək müqaviləsinə xitam verilməsi barədə müvafiq qeydləri yazmalıdır.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İşdən çıxan işçilərə əmək kitabçası əmək müqaviləsinə xitam verildiyi gün (sonuncu iş günü)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İşçilərin əmək kitabçasının forması və onun tərtibi qaydaları müvafiq icra hakimiyyəti orqanı tərəfindən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İşəgötürən tərəfindən bu Məcəllənin 173-cü maddəsində nəzərdə tutulmuş qaydada işçilərin əmək haqqının və digər ödənclərin verilməsi və qeydiyyatı aparılan haqq-hesab sənədi (kitabçası, vərəqi, çeki) tərtib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6. Xarici ölkədə işləmiş Azərbaycan Respublikası vətəndaşının əmək kitabçasında onun xarici ölkədəki əmək fəaliyyəti ilə bağlı qeydlər xarici işəgötürənlə bağladığı əmək müqaviləsi və məcburi dövlət sığortasının həyata keçirildiyini təsdiq edən sənəd əsasında müvafiq icra hakimiyyəti orqanı tərəfindən aparılır və təsdiq edilir.</w:t>
      </w:r>
      <w:r w:rsidRPr="00F0678B">
        <w:rPr>
          <w:rFonts w:ascii="Palatino Linotype" w:eastAsia="Times New Roman" w:hAnsi="Palatino Linotype" w:cs="Times New Roman"/>
          <w:color w:val="3366FF"/>
          <w:spacing w:val="2"/>
          <w:sz w:val="24"/>
          <w:szCs w:val="24"/>
          <w:lang w:val="az-Latn-AZ"/>
        </w:rPr>
        <w:t> </w:t>
      </w:r>
      <w:bookmarkStart w:id="150" w:name="_ednref15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"_edn150"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color w:val="3366FF"/>
          <w:spacing w:val="2"/>
          <w:sz w:val="20"/>
          <w:szCs w:val="20"/>
          <w:vertAlign w:val="superscript"/>
          <w:lang w:val="az-Latn-AZ"/>
        </w:rPr>
        <w:t>[150]</w:t>
      </w:r>
      <w:r w:rsidRPr="00F0678B">
        <w:rPr>
          <w:rFonts w:ascii="Times New Roman" w:eastAsia="Times New Roman" w:hAnsi="Times New Roman" w:cs="Times New Roman"/>
          <w:color w:val="212529"/>
          <w:spacing w:val="2"/>
          <w:sz w:val="24"/>
          <w:szCs w:val="24"/>
        </w:rPr>
        <w:fldChar w:fldCharType="end"/>
      </w:r>
      <w:bookmarkEnd w:id="15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7. Əvəzçilik üzrə əmək fəaliyyəti haqqında əmək kitabçasında qeydlər əvəzçilik üzrə əmək müqaviləsinin surəti əsasında işçinin arzusu ilə əsas iş yerində aparılır.</w:t>
      </w:r>
      <w:r w:rsidRPr="00F0678B">
        <w:rPr>
          <w:rFonts w:ascii="Palatino Linotype" w:eastAsia="Times New Roman" w:hAnsi="Palatino Linotype" w:cs="Times New Roman"/>
          <w:color w:val="0000FF"/>
          <w:spacing w:val="2"/>
          <w:sz w:val="24"/>
          <w:szCs w:val="24"/>
          <w:lang w:val="az-Latn-AZ"/>
        </w:rPr>
        <w:t> </w:t>
      </w:r>
      <w:bookmarkStart w:id="151" w:name="_ednref15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"_edn151"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[151]</w:t>
      </w:r>
      <w:r w:rsidRPr="00F0678B">
        <w:rPr>
          <w:rFonts w:ascii="Times New Roman" w:eastAsia="Times New Roman" w:hAnsi="Times New Roman" w:cs="Times New Roman"/>
          <w:color w:val="212529"/>
          <w:spacing w:val="2"/>
          <w:sz w:val="24"/>
          <w:szCs w:val="24"/>
        </w:rPr>
        <w:fldChar w:fldCharType="end"/>
      </w:r>
      <w:bookmarkEnd w:id="15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shd w:val="clear" w:color="auto" w:fill="FFFFFF"/>
          <w:lang w:val="az-Latn-AZ"/>
        </w:rPr>
        <w:t xml:space="preserve">8. Bu Məcəllənin 49-cu maddəsinin 5-ci hissəsinə uyğun olaraq, əmək müqaviləsi bildirişi qüvvədən düşmüş hesab edildikdən sonra əmək qanunvericiliyinə əməl olunmasına dövlət </w:t>
      </w:r>
      <w:r w:rsidRPr="00F0678B">
        <w:rPr>
          <w:rFonts w:ascii="Palatino Linotype" w:eastAsia="Times New Roman" w:hAnsi="Palatino Linotype" w:cs="Times New Roman"/>
          <w:i/>
          <w:iCs/>
          <w:color w:val="212529"/>
          <w:spacing w:val="2"/>
          <w:sz w:val="24"/>
          <w:szCs w:val="24"/>
          <w:shd w:val="clear" w:color="auto" w:fill="FFFFFF"/>
          <w:lang w:val="az-Latn-AZ"/>
        </w:rPr>
        <w:lastRenderedPageBreak/>
        <w:t>nəzarətini həyata keçirən orqan tərəfindən işçinin müraciəti əsasında əmək kitabçasında müvafiq qeydlər aparılır.</w:t>
      </w:r>
      <w:bookmarkStart w:id="152" w:name="_ednref15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"_edn152"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[152]</w:t>
      </w:r>
      <w:r w:rsidRPr="00F0678B">
        <w:rPr>
          <w:rFonts w:ascii="Times New Roman" w:eastAsia="Times New Roman" w:hAnsi="Times New Roman" w:cs="Times New Roman"/>
          <w:color w:val="212529"/>
          <w:spacing w:val="2"/>
          <w:sz w:val="24"/>
          <w:szCs w:val="24"/>
        </w:rPr>
        <w:fldChar w:fldCharType="end"/>
      </w:r>
      <w:bookmarkEnd w:id="15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88. İşçiyə arayışların, xasiyyətnamənin verilməsi və onların başqa yerlərə göndərilməsi şərtləri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İşəgötürən işçinin müraciəti əsasında ona vəzifəsi (peşəsi), müvafiq dövr ərzində qazancı barədə arayış, arxiv məlumatları, şəxsi sənədlərinin təsdiq edilmiş surətlərini, habelə onun peşəkarlıq, işgüzarlıq səviyyəsini və digər şəxsi xüsusiyyətlərini xarakterizə edən xasiyyətnamə verməyə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işçinin şəxsiyyəti və ya onun əmək fəaliyyəti barədə məlumatları başqa işəgötürənə və ya müvafiq hakimiyyət orqanlarına, habelə digər yerlərə yalnız onların yazılı sorğusu və işçinin razılığı ilə göndərə bilər. İşçi haqqında tərtib edilmiş xasiyyətnamənin, zəmanətin, işçinin şəxsi sənədlərinin, onların surətlərinin və digər sənədlərin məzmunu ilə onu tanış etmədən işəgötürən tərəfindən başqa yerə göndərilməsi yolverilməzdir. Müsbət məzmunlu xasiyyətnamə ilə, zəmanətlə işçi tanış edilmədən onların başqa yerə göndərilməsinə yol verilir. Bu halda işəgötürən həmin sənədlərin hara göndərildiyi barədə işçiyə məlumat verməlidir.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IV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İş vaxtı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On üçüncü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İş vaxtının növləri və tənzimlənməsi qaydaları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89. Tam iş vaxtı və onun müddəti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Tam iş vaxtı — müddəti bu Məcəllədə nəzərdə tutulmuş həftəlik və gündəlik iş saatları ərzində işçilərin əmək funksiyasını yerinə yetirməsi üçün müəyyən edilmiş zamandır.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Gündəlik normal iş vaxtının müddəti səkkiz saatdan artıq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Gündəlik normal iş vaxtına uyğun olan həftəlik normal iş vaxtının müddəti 40 saatdan artıq müəyyən edilə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90. Həftəlik tam iş vaxtının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Bir qayda olaraq, iki istirahət günü olan beşgünlük iş həftəsi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2. İstehsalın, işin, xidmətin və əmək şəraitinin xarakterindən asılı olaraq işəgötürən və ya müvafiq icra hakimiyyəti orqanı həftəlik tam iş vaxtının müddəti çərçivəsində altıgünlük iş həftəsi müəyyən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Altıgünlük iş həftəsində həftəlik norma 40 saat olduqda gündəlik iş vaxtının müddəti 7 saatdan, həftəlik norma 36 saat olduqda gündəlik iş vaxtının müddəti 6 saatdan və həftəlik norma 24 saat olduqda gündəlik iş vaxtının müddəti 4 saatdan çox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91. Qısaldılmış iş vaxtı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ayrı-ayrı kateqoriyalarına, onların yaşı, səhhəti, əmək şəraiti, əmək funksiyasının xüsusiyyətləri və digər hallar nəzərə alınaraq bu Məcəllə ilə və müvafiq normativ hüquqi aktlarla, habelə əmək müqaviləsinin, kollektiv müqavilənin şərtləri ilə qısaldılmış iş vaxtı müəyyən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Qısaldılmış iş vaxtının müddəti həftə ərzində 16 yaşınadək işçilər üçün 24 saatdan, 16 yaşdan 18 yaşadək işçilər və </w:t>
      </w:r>
      <w:r w:rsidRPr="00F0678B">
        <w:rPr>
          <w:rFonts w:ascii="Palatino Linotype" w:eastAsia="Times New Roman" w:hAnsi="Palatino Linotype" w:cs="Times New Roman"/>
          <w:i/>
          <w:iCs/>
          <w:color w:val="212529"/>
          <w:spacing w:val="2"/>
          <w:sz w:val="24"/>
          <w:szCs w:val="24"/>
          <w:lang w:val="az-Latn-AZ"/>
        </w:rPr>
        <w:t>orqanizmin funksiyalarının 61-100 faiz pozulmasına görə əlilliyi müəyyən edilmiş</w:t>
      </w:r>
      <w:r w:rsidRPr="00F0678B">
        <w:rPr>
          <w:rFonts w:ascii="Palatino Linotype" w:eastAsia="Times New Roman" w:hAnsi="Palatino Linotype" w:cs="Times New Roman"/>
          <w:color w:val="212529"/>
          <w:spacing w:val="2"/>
          <w:sz w:val="24"/>
          <w:szCs w:val="24"/>
          <w:lang w:val="az-Latn-AZ"/>
        </w:rPr>
        <w:t> işçilər üçün, həmçinin hamilə və yaşyarımadək uşağı olan qadınlar </w:t>
      </w:r>
      <w:r w:rsidRPr="00F0678B">
        <w:rPr>
          <w:rFonts w:ascii="Palatino Linotype" w:eastAsia="Times New Roman" w:hAnsi="Palatino Linotype" w:cs="Times New Roman"/>
          <w:i/>
          <w:iCs/>
          <w:color w:val="212529"/>
          <w:spacing w:val="2"/>
          <w:sz w:val="24"/>
          <w:szCs w:val="24"/>
          <w:lang w:val="az-Latn-AZ"/>
        </w:rPr>
        <w:t>və 3 yaşınadək uşağını təkbaşına böyüdən valideynlər</w:t>
      </w:r>
      <w:r w:rsidRPr="00F0678B">
        <w:rPr>
          <w:rFonts w:ascii="Palatino Linotype" w:eastAsia="Times New Roman" w:hAnsi="Palatino Linotype" w:cs="Times New Roman"/>
          <w:color w:val="212529"/>
          <w:spacing w:val="2"/>
          <w:sz w:val="24"/>
          <w:szCs w:val="24"/>
          <w:lang w:val="az-Latn-AZ"/>
        </w:rPr>
        <w:t> üçün 36 saatdan artıq olmamalıdır.</w:t>
      </w:r>
      <w:bookmarkStart w:id="153" w:name="_ednref15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"_edn153"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[153]</w:t>
      </w:r>
      <w:r w:rsidRPr="00F0678B">
        <w:rPr>
          <w:rFonts w:ascii="Times New Roman" w:eastAsia="Times New Roman" w:hAnsi="Times New Roman" w:cs="Times New Roman"/>
          <w:color w:val="212529"/>
          <w:spacing w:val="2"/>
          <w:sz w:val="24"/>
          <w:szCs w:val="24"/>
        </w:rPr>
        <w:fldChar w:fldCharType="end"/>
      </w:r>
      <w:bookmarkEnd w:id="15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92. Əmək şəraiti zərərli olan işlərdə çalışan işçilər üçün iş vaxtının qısaldılmış müddəti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şəraiti fiziki, kimyəvi, bioloji və habelə insanın sağlamlığı üçün zərərli olan digər ağır istehsalat amilləri mövcud olan əmək şəraitli istehsalatlarda, peşə və vəzifələrdə çalışan işçilərə həftədə 36 saatdan çox olmayan qısaldılmış iş vaxtı müəyyən edilir. Həmin istehsalatların, peşə və vəzifələrin siyahısı müvafiq icra hakimiyyəti orqanı tərəfindən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şəraiti zərərli olan işlərin siyahısı və bu işləri yerinə yetirən işçilər üçün iş vaxtının qısaldılmış müddəti kollektiv müqavilələrlə, həmin müqavilələr bağlanmadığı hallarda isə, işəgötürənlə həmkarlar ittifaqları təşkilatı arasındakı məsləhətləşmələrdən sonra, bu maddənin birinci hissəsində göstərilən siyahı nəzərə alınmaqla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93. Xüsusi xarakterli işlərdə çalışan işçilərin qısaldılmış iş vaxtı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Yüksək həssaslıq, həyəcan, zehni, fiziki və əsəb gərginliyi, habelə insanın səhhətinə mənfi təsir göstərən digər amillər olan əmək şəraitli iş yerlərində (həkimlərə, müəllimlərə, elektrotexniki qurğularda, cihazlarda və qanunvericilikdə nəzərdə tutulan digər iş yerlərində işləyənlərə) həftə ərzində 36 saatdan çox olmamaq şərtilə </w:t>
      </w:r>
      <w:r w:rsidRPr="00F0678B">
        <w:rPr>
          <w:rFonts w:ascii="Palatino Linotype" w:eastAsia="Times New Roman" w:hAnsi="Palatino Linotype" w:cs="Times New Roman"/>
          <w:color w:val="212529"/>
          <w:spacing w:val="2"/>
          <w:sz w:val="24"/>
          <w:szCs w:val="24"/>
          <w:lang w:val="az-Latn-AZ"/>
        </w:rPr>
        <w:lastRenderedPageBreak/>
        <w:t>qısaldılmış iş vaxtı müəyyən edilir. Həmin iş yerləri üzrə peşələrin, vəzifələrin siyahısı iş vaxtının konkret müddəti göstərilməklə müvafiq icra hakimiyyəti orqanı tərəfindən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94. Natamam iş vaxtı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müqaviləsi bağlanarkən, habelə əmək münasibətləri prosesində işçi ilə işəgötürənin qarşılıqlı razılığı ilə natamam iş vaxtı — natamam iş günü, yaxud natamam iş həftəsi müəyyən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Natamam iş vaxtının müddəti və onun qüvvədə olduğu zamanın — ayın, ilin davamiyyəti tərəflərin razılığı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İşçinin səhhəti və fizioloji vəziyyəti (hamiləlik, əlillik</w:t>
      </w:r>
      <w:r w:rsidRPr="00F0678B">
        <w:rPr>
          <w:rFonts w:ascii="Palatino Linotype" w:eastAsia="Times New Roman" w:hAnsi="Palatino Linotype" w:cs="Times New Roman"/>
          <w:strike/>
          <w:color w:val="212529"/>
          <w:spacing w:val="2"/>
          <w:sz w:val="24"/>
          <w:szCs w:val="24"/>
          <w:lang w:val="az-Latn-AZ"/>
        </w:rPr>
        <w:t>, </w:t>
      </w:r>
      <w:r w:rsidRPr="00F0678B">
        <w:rPr>
          <w:rFonts w:ascii="Palatino Linotype" w:eastAsia="Times New Roman" w:hAnsi="Palatino Linotype" w:cs="Times New Roman"/>
          <w:i/>
          <w:iCs/>
          <w:strike/>
          <w:color w:val="000000"/>
          <w:spacing w:val="2"/>
          <w:sz w:val="24"/>
          <w:szCs w:val="24"/>
          <w:lang w:val="az-Latn-AZ"/>
        </w:rPr>
        <w:t>o cümlədən</w:t>
      </w:r>
      <w:r w:rsidRPr="00F0678B">
        <w:rPr>
          <w:rFonts w:ascii="Palatino Linotype" w:eastAsia="Times New Roman" w:hAnsi="Palatino Linotype" w:cs="Times New Roman"/>
          <w:strike/>
          <w:color w:val="212529"/>
          <w:spacing w:val="2"/>
          <w:sz w:val="24"/>
          <w:szCs w:val="24"/>
          <w:lang w:val="az-Latn-AZ"/>
        </w:rPr>
        <w:t> </w:t>
      </w:r>
      <w:r w:rsidRPr="00F0678B">
        <w:rPr>
          <w:rFonts w:ascii="Palatino Linotype" w:eastAsia="Times New Roman" w:hAnsi="Palatino Linotype" w:cs="Times New Roman"/>
          <w:i/>
          <w:iCs/>
          <w:strike/>
          <w:color w:val="212529"/>
          <w:spacing w:val="2"/>
          <w:sz w:val="24"/>
          <w:szCs w:val="24"/>
          <w:lang w:val="az-Latn-AZ"/>
        </w:rPr>
        <w:t>18 yaşınadək sağlamlıq imkanlarının məhdudluğu</w:t>
      </w:r>
      <w:r w:rsidRPr="00F0678B">
        <w:rPr>
          <w:rFonts w:ascii="Palatino Linotype" w:eastAsia="Times New Roman" w:hAnsi="Palatino Linotype" w:cs="Times New Roman"/>
          <w:color w:val="212529"/>
          <w:spacing w:val="2"/>
          <w:sz w:val="24"/>
          <w:szCs w:val="24"/>
          <w:lang w:val="az-Latn-AZ"/>
        </w:rPr>
        <w:t>), habelə xroniki xəstəliyi olan uşağının və digər ailə üzvünün səhhəti müvafiq tibbi rəyə görə əmək funksiyasının natamam iş vaxtında yerinə yetirilməsini tələb edərsə, habelə on dörd yaşına çatmamış, </w:t>
      </w:r>
      <w:r w:rsidRPr="00F0678B">
        <w:rPr>
          <w:rFonts w:ascii="Palatino Linotype" w:eastAsia="Times New Roman" w:hAnsi="Palatino Linotype" w:cs="Times New Roman"/>
          <w:i/>
          <w:iCs/>
          <w:color w:val="212529"/>
          <w:spacing w:val="2"/>
          <w:sz w:val="24"/>
          <w:szCs w:val="24"/>
          <w:lang w:val="az-Latn-AZ"/>
        </w:rPr>
        <w:t>yaxud 18 yaşınadək əlilliyi müəyyən edilmiş u</w:t>
      </w:r>
      <w:r w:rsidRPr="00F0678B">
        <w:rPr>
          <w:rFonts w:ascii="Palatino Linotype" w:eastAsia="Times New Roman" w:hAnsi="Palatino Linotype" w:cs="Times New Roman"/>
          <w:color w:val="212529"/>
          <w:spacing w:val="2"/>
          <w:sz w:val="24"/>
          <w:szCs w:val="24"/>
          <w:lang w:val="az-Latn-AZ"/>
        </w:rPr>
        <w:t>şağı olan qadınlara ərizələrilə işəgötürən natamam iş vaxtı (iş günü, yaxud iş həftəsi) müəyyən etməlidir.</w:t>
      </w:r>
      <w:r w:rsidRPr="00F0678B">
        <w:rPr>
          <w:rFonts w:ascii="Palatino Linotype" w:eastAsia="Times New Roman" w:hAnsi="Palatino Linotype" w:cs="Times New Roman"/>
          <w:b/>
          <w:bCs/>
          <w:color w:val="0000FF"/>
          <w:spacing w:val="2"/>
          <w:sz w:val="24"/>
          <w:szCs w:val="24"/>
          <w:lang w:val="az-Latn-AZ"/>
        </w:rPr>
        <w:t> </w:t>
      </w:r>
      <w:bookmarkStart w:id="154" w:name="_ednref15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"_edn154"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[154]</w:t>
      </w:r>
      <w:r w:rsidRPr="00F0678B">
        <w:rPr>
          <w:rFonts w:ascii="Times New Roman" w:eastAsia="Times New Roman" w:hAnsi="Times New Roman" w:cs="Times New Roman"/>
          <w:color w:val="212529"/>
          <w:spacing w:val="2"/>
          <w:sz w:val="24"/>
          <w:szCs w:val="24"/>
        </w:rPr>
        <w:fldChar w:fldCharType="end"/>
      </w:r>
      <w:bookmarkEnd w:id="15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Natamam iş vaxtı əməyin ödənilməsi ya əmək funksiyasının icrasına sərf olunan vaxta mütənasib, ya da tərəflərin qarşılıqlı razılığı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Əmək funksiyasını natamam iş vaxtında yerinə yetirən işçilərin bu Məcəllə və ya əmək müqaviləsi ilə müəyyən edilmiş əmək hüquqlarının hər hansı şəkildə məhdudlaşdırılması yolverilməzdir.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On dördüncü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İş vaxtının rejimi və iş vaxtından artıq vaxtda işin tənzimlənməsi qaydaları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95. İş vaxtının rejimi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 vaxtının rejimi qaydaları — gündəlik iş vaxtının müddəti, onun başlanması və qurtarması, işdə fasilələrin vaxtı və müddəti, sutkadakı növbələrin sayı, növbə sənədləri və onların tərtibi, bir növbədən digər növbəyə keçirilmə, iş vaxtının cəmlənmiş uçotu, işlənmiş iş günlərinin istirahət günləri ilə əvəz edilməsi (əvəzgünün verilməsi) qaydaları, habelə həftəlik iş günlərinin sayı müəssisədaxili intizam qaydaları və ya əmək müqaviləsi, kollektiv müqavilə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 vaxtının rejimi və onu müəyyən edən qaydalar bu Məcəllə və digər normativ hüquqi aktlarla müəyyən edilmiş iş vaxtı müddətinə əməl olunmaqla işəgötürənin əmri (sərəncamı, qərarı) ilə təsdiq edilir. Bu qaydalarla işçilər hökmən tanış edilməlidirlər. Həmin qaydaların iş rejimini tənzimləyən əsas bölmələri böyüdülmüş şəkildə bütün işçilərin hər gün görə biləcəyi yerdən asılmalıdır.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3. İşçilərin ümumi sayı 50 nəfərədək olan sənaye, nəqliyyat, tikinti, ticarət və digər xidmət müəssisələrində işçilərin bu Məcəllə ilə müəyyən edilmiş əmək, sosial və iqtisadi hüquqlarını məhdudlaşdırmamaq şərti ilə işəgötürən bu maddədə nəzərdə tutulmuş qaydadan fərqli olan iş vaxtının rejimi qaydalarını müəyyən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96. İş vaxtının cəmlənmiş uçotu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Qeydiyyat (uçot) dövründə iş vaxtının müddəti qanunvericiliklə müəyyən olunmuş iş saatlarının sayından çox olmamaq şərti ilə iş vaxtının cəmlənmiş uçotu tətbiq edilə bilər. Bu halda qeydiyyat (uçot) dövrü bir ildən artıq, gündəlik işin (növbənin) müddəti isə 12 saatdan çox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 vaxtının cəmlənmiş uçotunun tətbiqi qaydası kollektiv müqavilə ilə, müəssisədə iş vaxtının rejimini müəyyən edən qaydalarla və ya əmək müqaviləsi ilə tənzim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3. Hər il dekabr ayının sonunadək növbəti il üçün normal iş vaxtı üzrə istehsalat təqvimi və iş vaxtının normasını müvafiq icra hakimiyyəti orqanı müəyyən edir.</w:t>
      </w:r>
      <w:bookmarkStart w:id="155" w:name="_ednref15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"_edn155"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[155]</w:t>
      </w:r>
      <w:r w:rsidRPr="00F0678B">
        <w:rPr>
          <w:rFonts w:ascii="Times New Roman" w:eastAsia="Times New Roman" w:hAnsi="Times New Roman" w:cs="Times New Roman"/>
          <w:color w:val="212529"/>
          <w:spacing w:val="2"/>
          <w:sz w:val="24"/>
          <w:szCs w:val="24"/>
        </w:rPr>
        <w:fldChar w:fldCharType="end"/>
      </w:r>
      <w:bookmarkEnd w:id="15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97. Gecə vaxtı </w:t>
      </w:r>
      <w:r w:rsidRPr="00F0678B">
        <w:rPr>
          <w:rFonts w:ascii="Palatino Linotype" w:eastAsia="Times New Roman" w:hAnsi="Palatino Linotype" w:cs="Times New Roman"/>
          <w:b/>
          <w:bCs/>
          <w:i/>
          <w:iCs/>
          <w:color w:val="212529"/>
          <w:spacing w:val="2"/>
          <w:sz w:val="24"/>
          <w:szCs w:val="24"/>
          <w:lang w:val="az-Latn-AZ"/>
        </w:rPr>
        <w:t>yerinə yetirilən</w:t>
      </w:r>
      <w:r w:rsidRPr="00F0678B">
        <w:rPr>
          <w:rFonts w:ascii="Palatino Linotype" w:eastAsia="Times New Roman" w:hAnsi="Palatino Linotype" w:cs="Times New Roman"/>
          <w:b/>
          <w:bCs/>
          <w:color w:val="212529"/>
          <w:spacing w:val="2"/>
          <w:sz w:val="24"/>
          <w:szCs w:val="24"/>
          <w:lang w:val="az-Latn-AZ"/>
        </w:rPr>
        <w:t> işin müddəti</w:t>
      </w:r>
      <w:bookmarkStart w:id="156" w:name="_ednref15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"_edn156"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[156]</w:t>
      </w:r>
      <w:r w:rsidRPr="00F0678B">
        <w:rPr>
          <w:rFonts w:ascii="Times New Roman" w:eastAsia="Times New Roman" w:hAnsi="Times New Roman" w:cs="Times New Roman"/>
          <w:color w:val="212529"/>
          <w:spacing w:val="2"/>
          <w:sz w:val="24"/>
          <w:szCs w:val="24"/>
        </w:rPr>
        <w:fldChar w:fldCharType="end"/>
      </w:r>
      <w:bookmarkEnd w:id="15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Saat 22-dən səhər saat 6-dək olan müddət gecə vaxtı sayılır.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Müvafiq icra hakimiyyəti orqanı tərəfindən müəyyən edilmiş əmək şəraiti ağır və zərərli olan iş yerlərində, habelə xüsusi xarakterli işlərdə çalışan işçilərin gündəlik iş vaxtının ən azı yarısı gecə vaxtına düşdükdə, iş vaxtının gecə vaxtına düşən hissəsi bir saat qısaldılır.</w:t>
      </w:r>
      <w:r w:rsidRPr="00F0678B">
        <w:rPr>
          <w:rFonts w:ascii="Palatino Linotype" w:eastAsia="Times New Roman" w:hAnsi="Palatino Linotype" w:cs="Times New Roman"/>
          <w:b/>
          <w:bCs/>
          <w:color w:val="0000FF"/>
          <w:spacing w:val="2"/>
          <w:sz w:val="24"/>
          <w:szCs w:val="24"/>
          <w:lang w:val="az-Latn-AZ"/>
        </w:rPr>
        <w:t> </w:t>
      </w:r>
      <w:bookmarkStart w:id="157" w:name="_ednref15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"_edn157"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[157]</w:t>
      </w:r>
      <w:r w:rsidRPr="00F0678B">
        <w:rPr>
          <w:rFonts w:ascii="Times New Roman" w:eastAsia="Times New Roman" w:hAnsi="Times New Roman" w:cs="Times New Roman"/>
          <w:color w:val="212529"/>
          <w:spacing w:val="2"/>
          <w:sz w:val="24"/>
          <w:szCs w:val="24"/>
        </w:rPr>
        <w:fldChar w:fldCharType="end"/>
      </w:r>
      <w:bookmarkEnd w:id="15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98. Gecə vaxtı </w:t>
      </w:r>
      <w:r w:rsidRPr="00F0678B">
        <w:rPr>
          <w:rFonts w:ascii="Palatino Linotype" w:eastAsia="Times New Roman" w:hAnsi="Palatino Linotype" w:cs="Times New Roman"/>
          <w:b/>
          <w:bCs/>
          <w:i/>
          <w:iCs/>
          <w:color w:val="212529"/>
          <w:spacing w:val="2"/>
          <w:sz w:val="24"/>
          <w:szCs w:val="24"/>
          <w:lang w:val="az-Latn-AZ"/>
        </w:rPr>
        <w:t>yerinə yetirilən işlərə</w:t>
      </w:r>
      <w:r w:rsidRPr="00F0678B">
        <w:rPr>
          <w:rFonts w:ascii="Palatino Linotype" w:eastAsia="Times New Roman" w:hAnsi="Palatino Linotype" w:cs="Times New Roman"/>
          <w:b/>
          <w:bCs/>
          <w:color w:val="212529"/>
          <w:spacing w:val="2"/>
          <w:sz w:val="24"/>
          <w:szCs w:val="24"/>
          <w:lang w:val="az-Latn-AZ"/>
        </w:rPr>
        <w:t> cəlb edilməsinə yol verilməyən işçilər</w:t>
      </w:r>
      <w:bookmarkStart w:id="158" w:name="_ednref15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"_edn158"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[158]</w:t>
      </w:r>
      <w:r w:rsidRPr="00F0678B">
        <w:rPr>
          <w:rFonts w:ascii="Times New Roman" w:eastAsia="Times New Roman" w:hAnsi="Times New Roman" w:cs="Times New Roman"/>
          <w:color w:val="212529"/>
          <w:spacing w:val="2"/>
          <w:sz w:val="24"/>
          <w:szCs w:val="24"/>
        </w:rPr>
        <w:fldChar w:fldCharType="end"/>
      </w:r>
      <w:bookmarkEnd w:id="15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Gecə vaxtı </w:t>
      </w:r>
      <w:r w:rsidRPr="00F0678B">
        <w:rPr>
          <w:rFonts w:ascii="Palatino Linotype" w:eastAsia="Times New Roman" w:hAnsi="Palatino Linotype" w:cs="Times New Roman"/>
          <w:i/>
          <w:iCs/>
          <w:color w:val="212529"/>
          <w:spacing w:val="2"/>
          <w:sz w:val="24"/>
          <w:szCs w:val="24"/>
          <w:lang w:val="az-Latn-AZ"/>
        </w:rPr>
        <w:t>yerinə yetirilən işlərə</w:t>
      </w:r>
      <w:r w:rsidRPr="00F0678B">
        <w:rPr>
          <w:rFonts w:ascii="Palatino Linotype" w:eastAsia="Times New Roman" w:hAnsi="Palatino Linotype" w:cs="Times New Roman"/>
          <w:color w:val="212529"/>
          <w:spacing w:val="2"/>
          <w:sz w:val="24"/>
          <w:szCs w:val="24"/>
          <w:lang w:val="az-Latn-AZ"/>
        </w:rPr>
        <w:t> yaşı on səkkizdən az olan işçilərin cəlb edilməsinə yol verilmir.</w:t>
      </w:r>
      <w:r w:rsidRPr="00F0678B">
        <w:rPr>
          <w:rFonts w:ascii="Palatino Linotype" w:eastAsia="Times New Roman" w:hAnsi="Palatino Linotype" w:cs="Times New Roman"/>
          <w:b/>
          <w:bCs/>
          <w:spacing w:val="2"/>
          <w:sz w:val="20"/>
          <w:szCs w:val="20"/>
          <w:vertAlign w:val="superscript"/>
          <w:lang w:val="az-Latn-AZ"/>
        </w:rPr>
        <w:t> </w:t>
      </w:r>
      <w:bookmarkStart w:id="159" w:name="_ednref159"/>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"_edn159"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[159]</w:t>
      </w:r>
      <w:r w:rsidRPr="00F0678B">
        <w:rPr>
          <w:rFonts w:ascii="Palatino Linotype" w:eastAsia="Times New Roman" w:hAnsi="Palatino Linotype" w:cs="Times New Roman"/>
          <w:b/>
          <w:bCs/>
          <w:spacing w:val="2"/>
          <w:sz w:val="20"/>
          <w:szCs w:val="20"/>
          <w:vertAlign w:val="superscript"/>
          <w:lang w:val="az-Latn-AZ"/>
        </w:rPr>
        <w:fldChar w:fldCharType="end"/>
      </w:r>
      <w:bookmarkEnd w:id="15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w:t>
      </w:r>
      <w:r w:rsidRPr="00F0678B">
        <w:rPr>
          <w:rFonts w:ascii="Palatino Linotype" w:eastAsia="Times New Roman" w:hAnsi="Palatino Linotype" w:cs="Times New Roman"/>
          <w:i/>
          <w:iCs/>
          <w:color w:val="000000"/>
          <w:spacing w:val="2"/>
          <w:sz w:val="24"/>
          <w:szCs w:val="24"/>
          <w:lang w:val="az-Latn-AZ"/>
        </w:rPr>
        <w:t>Əlilliyi olan</w:t>
      </w:r>
      <w:r w:rsidRPr="00F0678B">
        <w:rPr>
          <w:rFonts w:ascii="Palatino Linotype" w:eastAsia="Times New Roman" w:hAnsi="Palatino Linotype" w:cs="Times New Roman"/>
          <w:color w:val="212529"/>
          <w:spacing w:val="2"/>
          <w:sz w:val="24"/>
          <w:szCs w:val="24"/>
          <w:lang w:val="az-Latn-AZ"/>
        </w:rPr>
        <w:t> işçilər gecə vaxtı </w:t>
      </w:r>
      <w:r w:rsidRPr="00F0678B">
        <w:rPr>
          <w:rFonts w:ascii="Palatino Linotype" w:eastAsia="Times New Roman" w:hAnsi="Palatino Linotype" w:cs="Times New Roman"/>
          <w:i/>
          <w:iCs/>
          <w:color w:val="212529"/>
          <w:spacing w:val="2"/>
          <w:sz w:val="24"/>
          <w:szCs w:val="24"/>
          <w:lang w:val="az-Latn-AZ"/>
        </w:rPr>
        <w:t>yerinə yetirilən</w:t>
      </w:r>
      <w:r w:rsidRPr="00F0678B">
        <w:rPr>
          <w:rFonts w:ascii="Palatino Linotype" w:eastAsia="Times New Roman" w:hAnsi="Palatino Linotype" w:cs="Times New Roman"/>
          <w:color w:val="212529"/>
          <w:spacing w:val="2"/>
          <w:sz w:val="24"/>
          <w:szCs w:val="24"/>
          <w:lang w:val="az-Latn-AZ"/>
        </w:rPr>
        <w:t> işlərə yalnız onların yazılı razılığı ilə və müvafiq icra hakimiyyəti orqanının </w:t>
      </w:r>
      <w:r w:rsidRPr="00F0678B">
        <w:rPr>
          <w:rFonts w:ascii="Palatino Linotype" w:eastAsia="Times New Roman" w:hAnsi="Palatino Linotype" w:cs="Times New Roman"/>
          <w:i/>
          <w:iCs/>
          <w:color w:val="212529"/>
          <w:spacing w:val="2"/>
          <w:sz w:val="24"/>
          <w:szCs w:val="24"/>
          <w:lang w:val="az-Latn-AZ"/>
        </w:rPr>
        <w:t>müəyyən etdiyi orqanın (qurumun)</w:t>
      </w:r>
      <w:r w:rsidRPr="00F0678B">
        <w:rPr>
          <w:rFonts w:ascii="Palatino Linotype" w:eastAsia="Times New Roman" w:hAnsi="Palatino Linotype" w:cs="Times New Roman"/>
          <w:color w:val="212529"/>
          <w:spacing w:val="2"/>
          <w:sz w:val="24"/>
          <w:szCs w:val="24"/>
          <w:lang w:val="az-Latn-AZ"/>
        </w:rPr>
        <w:t> rəyi nəzərə alınmaqla cəlb edilə bilərlər.</w:t>
      </w:r>
      <w:bookmarkStart w:id="160" w:name="_ednref16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"_edn160"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[160]</w:t>
      </w:r>
      <w:r w:rsidRPr="00F0678B">
        <w:rPr>
          <w:rFonts w:ascii="Times New Roman" w:eastAsia="Times New Roman" w:hAnsi="Times New Roman" w:cs="Times New Roman"/>
          <w:color w:val="212529"/>
          <w:spacing w:val="2"/>
          <w:sz w:val="24"/>
          <w:szCs w:val="24"/>
        </w:rPr>
        <w:fldChar w:fldCharType="end"/>
      </w:r>
      <w:bookmarkEnd w:id="160"/>
      <w:r w:rsidRPr="00F0678B">
        <w:rPr>
          <w:rFonts w:ascii="Palatino Linotype" w:eastAsia="Times New Roman" w:hAnsi="Palatino Linotype" w:cs="Times New Roman"/>
          <w:color w:val="212529"/>
          <w:spacing w:val="2"/>
          <w:sz w:val="24"/>
          <w:szCs w:val="24"/>
          <w:lang w:val="az-Latn-AZ"/>
        </w:rPr>
        <w: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3. Hamilə, 14 yaşınadək uşağı olan, həmçinin 18 yaşınadək əlilliyi müəyyən edilmiş uşağı olan qadınlar (bu Məcəllənin 242-ci maddəsi nəzərə alınmaqla), üç yaşınadək uşağını təkbaşına böyüdən kişilər gecə vaxtı yerinə yetirilən işlərə yalnız onların yazılı razılığı ilə cəlb edilə bilərlər.</w:t>
      </w:r>
      <w:bookmarkStart w:id="161" w:name="_ednref16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"_edn161"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[161]</w:t>
      </w:r>
      <w:r w:rsidRPr="00F0678B">
        <w:rPr>
          <w:rFonts w:ascii="Times New Roman" w:eastAsia="Times New Roman" w:hAnsi="Times New Roman" w:cs="Times New Roman"/>
          <w:color w:val="212529"/>
          <w:spacing w:val="2"/>
          <w:sz w:val="24"/>
          <w:szCs w:val="24"/>
        </w:rPr>
        <w:fldChar w:fldCharType="end"/>
      </w:r>
      <w:bookmarkEnd w:id="16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99. İş vaxtından artıq iş</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1. İş vaxtından artıq iş — işəgötürənin əmri (sərəncamı, qərarı) və işçinin razılığı ilə əmək funksiyasını müəyyən olunmuş iş günü vaxtından artıq müddət ərzində yerinə yetirməsi sayılır.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Təbii fəlakətin, istehsalat qəzasının və digər fövqəladə hadisələrin qarşısının alınması, onların nəticələrinin aradan qaldırılması, </w:t>
      </w:r>
      <w:r w:rsidRPr="00F0678B">
        <w:rPr>
          <w:rFonts w:ascii="Palatino Linotype" w:eastAsia="Times New Roman" w:hAnsi="Palatino Linotype" w:cs="Times New Roman"/>
          <w:i/>
          <w:iCs/>
          <w:color w:val="000000"/>
          <w:spacing w:val="2"/>
          <w:sz w:val="24"/>
          <w:szCs w:val="24"/>
          <w:lang w:val="az-Latn-AZ"/>
        </w:rPr>
        <w:t>hərbi vəziyyət rejiminin təmin edilməsi,</w:t>
      </w:r>
      <w:r w:rsidRPr="00F0678B">
        <w:rPr>
          <w:rFonts w:ascii="Palatino Linotype" w:eastAsia="Times New Roman" w:hAnsi="Palatino Linotype" w:cs="Times New Roman"/>
          <w:color w:val="212529"/>
          <w:spacing w:val="2"/>
          <w:sz w:val="24"/>
          <w:szCs w:val="24"/>
          <w:lang w:val="az-Latn-AZ"/>
        </w:rPr>
        <w:t> habelə tezkorlanan malların itkisinin qarşısını almaq məqsədi ilə bu Məcəllə ilə müəyyən edilmiş qaydalara əməl olunmaqla işçinin iş vaxtından artıq işlərə cəlb edilməsinə yol verilir.</w:t>
      </w:r>
      <w:r w:rsidRPr="00F0678B">
        <w:rPr>
          <w:rFonts w:ascii="Palatino Linotype" w:eastAsia="Times New Roman" w:hAnsi="Palatino Linotype" w:cs="Times New Roman"/>
          <w:b/>
          <w:bCs/>
          <w:spacing w:val="2"/>
          <w:sz w:val="20"/>
          <w:szCs w:val="20"/>
          <w:vertAlign w:val="superscript"/>
          <w:lang w:val="az-Latn-AZ"/>
        </w:rPr>
        <w:t> </w:t>
      </w:r>
      <w:bookmarkStart w:id="162" w:name="_ednref162"/>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"_edn162"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[162]</w:t>
      </w:r>
      <w:r w:rsidRPr="00F0678B">
        <w:rPr>
          <w:rFonts w:ascii="Palatino Linotype" w:eastAsia="Times New Roman" w:hAnsi="Palatino Linotype" w:cs="Times New Roman"/>
          <w:b/>
          <w:bCs/>
          <w:spacing w:val="2"/>
          <w:sz w:val="20"/>
          <w:szCs w:val="20"/>
          <w:vertAlign w:val="superscript"/>
          <w:lang w:val="az-Latn-AZ"/>
        </w:rPr>
        <w:fldChar w:fldCharType="end"/>
      </w:r>
      <w:bookmarkEnd w:id="16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Xüsusilə ağır və zərərli sahələrdə işləyən işçilərin və bu Məcəllədə nəzərdə tutulmuş digər hallarda iş vaxtından artıq işə cəlb edilməsinə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Əmək şəraiti ağır və zərərli olan sahələrdə bütün iş günü (növbəsi) ərzində iş vaxtından artıq işlərin müddəti 2 saatdan çox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İş vaxtından artıq işlərin görülməsinə cəlb olunmuş işçilər üçün işəgötürən bu Məcəllənin «Əməyin mühafizəsi» bölməsində nəzərdə tutulmuş normalara uyğun istehsalat və sosial-məişət şəraiti yaratmalı, əməyin təhlükəsizliyini təmin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100. İş vaxtından artıq işlərin son həddi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Hər bir işçi dalbadal gələn iki iş günü ərzində dörd saatdan, əmək şəraiti ağır və zərərli olan iş yerlərində isə iki saatdan çox iş vaxtından artıq işlərə cəlb edilə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101. İş vaxtından artıq işlərə yol verilən müstəsna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 vaxtından artıq işlərə yalnız aşağıdakı müstəsna hallarda yol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dövlətin müdafiəsinin təmin olunması üçün, habelə təbii fəlakətin, istehsal qəzasının qarşısını almaq və ya onların nəticələrini aradan qaldırmaq üçün yerinə yetirilməsi zəruri olan ən vacib işlərin görülməsinə;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su, qaz və elektrik təchizatı, isitmə, kanalizasiya, rabitə və digər kommunal müəssisələrində işlərin, xidmətlərin pozulmasına səbəb olan gözlənilməz hadisələrin nəticələrini aradan qaldırmaq üçün zəruri işlərin görülməsini təmin etmək üçün;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başlanmış və istehsalın texniki şəraitinə görə iş gününün sonunadək tamamlana bilməyən işlərin dayandırılması avadanlıqların, əmtəələrin qarşısıalınmaz korlanması, sıradan çıxması təhlükəsi zamanı işlərin tamamlanması zəruriyyəti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işçilərin əksəriyyətinin işinin dayandırılmasına səbəb olan sıradan çıxmış mexanizmlərin, qurğuların təmiri, bərpası ilə əlaqədar işlərin görülməsi zərurəti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əvəz edən işçinin işdə olmaması ilə əlaqədar işə fasilə verilməsinə yol vermək mümkün olmadıqda.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xml:space="preserve">2. İşəgötürən işdə olmayan işçinin başqa işçi ilə əvəz olunmasını, habelə bu maddədə nəzərdə tutulan müstəsna hallarda iş vaxtından artıq işlərə işçilərin cəlb </w:t>
      </w:r>
      <w:r w:rsidRPr="00F0678B">
        <w:rPr>
          <w:rFonts w:ascii="Palatino Linotype" w:eastAsia="Times New Roman" w:hAnsi="Palatino Linotype" w:cs="Times New Roman"/>
          <w:color w:val="212529"/>
          <w:spacing w:val="2"/>
          <w:sz w:val="24"/>
          <w:szCs w:val="24"/>
          <w:lang w:val="az-Latn-AZ"/>
        </w:rPr>
        <w:lastRenderedPageBreak/>
        <w:t>edilməsini doğuran səbəblərin vaxtında aradan qaldırılması üçün bütün zəruri tədbirləri görməyə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102. İş vaxtının uçotu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İşəgötürən, faktiki olaraq hər bir işçinin iş vaxtının və iş vaxtından artıq işlənmiş saatlarının dəqiq, dürüst uçotunu aparmağa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 vaxtının uçotunun aparılması forması və qaydası işəgötürən tərəfindən müəyyən edilir.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V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İstirahət vaxtı və işçilərin məzuniyyət hüquqları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On beşinci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İstİrahət vaxtı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103. İstirahət və nahar üçün fasilə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 günü (növbəsi) ərzində işçilərə istirahət və nahar etmək üçün fasilə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Fasilənin verilməsi vaxtı və davamiyyəti müəssisədaxili intizam qaydaları, növbə cədvəlləri və ya əmək müqaviləsi, kollektiv müqavilə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Əmək şəraitinin xarakterinə görə işi dayandırmaqla fasilənin vaxtını və davamiyyətini müəyyən etmək mümkün olmadıqda, işəgötürən işçiyə nahar etməyə şərait yaratmalıdır.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İşçinin bir iş günü ilə növbəti iş günü arasındakı gündəlik istirahət vaxtı azı 12 saat olmalıdır. Növbəli iş vaxtı rejimində işçilərin istirahət vaxtının müddəti müvafiq növbə cədvəlləri ilə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İstirahət və nahar fasilələrinin müddəti iş vaxtına daxil edilmir. İstirahət və nahar fasilələrindən işçi öz mülahizəsi ilə istədiyi kimi istifadə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104. İstirahət günləri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Hər bir işçiyə həftələrarası fasiləsiz istirahət günlərindən istifadə etməyə şərait yaradılmalıdır. Həftələrarası istirahət günlərinin sayı beşgünlük iş həftəsində iki gün, altıgünlük iş həftəsində isə bir gün olmalıdır.</w:t>
      </w:r>
      <w:r w:rsidRPr="00F0678B">
        <w:rPr>
          <w:rFonts w:ascii="Palatino Linotype" w:eastAsia="Times New Roman" w:hAnsi="Palatino Linotype" w:cs="Times New Roman"/>
          <w:b/>
          <w:bCs/>
          <w:color w:val="0000FF"/>
          <w:spacing w:val="2"/>
          <w:sz w:val="24"/>
          <w:szCs w:val="24"/>
          <w:lang w:val="az-Latn-AZ"/>
        </w:rPr>
        <w:t> </w:t>
      </w:r>
      <w:bookmarkStart w:id="163" w:name="_ednref16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"_edn163"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[163]</w:t>
      </w:r>
      <w:r w:rsidRPr="00F0678B">
        <w:rPr>
          <w:rFonts w:ascii="Times New Roman" w:eastAsia="Times New Roman" w:hAnsi="Times New Roman" w:cs="Times New Roman"/>
          <w:color w:val="212529"/>
          <w:spacing w:val="2"/>
          <w:sz w:val="24"/>
          <w:szCs w:val="24"/>
        </w:rPr>
        <w:fldChar w:fldCharType="end"/>
      </w:r>
      <w:bookmarkEnd w:id="16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 vaxtının cəmlənmiş uçotu zamanı istirahət günləri, həmkarlar ittifaqları təşkilatı ilə razılaşdırılmış növbə cədvəlinə uyğun olaraq verilir. Həmkarlar ittifaqları təşkilatı olmayan iş yerlərində isə bu qayda əmək müqaviləsi ilə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lastRenderedPageBreak/>
        <w:t>3. Hər dəfə qan və ya qan komponentlərini pulsuz (əvəzsiz) verən donorlara orta əməkhaqqı saxlanılmaqla əlavə istirahət günü verilir. Həmin istirahət günü donorun arzusu ilə onun illik məzuniyyətinə əlavə edilə və ya il ərzində istənilən vaxtda istifadə edilə bilər.</w:t>
      </w:r>
      <w:r w:rsidRPr="00F0678B">
        <w:rPr>
          <w:rFonts w:ascii="Palatino Linotype" w:eastAsia="Times New Roman" w:hAnsi="Palatino Linotype" w:cs="Times New Roman"/>
          <w:color w:val="3366FF"/>
          <w:spacing w:val="2"/>
          <w:sz w:val="24"/>
          <w:szCs w:val="24"/>
          <w:lang w:val="az-Latn-AZ"/>
        </w:rPr>
        <w:t> </w:t>
      </w:r>
      <w:bookmarkStart w:id="164" w:name="_ednref16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"_edn164"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color w:val="3366FF"/>
          <w:spacing w:val="2"/>
          <w:sz w:val="20"/>
          <w:szCs w:val="20"/>
          <w:vertAlign w:val="superscript"/>
        </w:rPr>
        <w:t>[164]</w:t>
      </w:r>
      <w:r w:rsidRPr="00F0678B">
        <w:rPr>
          <w:rFonts w:ascii="Times New Roman" w:eastAsia="Times New Roman" w:hAnsi="Times New Roman" w:cs="Times New Roman"/>
          <w:color w:val="212529"/>
          <w:spacing w:val="2"/>
          <w:sz w:val="24"/>
          <w:szCs w:val="24"/>
        </w:rPr>
        <w:fldChar w:fldCharType="end"/>
      </w:r>
      <w:bookmarkEnd w:id="16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105. Bayram günləri </w:t>
      </w:r>
      <w:bookmarkStart w:id="165" w:name="_ednref16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"_edn165"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[165]</w:t>
      </w:r>
      <w:r w:rsidRPr="00F0678B">
        <w:rPr>
          <w:rFonts w:ascii="Times New Roman" w:eastAsia="Times New Roman" w:hAnsi="Times New Roman" w:cs="Times New Roman"/>
          <w:color w:val="212529"/>
          <w:spacing w:val="2"/>
          <w:sz w:val="24"/>
          <w:szCs w:val="24"/>
        </w:rPr>
        <w:fldChar w:fldCharType="end"/>
      </w:r>
      <w:bookmarkEnd w:id="16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 Azərbaycan Respublikasının bayramları aşağıdakılardır: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Yeni il bayramı (yanvarın 1 və 2-si);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Qadınlar günü (martın 8-i);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Faşizm üzərində qələbə günü (mayın 9-u);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shd w:val="clear" w:color="auto" w:fill="FFFFFF"/>
          <w:lang w:val="az-Latn-AZ"/>
        </w:rPr>
        <w:t>Müstəqillik Günü</w:t>
      </w:r>
      <w:r w:rsidRPr="00F0678B">
        <w:rPr>
          <w:rFonts w:ascii="Palatino Linotype" w:eastAsia="Times New Roman" w:hAnsi="Palatino Linotype" w:cs="Times New Roman"/>
          <w:i/>
          <w:iCs/>
          <w:color w:val="212529"/>
          <w:spacing w:val="2"/>
          <w:sz w:val="24"/>
          <w:szCs w:val="24"/>
          <w:lang w:val="az-Latn-AZ"/>
        </w:rPr>
        <w:t> (mayın 28-i);</w:t>
      </w:r>
      <w:r w:rsidRPr="00F0678B">
        <w:rPr>
          <w:rFonts w:ascii="Palatino Linotype" w:eastAsia="Times New Roman" w:hAnsi="Palatino Linotype" w:cs="Times New Roman"/>
          <w:b/>
          <w:bCs/>
          <w:spacing w:val="2"/>
          <w:sz w:val="20"/>
          <w:szCs w:val="20"/>
          <w:vertAlign w:val="superscript"/>
          <w:lang w:val="az-Latn-AZ"/>
        </w:rPr>
        <w:t> </w:t>
      </w:r>
      <w:bookmarkStart w:id="166" w:name="_ednref166"/>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"_edn166"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[166]</w:t>
      </w:r>
      <w:r w:rsidRPr="00F0678B">
        <w:rPr>
          <w:rFonts w:ascii="Palatino Linotype" w:eastAsia="Times New Roman" w:hAnsi="Palatino Linotype" w:cs="Times New Roman"/>
          <w:b/>
          <w:bCs/>
          <w:spacing w:val="2"/>
          <w:sz w:val="20"/>
          <w:szCs w:val="20"/>
          <w:vertAlign w:val="superscript"/>
          <w:lang w:val="az-Latn-AZ"/>
        </w:rPr>
        <w:fldChar w:fldCharType="end"/>
      </w:r>
      <w:bookmarkEnd w:id="16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Azərbaycan xalqının milli qurtuluş günü (iyunun 15-i);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Azərbaycan Respublikasının Silahlı Qüvvələri günü (iyunun 26-sı);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shd w:val="clear" w:color="auto" w:fill="FFFFFF"/>
          <w:lang w:val="az-Latn-AZ"/>
        </w:rPr>
        <w:t>Müstəqilliyin Bərpası Günü</w:t>
      </w:r>
      <w:r w:rsidRPr="00F0678B">
        <w:rPr>
          <w:rFonts w:ascii="Palatino Linotype" w:eastAsia="Times New Roman" w:hAnsi="Palatino Linotype" w:cs="Times New Roman"/>
          <w:i/>
          <w:iCs/>
          <w:color w:val="212529"/>
          <w:spacing w:val="2"/>
          <w:sz w:val="24"/>
          <w:szCs w:val="24"/>
          <w:lang w:val="az-Latn-AZ"/>
        </w:rPr>
        <w:t> (oktyabrın 18-i);</w:t>
      </w:r>
      <w:r w:rsidRPr="00F0678B">
        <w:rPr>
          <w:rFonts w:ascii="Palatino Linotype" w:eastAsia="Times New Roman" w:hAnsi="Palatino Linotype" w:cs="Times New Roman"/>
          <w:b/>
          <w:bCs/>
          <w:spacing w:val="2"/>
          <w:sz w:val="20"/>
          <w:szCs w:val="20"/>
          <w:vertAlign w:val="superscript"/>
          <w:lang w:val="az-Latn-AZ"/>
        </w:rPr>
        <w:t> </w:t>
      </w:r>
      <w:bookmarkStart w:id="167" w:name="_ednref167"/>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"_edn167"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[167]</w:t>
      </w:r>
      <w:r w:rsidRPr="00F0678B">
        <w:rPr>
          <w:rFonts w:ascii="Palatino Linotype" w:eastAsia="Times New Roman" w:hAnsi="Palatino Linotype" w:cs="Times New Roman"/>
          <w:b/>
          <w:bCs/>
          <w:spacing w:val="2"/>
          <w:sz w:val="20"/>
          <w:szCs w:val="20"/>
          <w:vertAlign w:val="superscript"/>
          <w:lang w:val="az-Latn-AZ"/>
        </w:rPr>
        <w:fldChar w:fldCharType="end"/>
      </w:r>
      <w:bookmarkEnd w:id="16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Zəfər Günü (noyabrın 8-i);</w:t>
      </w:r>
      <w:bookmarkStart w:id="168" w:name="_ednref16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"_edn168"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002060"/>
          <w:spacing w:val="2"/>
          <w:sz w:val="20"/>
          <w:szCs w:val="20"/>
          <w:vertAlign w:val="superscript"/>
          <w:lang w:val="az-Latn-AZ"/>
        </w:rPr>
        <w:t>[168]</w:t>
      </w:r>
      <w:r w:rsidRPr="00F0678B">
        <w:rPr>
          <w:rFonts w:ascii="Times New Roman" w:eastAsia="Times New Roman" w:hAnsi="Times New Roman" w:cs="Times New Roman"/>
          <w:color w:val="212529"/>
          <w:spacing w:val="2"/>
          <w:sz w:val="24"/>
          <w:szCs w:val="24"/>
        </w:rPr>
        <w:fldChar w:fldCharType="end"/>
      </w:r>
      <w:bookmarkEnd w:id="16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Azərbaycan Respublikasının Dövlət bayrağı günü (noyabrın 9-u);</w:t>
      </w:r>
      <w:r w:rsidRPr="00F0678B">
        <w:rPr>
          <w:rFonts w:ascii="Palatino Linotype" w:eastAsia="Times New Roman" w:hAnsi="Palatino Linotype" w:cs="Times New Roman"/>
          <w:b/>
          <w:bCs/>
          <w:color w:val="0000FF"/>
          <w:spacing w:val="2"/>
          <w:sz w:val="24"/>
          <w:szCs w:val="24"/>
          <w:lang w:val="az-Latn-AZ"/>
        </w:rPr>
        <w:t> </w:t>
      </w:r>
      <w:bookmarkStart w:id="169" w:name="_ednref16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"_edn169"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[169]</w:t>
      </w:r>
      <w:r w:rsidRPr="00F0678B">
        <w:rPr>
          <w:rFonts w:ascii="Times New Roman" w:eastAsia="Times New Roman" w:hAnsi="Times New Roman" w:cs="Times New Roman"/>
          <w:color w:val="212529"/>
          <w:spacing w:val="2"/>
          <w:sz w:val="24"/>
          <w:szCs w:val="24"/>
        </w:rPr>
        <w:fldChar w:fldCharType="end"/>
      </w:r>
      <w:bookmarkEnd w:id="16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Konstitusiya günü (noyabrın 12-si);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Milli Dirçəliş günü (noyabrın 17-si);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Dünya azərbaycanlılarının həmrəyliyi günü (dekabrın 31-i);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Novruz bayramı - beş gün;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Qurban bayramı - iki gün;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Ramazan bayramı - iki gün.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Yeni il bayramı, Qadınlar günü, Faşizm üzərində qələbə günü, </w:t>
      </w:r>
      <w:r w:rsidRPr="00F0678B">
        <w:rPr>
          <w:rFonts w:ascii="Palatino Linotype" w:eastAsia="Times New Roman" w:hAnsi="Palatino Linotype" w:cs="Times New Roman"/>
          <w:i/>
          <w:iCs/>
          <w:color w:val="212529"/>
          <w:spacing w:val="2"/>
          <w:sz w:val="24"/>
          <w:szCs w:val="24"/>
          <w:shd w:val="clear" w:color="auto" w:fill="FFFFFF"/>
          <w:lang w:val="az-Latn-AZ"/>
        </w:rPr>
        <w:t>Müstəqillik Günü</w:t>
      </w:r>
      <w:r w:rsidRPr="00F0678B">
        <w:rPr>
          <w:rFonts w:ascii="Palatino Linotype" w:eastAsia="Times New Roman" w:hAnsi="Palatino Linotype" w:cs="Times New Roman"/>
          <w:i/>
          <w:iCs/>
          <w:color w:val="212529"/>
          <w:spacing w:val="2"/>
          <w:sz w:val="24"/>
          <w:szCs w:val="24"/>
          <w:lang w:val="az-Latn-AZ"/>
        </w:rPr>
        <w:t>, Azərbaycan xalqının milli qurtuluş günü, Azərbaycan Respublikasının Silahlı Qüvvələri günü, Zəfər Günü, Azərbaycan Respublikasının Dövlət bayrağı günü, Dünya azərbaycanlılarının həmrəyliyi günü, Novruz bayramı, Qurban bayramı, Ramazan bayramı günləri iş günü hesab edilmir.</w:t>
      </w:r>
      <w:bookmarkStart w:id="170" w:name="_ednref17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"_edn170"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[170]</w:t>
      </w:r>
      <w:r w:rsidRPr="00F0678B">
        <w:rPr>
          <w:rFonts w:ascii="Times New Roman" w:eastAsia="Times New Roman" w:hAnsi="Times New Roman" w:cs="Times New Roman"/>
          <w:color w:val="212529"/>
          <w:spacing w:val="2"/>
          <w:sz w:val="24"/>
          <w:szCs w:val="24"/>
        </w:rPr>
        <w:fldChar w:fldCharType="end"/>
      </w:r>
      <w:bookmarkEnd w:id="17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3. İş günü hesab edilməyən bayram günlərində işçilərin işə cəlb olunmasına yalnız bu Məcəllədə nəzərdə tutulmuş müstəsna hallarda yol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4. Novruz bayramı, Qurban bayramı, Ramazan bayramının keçiriləcəyi günlər növbəti il üçün dekabr ayının sonunadək müvafiq icra hakimiyyəti orqanı tərəfindən müəyyən edilib əhaliyə elan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5. Həftələrarası istirahət günləri və iş günü hesab olunmayan bayram günləri üst-üstə düşərsə, həmin istirahət günü bilavasitə bayram günündən sonrakı iş gününə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6. Qurban və Ramazan bayramları iş günü hesab olunmayan başqa bayram günü ilə üst-üstə düşdükdə növbəti iş günü istirahət günü hesab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7. Bayram və həftələrarası istirahət günləri biri digərindən əvvəl və ya sonra gələrsə, iş və istirahət günlərinin ardıcıl olmasını təmin etmək məqsədilə müvafiq icra hakimiyyəti orqanının qərarı ilə bu iş və ya istirahət günlərinin yeri dəyişdirilə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lastRenderedPageBreak/>
        <w:t>Maddə 105-1. Səsvermə günü </w:t>
      </w:r>
      <w:bookmarkStart w:id="171" w:name="_ednref17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"_edn171"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[171]</w:t>
      </w:r>
      <w:r w:rsidRPr="00F0678B">
        <w:rPr>
          <w:rFonts w:ascii="Times New Roman" w:eastAsia="Times New Roman" w:hAnsi="Times New Roman" w:cs="Times New Roman"/>
          <w:color w:val="212529"/>
          <w:spacing w:val="2"/>
          <w:sz w:val="24"/>
          <w:szCs w:val="24"/>
        </w:rPr>
        <w:fldChar w:fldCharType="end"/>
      </w:r>
      <w:bookmarkEnd w:id="17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Azərbaycan Respublikası Milli Məclisi deputatlarının, Azərbaycan Respublikası Prezidentinin, Azərbaycan Respublikasında bələdiyyə üzvlərinin seçkiləri, həmçinin referendum zamanı səsvermə günü seçki (referendum) keçirilən ərazidə iş günü hesab edilmir. Səsvermə günü qanunvericiliyə uyğun olaraq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106. Ümumxalq hüzn günü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Hər il yanvarın 20-si — Azərbaycanın müstəqilliyi və ərazi bütövlüyü uğrunda həlak olmuş şəhidlərin xatirəsini yad etmə günü — ümumxalq hüzn günüdür. Bu gün iş günü hesab edilmir.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i/>
          <w:iCs/>
          <w:color w:val="212529"/>
          <w:spacing w:val="2"/>
          <w:sz w:val="24"/>
          <w:szCs w:val="24"/>
          <w:lang w:val="az-Latn-AZ"/>
        </w:rPr>
        <w:t>Maddə 106-1. Azərbaycan Respublikasında Anım Günü</w:t>
      </w:r>
      <w:bookmarkStart w:id="172" w:name="_ednref17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"_edn172"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[172]</w:t>
      </w:r>
      <w:r w:rsidRPr="00F0678B">
        <w:rPr>
          <w:rFonts w:ascii="Times New Roman" w:eastAsia="Times New Roman" w:hAnsi="Times New Roman" w:cs="Times New Roman"/>
          <w:color w:val="212529"/>
          <w:spacing w:val="2"/>
          <w:sz w:val="24"/>
          <w:szCs w:val="24"/>
        </w:rPr>
        <w:fldChar w:fldCharType="end"/>
      </w:r>
      <w:bookmarkEnd w:id="17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Hər il sentyabrın 27-si – Azərbaycan Respublikasının işğal altında olan torpaqlarının azad edilməsi uğrunda həlak olmuş şəhidlərin xatirəsini yad etmə günü – Azərbaycan Respublikasında Anım Günüdür.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107. İstirahət, </w:t>
      </w:r>
      <w:r w:rsidRPr="00F0678B">
        <w:rPr>
          <w:rFonts w:ascii="Palatino Linotype" w:eastAsia="Times New Roman" w:hAnsi="Palatino Linotype" w:cs="Times New Roman"/>
          <w:b/>
          <w:bCs/>
          <w:i/>
          <w:iCs/>
          <w:color w:val="212529"/>
          <w:spacing w:val="2"/>
          <w:sz w:val="24"/>
          <w:szCs w:val="24"/>
          <w:lang w:val="az-Latn-AZ"/>
        </w:rPr>
        <w:t>səsvermə,</w:t>
      </w:r>
      <w:r w:rsidRPr="00F0678B">
        <w:rPr>
          <w:rFonts w:ascii="Palatino Linotype" w:eastAsia="Times New Roman" w:hAnsi="Palatino Linotype" w:cs="Times New Roman"/>
          <w:b/>
          <w:bCs/>
          <w:color w:val="212529"/>
          <w:spacing w:val="2"/>
          <w:sz w:val="24"/>
          <w:szCs w:val="24"/>
          <w:lang w:val="az-Latn-AZ"/>
        </w:rPr>
        <w:t> </w:t>
      </w:r>
      <w:r w:rsidRPr="00F0678B">
        <w:rPr>
          <w:rFonts w:ascii="Palatino Linotype" w:eastAsia="Times New Roman" w:hAnsi="Palatino Linotype" w:cs="Times New Roman"/>
          <w:b/>
          <w:bCs/>
          <w:i/>
          <w:iCs/>
          <w:color w:val="212529"/>
          <w:spacing w:val="2"/>
          <w:sz w:val="24"/>
          <w:szCs w:val="24"/>
          <w:lang w:val="az-Latn-AZ"/>
        </w:rPr>
        <w:t>iş günü hesab edilməyən</w:t>
      </w:r>
      <w:r w:rsidRPr="00F0678B">
        <w:rPr>
          <w:rFonts w:ascii="Palatino Linotype" w:eastAsia="Times New Roman" w:hAnsi="Palatino Linotype" w:cs="Times New Roman"/>
          <w:b/>
          <w:bCs/>
          <w:color w:val="212529"/>
          <w:spacing w:val="2"/>
          <w:sz w:val="24"/>
          <w:szCs w:val="24"/>
          <w:lang w:val="az-Latn-AZ"/>
        </w:rPr>
        <w:t>  bayram günlərində və ümumxalq hüzn günü işçilərin işə cəlb olunmasının yolverilməzliyi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Bu Məcəllənin 101-ci maddəsinin «a» və «b» bəndlərində nəzərdə tutulmuş müstəsna hallar, habelə fasiləsiz istehsalatlar, ticarət, ictimai iaşə, rabitə, nəqliyyat və digər xidmət müəssisələri istisna olunmaqla istirahət, s</w:t>
      </w:r>
      <w:r w:rsidRPr="00F0678B">
        <w:rPr>
          <w:rFonts w:ascii="Palatino Linotype" w:eastAsia="Times New Roman" w:hAnsi="Palatino Linotype" w:cs="Times New Roman"/>
          <w:i/>
          <w:iCs/>
          <w:color w:val="212529"/>
          <w:spacing w:val="2"/>
          <w:sz w:val="24"/>
          <w:szCs w:val="24"/>
          <w:lang w:val="az-Latn-AZ"/>
        </w:rPr>
        <w:t>əsvermə</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iş günü hesab edilməyən</w:t>
      </w:r>
      <w:r w:rsidRPr="00F0678B">
        <w:rPr>
          <w:rFonts w:ascii="Palatino Linotype" w:eastAsia="Times New Roman" w:hAnsi="Palatino Linotype" w:cs="Times New Roman"/>
          <w:color w:val="212529"/>
          <w:spacing w:val="2"/>
          <w:sz w:val="24"/>
          <w:szCs w:val="24"/>
          <w:lang w:val="az-Latn-AZ"/>
        </w:rPr>
        <w:t> bayram günlərində və ümumxalq hüzn günündə işçilərin işə cəlb olunması yolverilməzdir.</w:t>
      </w:r>
      <w:r w:rsidRPr="00F0678B">
        <w:rPr>
          <w:rFonts w:ascii="Palatino Linotype" w:eastAsia="Times New Roman" w:hAnsi="Palatino Linotype" w:cs="Times New Roman"/>
          <w:b/>
          <w:bCs/>
          <w:color w:val="0000FF"/>
          <w:spacing w:val="2"/>
          <w:sz w:val="24"/>
          <w:szCs w:val="24"/>
          <w:lang w:val="az-Latn-AZ"/>
        </w:rPr>
        <w:t> </w:t>
      </w:r>
      <w:bookmarkStart w:id="173" w:name="_ednref17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"_edn173"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[173]</w:t>
      </w:r>
      <w:r w:rsidRPr="00F0678B">
        <w:rPr>
          <w:rFonts w:ascii="Times New Roman" w:eastAsia="Times New Roman" w:hAnsi="Times New Roman" w:cs="Times New Roman"/>
          <w:color w:val="212529"/>
          <w:spacing w:val="2"/>
          <w:sz w:val="24"/>
          <w:szCs w:val="24"/>
        </w:rPr>
        <w:fldChar w:fldCharType="end"/>
      </w:r>
      <w:bookmarkEnd w:id="17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108. İstirahət, səsvermə, iş günü hesab edilməyən bayram günləri və ümumxalq hüzn günü qabağı günlərdə iş gününün müddəti </w:t>
      </w:r>
      <w:bookmarkStart w:id="174" w:name="_ednref17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"_edn174"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[174]</w:t>
      </w:r>
      <w:r w:rsidRPr="00F0678B">
        <w:rPr>
          <w:rFonts w:ascii="Times New Roman" w:eastAsia="Times New Roman" w:hAnsi="Times New Roman" w:cs="Times New Roman"/>
          <w:color w:val="212529"/>
          <w:spacing w:val="2"/>
          <w:sz w:val="24"/>
          <w:szCs w:val="24"/>
        </w:rPr>
        <w:fldChar w:fldCharType="end"/>
      </w:r>
      <w:bookmarkEnd w:id="17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 Bu Məcəllənin 91, 92 və 93-cü maddələrində nəzərdə tutulmuş hallar istisna olunmaqla, qalan iş yerlərində səsvermə, bu Məcəllənin 105-ci maddəsində göstərilən iş günü hesab edilməyən bayram günləri və ümumxalq hüzn günü qabağı iş gününün müddəti həftəlik iş günlərinin sayından asılı olmayaraq bir saat qısaldılır.</w:t>
      </w:r>
      <w:r w:rsidRPr="00F0678B">
        <w:rPr>
          <w:rFonts w:ascii="Palatino Linotype" w:eastAsia="Times New Roman" w:hAnsi="Palatino Linotype" w:cs="Times New Roman"/>
          <w:b/>
          <w:bCs/>
          <w:color w:val="0000FF"/>
          <w:spacing w:val="2"/>
          <w:sz w:val="24"/>
          <w:szCs w:val="24"/>
          <w:lang w:val="az-Latn-AZ"/>
        </w:rPr>
        <w:t> </w:t>
      </w:r>
      <w:bookmarkStart w:id="175" w:name="_ednref17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"_edn175"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[175]</w:t>
      </w:r>
      <w:r w:rsidRPr="00F0678B">
        <w:rPr>
          <w:rFonts w:ascii="Times New Roman" w:eastAsia="Times New Roman" w:hAnsi="Times New Roman" w:cs="Times New Roman"/>
          <w:color w:val="212529"/>
          <w:spacing w:val="2"/>
          <w:sz w:val="24"/>
          <w:szCs w:val="24"/>
        </w:rPr>
        <w:fldChar w:fldCharType="end"/>
      </w:r>
      <w:bookmarkEnd w:id="17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Altıgünlük iş həftəsi ilə işləyən müəssisələrdə bilavasitə səhərisi gün istirahət günü olan iş gününün müddəti 6 saatdan çox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109. İstirahət, səsvermə, iş günü hesab edilməyən bayram günləri və ümumxalq hüzn günü işə cəlb olunmuş işçilərin əməyinin ödənilməsi </w:t>
      </w:r>
      <w:bookmarkStart w:id="176" w:name="_ednref17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"_edn176"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[176]</w:t>
      </w:r>
      <w:r w:rsidRPr="00F0678B">
        <w:rPr>
          <w:rFonts w:ascii="Times New Roman" w:eastAsia="Times New Roman" w:hAnsi="Times New Roman" w:cs="Times New Roman"/>
          <w:color w:val="212529"/>
          <w:spacing w:val="2"/>
          <w:sz w:val="24"/>
          <w:szCs w:val="24"/>
        </w:rPr>
        <w:fldChar w:fldCharType="end"/>
      </w:r>
      <w:bookmarkEnd w:id="17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Bu Məcəllənin 107-ci maddəsi ilə yol verilən müstəsna hallarda istirahət, səsvermə, iş günü hesab edilməyən bayram günləri və ümumxalq hüzn günü işə cəlb edilən işçilərin əməyi 164-cü maddədə nəzərdə tutulan qaydada ödənilir.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On altıncı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Məzuniyyət hüququ və onun təmin edilməsi</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110. İşçilərin məzuniyyət hüququ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İşçilər vəzifəsindən (peşəsindən), əmək şəraitindən və əmək müqaviləsinin müddətindən asılı olmayaraq, bu Məcəllə ilə müəyyən edilmiş məzuniyyətlərdən istifadə etmək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Əlavə iş yerində əvəzçiliklə işləyən işçilərin də bu Məcəllə ilə müəyyən edilmiş məzuniyyətlərdən istifadə etmək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İşçilərin bu Məcəllə ilə müəyyən edilmiş məzuniyyət hüququ və ondan istifadə qaydaları məhdudlaşdırıla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111. Məzuniyyətdən istifadə zamanı işçilərin hüquqi təminatları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Məzuniyyətdə olduğu müddət ərzində işçinin iş yeri, vəzifəsi (peşəsi) və bu Məcəllədə nəzərdə tutulmuş hallarda orta əmək haqqı saxlanılır, habelə işəgötürənin təşəbbüsü ilə əmək müqaviləsinin pozulması və işçinin intizam məsuliyyətinə cəlb edilməsi yolverilməzdir. Bu müddət işçinin əmək stajına, həmçinin ixtisası üzrə stajına daxil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müqaviləsində, habelə kollektiv müqavilələrdə məzuniyyətdə olan işçilər üçün əlavə təminatların verilməsi nəzərdə tutula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112. Məzuniyyətin növləri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məzuniyyət hüququ aşağıdakı məzuniyyət növləri ilə təmin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əsas və əlavə məzuniyyətlərdən ibarət olan əmək məzuniyyəti;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w:t>
      </w:r>
      <w:r w:rsidRPr="00F0678B">
        <w:rPr>
          <w:rFonts w:ascii="Palatino Linotype" w:eastAsia="Times New Roman" w:hAnsi="Palatino Linotype" w:cs="Times New Roman"/>
          <w:i/>
          <w:iCs/>
          <w:color w:val="212529"/>
          <w:spacing w:val="2"/>
          <w:sz w:val="24"/>
          <w:szCs w:val="24"/>
          <w:lang w:val="az-Latn-AZ"/>
        </w:rPr>
        <w:t>) sosial məzuniyyət;</w:t>
      </w:r>
      <w:r w:rsidRPr="00F0678B">
        <w:rPr>
          <w:rFonts w:ascii="Palatino Linotype" w:eastAsia="Times New Roman" w:hAnsi="Palatino Linotype" w:cs="Times New Roman"/>
          <w:b/>
          <w:bCs/>
          <w:color w:val="0000FF"/>
          <w:spacing w:val="2"/>
          <w:sz w:val="24"/>
          <w:szCs w:val="24"/>
          <w:lang w:val="az-Latn-AZ"/>
        </w:rPr>
        <w:t> </w:t>
      </w:r>
      <w:bookmarkStart w:id="177" w:name="_ednref17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"_edn177"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[177]</w:t>
      </w:r>
      <w:r w:rsidRPr="00F0678B">
        <w:rPr>
          <w:rFonts w:ascii="Times New Roman" w:eastAsia="Times New Roman" w:hAnsi="Times New Roman" w:cs="Times New Roman"/>
          <w:color w:val="212529"/>
          <w:spacing w:val="2"/>
          <w:sz w:val="24"/>
          <w:szCs w:val="24"/>
        </w:rPr>
        <w:fldChar w:fldCharType="end"/>
      </w:r>
      <w:bookmarkEnd w:id="17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təhsilini davam etdirmək və elmi yaradıcılıqla məşğul olmaq üçün verilən təhsil və yaradıcılıq məzuniyyəti;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ödənişsiz məzuniyyət.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müqaviləsində, habelə kollektiv müqavilələrdə məzuniyyətlərin digər növləri nəzərdə tutula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113. Əmək məzuniyyəti və onun verildiyi iş ili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məzuniyyəti — işçinin normal istirahəti, əmək qabiliyyətinin bərpası, sağlamlığının mühafizəsi və möhkəmləndirilməsi üçün işdən ayrılmaqla öz mülahizəsi ilə istifadə etdiyi müddəti bu Məcəllədə nəzərdə tutulandan az olmayan istirahət vaxtıdır. Əmək məzuniyyətinin müddəti təqvim günü ilə hesablanır.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məzuniyyəti müvafiq peşə (vəzifə) üzrə əmək funksiyasını yerinə yetirən işçilərə verilən illik əsas məzuniyyətdən və istehsalın, əməyin xarakterinə və əmək stajına görə, habelə uşaqlı qadınlara verilən əlavə məzuniyyətdən ibarət olub, istər birlikdə, istərsə də ayrılıqda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Əmək məzuniyyəti hər il müvafiq iş ili üçün verilir. İş ili işçinin işə götürüldüyü gündən başlanır və növbəti ilin həmin günü başa çatır. Əgər işçinin iş ili onun əmək məzuniyyətinə çıxmaq üçün müraciət etdiyi vaxtda başlanmayıbsa, onda ona əmək məzuniyyəti yalnız iş ili başlanandan sonra verilə bilər. Bir iş ilinə görə yalnız bir əmək məzuniyyəti verilə bilər. Təqvim ili ərzində işçinin iki iş ilinə görə məzuniyyət hüququ olduqda o, həmin təqvim ilində hər iki iş ilinə görə məzuniyyətdən birlikdə və ya ayrı-ayrılıqda istifadə edə bilər.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On yeddinci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məzuniyyətlərinin müddətləri</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114. Əsas məzuniyyət və onun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Əsas məzuniyyət işçinin əmək müqaviləsində göstərilmiş peşəsi (vəzifəsi) üzrə minimum müddəti bu maddənin ikinci və üçüncü hissələrində nəzərdə tutulmuş məzuniyyətdir.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İşçilərə ödənişli əsas məzuniyyət 21 təqvim günündən az olmayaraq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Aşağıdakı işçilərə ödənişli əsas məzuniyyət 30 təqvim günü müddətində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kənd təsərrüfatı məhsullarının istehsalında çalışan işçilərə;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məsul vəzifələrdə (vəzifənin məsulluğu işin xüsusiyyətləri nəzərə alınmaqla işəgötürən tərəfindən müəyyən edilir) </w:t>
      </w:r>
      <w:r w:rsidRPr="00F0678B">
        <w:rPr>
          <w:rFonts w:ascii="Palatino Linotype" w:eastAsia="Times New Roman" w:hAnsi="Palatino Linotype" w:cs="Times New Roman"/>
          <w:i/>
          <w:iCs/>
          <w:color w:val="212529"/>
          <w:spacing w:val="2"/>
          <w:sz w:val="24"/>
          <w:szCs w:val="24"/>
          <w:lang w:val="az-Latn-AZ"/>
        </w:rPr>
        <w:t>qulluq keçən</w:t>
      </w:r>
      <w:r w:rsidRPr="00F0678B">
        <w:rPr>
          <w:rFonts w:ascii="Palatino Linotype" w:eastAsia="Times New Roman" w:hAnsi="Palatino Linotype" w:cs="Times New Roman"/>
          <w:color w:val="212529"/>
          <w:spacing w:val="2"/>
          <w:sz w:val="24"/>
          <w:szCs w:val="24"/>
          <w:lang w:val="az-Latn-AZ"/>
        </w:rPr>
        <w:t> dövlət qulluqçularına, müəssisənin rəhbər işçilərinə və mütəxəssislərinə;</w:t>
      </w:r>
      <w:r w:rsidRPr="00F0678B">
        <w:rPr>
          <w:rFonts w:ascii="Palatino Linotype" w:eastAsia="Times New Roman" w:hAnsi="Palatino Linotype" w:cs="Times New Roman"/>
          <w:b/>
          <w:bCs/>
          <w:color w:val="3366FF"/>
          <w:spacing w:val="2"/>
          <w:sz w:val="24"/>
          <w:szCs w:val="24"/>
          <w:lang w:val="az-Latn-AZ"/>
        </w:rPr>
        <w:t> </w:t>
      </w:r>
      <w:bookmarkStart w:id="178" w:name="_ednref17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"_edn178"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3366FF"/>
          <w:spacing w:val="2"/>
          <w:sz w:val="20"/>
          <w:szCs w:val="20"/>
          <w:vertAlign w:val="superscript"/>
          <w:lang w:val="az-Latn-AZ"/>
        </w:rPr>
        <w:t>[178]</w:t>
      </w:r>
      <w:r w:rsidRPr="00F0678B">
        <w:rPr>
          <w:rFonts w:ascii="Times New Roman" w:eastAsia="Times New Roman" w:hAnsi="Times New Roman" w:cs="Times New Roman"/>
          <w:color w:val="212529"/>
          <w:spacing w:val="2"/>
          <w:sz w:val="24"/>
          <w:szCs w:val="24"/>
        </w:rPr>
        <w:fldChar w:fldCharType="end"/>
      </w:r>
      <w:bookmarkEnd w:id="17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w:t>
      </w:r>
      <w:r w:rsidRPr="00F0678B">
        <w:rPr>
          <w:rFonts w:ascii="Palatino Linotype" w:eastAsia="Times New Roman" w:hAnsi="Palatino Linotype" w:cs="Times New Roman"/>
          <w:i/>
          <w:iCs/>
          <w:color w:val="212529"/>
          <w:spacing w:val="2"/>
          <w:sz w:val="24"/>
          <w:szCs w:val="24"/>
          <w:lang w:val="az-Latn-AZ"/>
        </w:rPr>
        <w:t>xüsusi təhsil</w:t>
      </w:r>
      <w:r w:rsidRPr="00F0678B">
        <w:rPr>
          <w:rFonts w:ascii="Palatino Linotype" w:eastAsia="Times New Roman" w:hAnsi="Palatino Linotype" w:cs="Times New Roman"/>
          <w:color w:val="212529"/>
          <w:spacing w:val="2"/>
          <w:sz w:val="24"/>
          <w:szCs w:val="24"/>
          <w:lang w:val="az-Latn-AZ"/>
        </w:rPr>
        <w:t> müəssisələri istisna olmaqla, </w:t>
      </w:r>
      <w:r w:rsidRPr="00F0678B">
        <w:rPr>
          <w:rFonts w:ascii="Palatino Linotype" w:eastAsia="Times New Roman" w:hAnsi="Palatino Linotype" w:cs="Times New Roman"/>
          <w:i/>
          <w:iCs/>
          <w:color w:val="212529"/>
          <w:spacing w:val="2"/>
          <w:sz w:val="24"/>
          <w:szCs w:val="24"/>
          <w:lang w:val="az-Latn-AZ"/>
        </w:rPr>
        <w:t>təhsil müəssisəsində</w:t>
      </w:r>
      <w:r w:rsidRPr="00F0678B">
        <w:rPr>
          <w:rFonts w:ascii="Palatino Linotype" w:eastAsia="Times New Roman" w:hAnsi="Palatino Linotype" w:cs="Times New Roman"/>
          <w:color w:val="212529"/>
          <w:spacing w:val="2"/>
          <w:sz w:val="24"/>
          <w:szCs w:val="24"/>
          <w:lang w:val="az-Latn-AZ"/>
        </w:rPr>
        <w:t> pedaqoji iş aparmayan rəhbər işçilərə və inzibati-tədris heyəti işçilərinə, habelə məktəbdənkənar uşaq müəssisələrinin rəhbərlərinə;</w:t>
      </w:r>
      <w:r w:rsidRPr="00F0678B">
        <w:rPr>
          <w:rFonts w:ascii="Palatino Linotype" w:eastAsia="Times New Roman" w:hAnsi="Palatino Linotype" w:cs="Times New Roman"/>
          <w:b/>
          <w:bCs/>
          <w:color w:val="0000FF"/>
          <w:spacing w:val="2"/>
          <w:sz w:val="24"/>
          <w:szCs w:val="24"/>
          <w:lang w:val="az-Latn-AZ"/>
        </w:rPr>
        <w:t> </w:t>
      </w:r>
      <w:bookmarkStart w:id="179" w:name="_ednref17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"_edn179"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[179]</w:t>
      </w:r>
      <w:r w:rsidRPr="00F0678B">
        <w:rPr>
          <w:rFonts w:ascii="Times New Roman" w:eastAsia="Times New Roman" w:hAnsi="Times New Roman" w:cs="Times New Roman"/>
          <w:color w:val="212529"/>
          <w:spacing w:val="2"/>
          <w:sz w:val="24"/>
          <w:szCs w:val="24"/>
        </w:rPr>
        <w:fldChar w:fldCharType="end"/>
      </w:r>
      <w:bookmarkEnd w:id="17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ç) </w:t>
      </w:r>
      <w:r w:rsidRPr="00F0678B">
        <w:rPr>
          <w:rFonts w:ascii="Palatino Linotype" w:eastAsia="Times New Roman" w:hAnsi="Palatino Linotype" w:cs="Times New Roman"/>
          <w:i/>
          <w:iCs/>
          <w:color w:val="212529"/>
          <w:spacing w:val="2"/>
          <w:sz w:val="24"/>
          <w:szCs w:val="24"/>
          <w:lang w:val="az-Latn-AZ"/>
        </w:rPr>
        <w:t>təhsil</w:t>
      </w:r>
      <w:r w:rsidRPr="00F0678B">
        <w:rPr>
          <w:rFonts w:ascii="Palatino Linotype" w:eastAsia="Times New Roman" w:hAnsi="Palatino Linotype" w:cs="Times New Roman"/>
          <w:color w:val="212529"/>
          <w:spacing w:val="2"/>
          <w:sz w:val="24"/>
          <w:szCs w:val="24"/>
          <w:lang w:val="az-Latn-AZ"/>
        </w:rPr>
        <w:t> müəssisələrinin metodistlərinə, baş ustalarına, istehsalat təlimi ustalarına, təlimatçılarına, kitabxanaçılarına, laborantlarına, emalatxana rəhbərlərinə, dayələrə, dəyişək xidmətçilərinə, bədii rəhbərlərinə;</w:t>
      </w:r>
      <w:r w:rsidRPr="00F0678B">
        <w:rPr>
          <w:rFonts w:ascii="Palatino Linotype" w:eastAsia="Times New Roman" w:hAnsi="Palatino Linotype" w:cs="Times New Roman"/>
          <w:b/>
          <w:bCs/>
          <w:color w:val="0000FF"/>
          <w:spacing w:val="2"/>
          <w:sz w:val="24"/>
          <w:szCs w:val="24"/>
          <w:lang w:val="az-Latn-AZ"/>
        </w:rPr>
        <w:t> </w:t>
      </w:r>
      <w:bookmarkStart w:id="180" w:name="_ednref18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"_edn180"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[180]</w:t>
      </w:r>
      <w:r w:rsidRPr="00F0678B">
        <w:rPr>
          <w:rFonts w:ascii="Times New Roman" w:eastAsia="Times New Roman" w:hAnsi="Times New Roman" w:cs="Times New Roman"/>
          <w:color w:val="212529"/>
          <w:spacing w:val="2"/>
          <w:sz w:val="24"/>
          <w:szCs w:val="24"/>
        </w:rPr>
        <w:fldChar w:fldCharType="end"/>
      </w:r>
      <w:bookmarkEnd w:id="18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elmi dərəcəsi olmayan elmi işçilərə;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həkimlərə, orta tibb işçilərinə və əczaçılara.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Natamam iş vaxtı (natamam iş günü və ya natamam iş həftəsi) şəraitində işləyən işçilərə əmək məzuniyyəti tam iş vaxtı şəraitində işləyən işçilərə verilən əmək məzuniyyəti müddətində, yerinə yetirdikləri və ya çalışdıqları vəzifəyə uyğun olaraq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5. Mövsümi işlərdə çalışan işçilərə əsas məzuniyyət, bir qayda olaraq, mövsümün sonunda hər iş ayına görə iki təqvim günündən az olmayan müddətə verilir.</w:t>
      </w:r>
      <w:r w:rsidRPr="00F0678B">
        <w:rPr>
          <w:rFonts w:ascii="Palatino Linotype" w:eastAsia="Times New Roman" w:hAnsi="Palatino Linotype" w:cs="Times New Roman"/>
          <w:color w:val="0000FF"/>
          <w:spacing w:val="2"/>
          <w:sz w:val="24"/>
          <w:szCs w:val="24"/>
          <w:lang w:val="az-Latn-AZ"/>
        </w:rPr>
        <w:t> </w:t>
      </w:r>
      <w:bookmarkStart w:id="181" w:name="_ednref18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"_edn181"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[181]</w:t>
      </w:r>
      <w:r w:rsidRPr="00F0678B">
        <w:rPr>
          <w:rFonts w:ascii="Times New Roman" w:eastAsia="Times New Roman" w:hAnsi="Times New Roman" w:cs="Times New Roman"/>
          <w:color w:val="212529"/>
          <w:spacing w:val="2"/>
          <w:sz w:val="24"/>
          <w:szCs w:val="24"/>
        </w:rPr>
        <w:fldChar w:fldCharType="end"/>
      </w:r>
      <w:bookmarkEnd w:id="18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6. Əmək məzuniyyəti dövrünə təsadüf edən iş günü hesab olunmayan bayram günləri məzuniyyətin təqvim günlərinə daxil edilmir və ödənilmir.</w:t>
      </w:r>
      <w:r w:rsidRPr="00F0678B">
        <w:rPr>
          <w:rFonts w:ascii="Palatino Linotype" w:eastAsia="Times New Roman" w:hAnsi="Palatino Linotype" w:cs="Times New Roman"/>
          <w:color w:val="0000FF"/>
          <w:spacing w:val="2"/>
          <w:sz w:val="24"/>
          <w:szCs w:val="24"/>
          <w:lang w:val="az-Latn-AZ"/>
        </w:rPr>
        <w:t> </w:t>
      </w:r>
      <w:bookmarkStart w:id="182" w:name="_ednref18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"_edn182"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[182]</w:t>
      </w:r>
      <w:r w:rsidRPr="00F0678B">
        <w:rPr>
          <w:rFonts w:ascii="Times New Roman" w:eastAsia="Times New Roman" w:hAnsi="Times New Roman" w:cs="Times New Roman"/>
          <w:color w:val="212529"/>
          <w:spacing w:val="2"/>
          <w:sz w:val="24"/>
          <w:szCs w:val="24"/>
        </w:rPr>
        <w:fldChar w:fldCharType="end"/>
      </w:r>
      <w:bookmarkEnd w:id="18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115. Əmək şəraitinə və əmək funksiyasının xüsusiyyətlərinə görə əlavə məzuniyyətlərin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Yeraltı işlərdə çalışan, əmək şəraiti zərərli və ağır, habelə əmək funksiyası yüksək həssaslıq, həyəcan, zehni və fiziki gərginliklə bağlı olan işçilərə əməyin şəraitinə və əmək funksiyasının xüsusiyyətlərinə görə əlavə məzuniyyətlər verilir. Əmək şəraitinə və əmək funksiyasının xüsusiyyətlərinə görə əlavə məzuniyyətin müddəti 6 təqvim günündən az olmamalıdır.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şəraitinə və əmək funksiyasının xarakterinə görə əlavə məzuniyyət hüququ verən, zərərli və ağır istehsalatların, peşə və vəzifələrin siyahısı əlavə məzuniyyətlərin müddəti göstərilməklə müvafiq icra hakimiyyəti orqanı tərəfindən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116. Əmək stajına görə əlavə məzuniyyətlərin müddətləri və verilmə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stajından asılı olaraq işçilərə: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beş ildən on ilədək əmək stajı olduqda — 2 təqvim günü;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on ildən on beş ilədək əmək stajı olduqda — 4 təqvim günü;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on beş ildən çox əmək stajı olduqda — 6 təqvim günü müddətində əlavə məzuniyyət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stajına görə əlavə məzuniyyətin müddəti işçinin </w:t>
      </w:r>
      <w:r w:rsidRPr="00F0678B">
        <w:rPr>
          <w:rFonts w:ascii="Palatino Linotype" w:eastAsia="Times New Roman" w:hAnsi="Palatino Linotype" w:cs="Times New Roman"/>
          <w:strike/>
          <w:color w:val="212529"/>
          <w:spacing w:val="2"/>
          <w:sz w:val="24"/>
          <w:szCs w:val="24"/>
          <w:lang w:val="az-Latn-AZ"/>
        </w:rPr>
        <w:t>bir müəssisədə</w:t>
      </w:r>
      <w:r w:rsidRPr="00F0678B">
        <w:rPr>
          <w:rFonts w:ascii="Palatino Linotype" w:eastAsia="Times New Roman" w:hAnsi="Palatino Linotype" w:cs="Times New Roman"/>
          <w:color w:val="212529"/>
          <w:spacing w:val="2"/>
          <w:sz w:val="24"/>
          <w:szCs w:val="24"/>
          <w:lang w:val="az-Latn-AZ"/>
        </w:rPr>
        <w:t xml:space="preserve"> işəgötürənlə əmək müqaviləsi bağlayaraq faktik olaraq işlədiyi dövrə əsasən müəyyən edilir. Bu əmək stajına işçinin əmək müqaviləsi üzrə faktik işlədiyi müddətdən başqa yalnız əmək qabiliyyətini müvəqqəti itirdiyi, habelə bu Məcəllənin </w:t>
      </w:r>
      <w:r w:rsidRPr="00F0678B">
        <w:rPr>
          <w:rFonts w:ascii="Palatino Linotype" w:eastAsia="Times New Roman" w:hAnsi="Palatino Linotype" w:cs="Times New Roman"/>
          <w:color w:val="212529"/>
          <w:spacing w:val="2"/>
          <w:sz w:val="24"/>
          <w:szCs w:val="24"/>
          <w:lang w:val="az-Latn-AZ"/>
        </w:rPr>
        <w:lastRenderedPageBreak/>
        <w:t>179-cu maddəsində nəzərdə tutulan hallarda iş yeri və orta əmək haqqı saxlanıldığı dövrlər daxil edilir.</w:t>
      </w:r>
      <w:hyperlink r:id="rId8" w:anchor="KM2" w:history="1">
        <w:r w:rsidRPr="00F0678B">
          <w:rPr>
            <w:rFonts w:ascii="Palatino Linotype" w:eastAsia="Times New Roman" w:hAnsi="Palatino Linotype" w:cs="Times New Roman"/>
            <w:b/>
            <w:bCs/>
            <w:color w:val="0000FF"/>
            <w:spacing w:val="2"/>
            <w:sz w:val="20"/>
            <w:szCs w:val="20"/>
            <w:u w:val="single"/>
            <w:vertAlign w:val="subscript"/>
          </w:rPr>
          <w:t>KM</w:t>
        </w:r>
        <w:r w:rsidRPr="00F0678B">
          <w:rPr>
            <w:rFonts w:ascii="Palatino Linotype" w:eastAsia="Times New Roman" w:hAnsi="Palatino Linotype" w:cs="Times New Roman"/>
            <w:b/>
            <w:bCs/>
            <w:color w:val="0000FF"/>
            <w:spacing w:val="2"/>
            <w:sz w:val="20"/>
            <w:szCs w:val="20"/>
            <w:u w:val="single"/>
            <w:vertAlign w:val="subscript"/>
            <w:lang w:val="az-Latn-AZ"/>
          </w:rPr>
          <w:t>2</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stajına görə (o cümlədən əmək şəraitinə görə) əlavə məzuniyyətlər bu Məcəllənin 118, 119, 120 və 121-ci maddələrində göstərilən işçilərə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117. Uşaqlı qadınların əlavə məzuniyyətləri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Əsas və əlavə məzuniyyətlərin müddətindən asılı olmayaraq, 14 yaşınadək iki uşağı olan qadınlara 2 təqvim günü, bu yaşda üç və daha çox uşağı olan, həmçinin </w:t>
      </w:r>
      <w:r w:rsidRPr="00F0678B">
        <w:rPr>
          <w:rFonts w:ascii="Palatino Linotype" w:eastAsia="Times New Roman" w:hAnsi="Palatino Linotype" w:cs="Times New Roman"/>
          <w:i/>
          <w:iCs/>
          <w:color w:val="212529"/>
          <w:spacing w:val="2"/>
          <w:sz w:val="24"/>
          <w:szCs w:val="24"/>
          <w:lang w:val="az-Latn-AZ"/>
        </w:rPr>
        <w:t>18 yaşınadək əlilliyi müəyyən edilmiş </w:t>
      </w:r>
      <w:r w:rsidRPr="00F0678B">
        <w:rPr>
          <w:rFonts w:ascii="Palatino Linotype" w:eastAsia="Times New Roman" w:hAnsi="Palatino Linotype" w:cs="Times New Roman"/>
          <w:color w:val="212529"/>
          <w:spacing w:val="2"/>
          <w:sz w:val="24"/>
          <w:szCs w:val="24"/>
          <w:lang w:val="az-Latn-AZ"/>
        </w:rPr>
        <w:t>uşağı olan qadınlara isə 5 təqvim günü müddətində əlavə məzuniyyət verilir.</w:t>
      </w:r>
      <w:bookmarkStart w:id="183" w:name="_ednref18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"_edn183"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[183]</w:t>
      </w:r>
      <w:r w:rsidRPr="00F0678B">
        <w:rPr>
          <w:rFonts w:ascii="Times New Roman" w:eastAsia="Times New Roman" w:hAnsi="Times New Roman" w:cs="Times New Roman"/>
          <w:color w:val="212529"/>
          <w:spacing w:val="2"/>
          <w:sz w:val="24"/>
          <w:szCs w:val="24"/>
        </w:rPr>
        <w:fldChar w:fldCharType="end"/>
      </w:r>
      <w:bookmarkEnd w:id="18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Uşaqlarını təkbaşına böyüdən ataların, həmçinin uşaqları övladlığa götürmüş şəxslərin bu maddənin birinci hissəsində nəzərdə tutulan əlavə məzuniyyət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Bu maddə ilə müəyyən edilmiş əlavə məzuniyyət hüququ müvafiq təqvim ilinin sonunadək uşaqlardan birinin 14 yaşı tamam olduğu hallarda da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Bu maddə ilə müəyyən edilmiş əlavə məzuniyyətlər bu Məcəllənin 118, 119, 120 və 121-ci maddələrində göstərilən işçilərə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118. Pedaqoji və elmi fəaliyyətlə məşğul olan işçilərin əmək məzuniyyətlərinin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Aşağıdakı işçilərə əmək məzuniyyəti 56 təqvim günü müddətində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illik normanın üçdə bir hissəsindən az olmamaqla pedaqoji iş aparan </w:t>
      </w:r>
      <w:r w:rsidRPr="00F0678B">
        <w:rPr>
          <w:rFonts w:ascii="Palatino Linotype" w:eastAsia="Times New Roman" w:hAnsi="Palatino Linotype" w:cs="Times New Roman"/>
          <w:i/>
          <w:iCs/>
          <w:color w:val="212529"/>
          <w:spacing w:val="2"/>
          <w:sz w:val="24"/>
          <w:szCs w:val="24"/>
          <w:lang w:val="az-Latn-AZ"/>
        </w:rPr>
        <w:t>təhsil</w:t>
      </w:r>
      <w:r w:rsidRPr="00F0678B">
        <w:rPr>
          <w:rFonts w:ascii="Palatino Linotype" w:eastAsia="Times New Roman" w:hAnsi="Palatino Linotype" w:cs="Times New Roman"/>
          <w:color w:val="212529"/>
          <w:spacing w:val="2"/>
          <w:sz w:val="24"/>
          <w:szCs w:val="24"/>
          <w:lang w:val="az-Latn-AZ"/>
        </w:rPr>
        <w:t> müəssisələrinin rəhbər işçilərinə, tərbiyəçilərinə, təlimatçılarına, dərnək və musiqi rəhbərlərinə, konsertmeysterlərə, akkompaniatorlara, xormeysterlərə və başqa musiqi işçilərinə;</w:t>
      </w:r>
      <w:r w:rsidRPr="00F0678B">
        <w:rPr>
          <w:rFonts w:ascii="Palatino Linotype" w:eastAsia="Times New Roman" w:hAnsi="Palatino Linotype" w:cs="Times New Roman"/>
          <w:b/>
          <w:bCs/>
          <w:color w:val="0000FF"/>
          <w:spacing w:val="2"/>
          <w:sz w:val="24"/>
          <w:szCs w:val="24"/>
          <w:lang w:val="az-Latn-AZ"/>
        </w:rPr>
        <w:t> </w:t>
      </w:r>
      <w:bookmarkStart w:id="184" w:name="_ednref18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"_edn184"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[184]</w:t>
      </w:r>
      <w:r w:rsidRPr="00F0678B">
        <w:rPr>
          <w:rFonts w:ascii="Times New Roman" w:eastAsia="Times New Roman" w:hAnsi="Times New Roman" w:cs="Times New Roman"/>
          <w:color w:val="212529"/>
          <w:spacing w:val="2"/>
          <w:sz w:val="24"/>
          <w:szCs w:val="24"/>
        </w:rPr>
        <w:fldChar w:fldCharType="end"/>
      </w:r>
      <w:bookmarkEnd w:id="18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bütün ixtisas və adlardan olan müəllimlərə (məşqçi müəllimlərdən başqa);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uşaq birliyi rəhbərlərinə, magistrlərinə, praktik psixoloqlara, loqopedlərə, surdopedaqoqlara;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w:t>
      </w:r>
      <w:r w:rsidRPr="00F0678B">
        <w:rPr>
          <w:rFonts w:ascii="Palatino Linotype" w:eastAsia="Times New Roman" w:hAnsi="Palatino Linotype" w:cs="Times New Roman"/>
          <w:i/>
          <w:iCs/>
          <w:color w:val="212529"/>
          <w:spacing w:val="2"/>
          <w:sz w:val="24"/>
          <w:szCs w:val="24"/>
          <w:lang w:val="az-Latn-AZ"/>
        </w:rPr>
        <w:t>təhsil müəssisələrinin tərbiyəçilərinə (ümumi təyinatlı internat tipli ümumtəhsil məktəblərinin, internat tipli liseylərin, internat tipli gimnaziyaların, inteqrasiya təlimli internat tipli ümumtəhsil məktəblərinin, xüsusi ümumtəhsil məktəblərinin, internat tipli xüsusi ümumtəhsil məktəblərinin və internat tipli sanator ümumtəhsil məktəblərinin tərbiyəçilərindən başqa</w:t>
      </w:r>
      <w:r w:rsidRPr="00F0678B">
        <w:rPr>
          <w:rFonts w:ascii="Palatino Linotype" w:eastAsia="Times New Roman" w:hAnsi="Palatino Linotype" w:cs="Times New Roman"/>
          <w:color w:val="212529"/>
          <w:spacing w:val="2"/>
          <w:sz w:val="24"/>
          <w:szCs w:val="24"/>
          <w:lang w:val="az-Latn-AZ"/>
        </w:rPr>
        <w:t>) eşitmə kabinetlərinin təlimatçılarına, dərnək rəhbərlərinə, hərbi rəhbərlərə, bədən tərbiyəsi rəhbərlərinə;</w:t>
      </w:r>
      <w:r w:rsidRPr="00F0678B">
        <w:rPr>
          <w:rFonts w:ascii="Palatino Linotype" w:eastAsia="Times New Roman" w:hAnsi="Palatino Linotype" w:cs="Times New Roman"/>
          <w:b/>
          <w:bCs/>
          <w:color w:val="0000FF"/>
          <w:spacing w:val="2"/>
          <w:sz w:val="24"/>
          <w:szCs w:val="24"/>
          <w:lang w:val="az-Latn-AZ"/>
        </w:rPr>
        <w:t> </w:t>
      </w:r>
      <w:bookmarkStart w:id="185" w:name="_ednref18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"_edn185"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[185]</w:t>
      </w:r>
      <w:r w:rsidRPr="00F0678B">
        <w:rPr>
          <w:rFonts w:ascii="Times New Roman" w:eastAsia="Times New Roman" w:hAnsi="Times New Roman" w:cs="Times New Roman"/>
          <w:color w:val="212529"/>
          <w:spacing w:val="2"/>
          <w:sz w:val="24"/>
          <w:szCs w:val="24"/>
        </w:rPr>
        <w:fldChar w:fldCharType="end"/>
      </w:r>
      <w:bookmarkEnd w:id="18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sosial müdafiə orqanlarının və </w:t>
      </w:r>
      <w:r w:rsidRPr="00F0678B">
        <w:rPr>
          <w:rFonts w:ascii="Palatino Linotype" w:eastAsia="Times New Roman" w:hAnsi="Palatino Linotype" w:cs="Times New Roman"/>
          <w:i/>
          <w:iCs/>
          <w:color w:val="212529"/>
          <w:spacing w:val="2"/>
          <w:sz w:val="24"/>
          <w:szCs w:val="24"/>
          <w:shd w:val="clear" w:color="auto" w:fill="FFFFFF"/>
          <w:lang w:val="az-Latn-AZ"/>
        </w:rPr>
        <w:t>tibb müəssisələrinin</w:t>
      </w:r>
      <w:r w:rsidRPr="00F0678B">
        <w:rPr>
          <w:rFonts w:ascii="Palatino Linotype" w:eastAsia="Times New Roman" w:hAnsi="Palatino Linotype" w:cs="Times New Roman"/>
          <w:color w:val="212529"/>
          <w:spacing w:val="2"/>
          <w:sz w:val="24"/>
          <w:szCs w:val="24"/>
          <w:lang w:val="az-Latn-AZ"/>
        </w:rPr>
        <w:t> bilavasitə pedaqoji fəaliyyətlə məşğul olan işçilərinə;</w:t>
      </w:r>
      <w:r w:rsidRPr="00F0678B">
        <w:rPr>
          <w:rFonts w:ascii="Palatino Linotype" w:eastAsia="Times New Roman" w:hAnsi="Palatino Linotype" w:cs="Times New Roman"/>
          <w:b/>
          <w:bCs/>
          <w:spacing w:val="2"/>
          <w:sz w:val="20"/>
          <w:szCs w:val="20"/>
          <w:vertAlign w:val="superscript"/>
          <w:lang w:val="az-Latn-AZ"/>
        </w:rPr>
        <w:t> </w:t>
      </w:r>
      <w:bookmarkStart w:id="186" w:name="_ednref186"/>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"_edn186"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[186]</w:t>
      </w:r>
      <w:r w:rsidRPr="00F0678B">
        <w:rPr>
          <w:rFonts w:ascii="Palatino Linotype" w:eastAsia="Times New Roman" w:hAnsi="Palatino Linotype" w:cs="Times New Roman"/>
          <w:b/>
          <w:bCs/>
          <w:spacing w:val="2"/>
          <w:sz w:val="20"/>
          <w:szCs w:val="20"/>
          <w:vertAlign w:val="superscript"/>
          <w:lang w:val="az-Latn-AZ"/>
        </w:rPr>
        <w:fldChar w:fldCharType="end"/>
      </w:r>
      <w:bookmarkEnd w:id="18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e) </w:t>
      </w:r>
      <w:r w:rsidRPr="00F0678B">
        <w:rPr>
          <w:rFonts w:ascii="Palatino Linotype" w:eastAsia="Times New Roman" w:hAnsi="Palatino Linotype" w:cs="Times New Roman"/>
          <w:i/>
          <w:iCs/>
          <w:color w:val="000000"/>
          <w:spacing w:val="2"/>
          <w:sz w:val="24"/>
          <w:szCs w:val="24"/>
          <w:lang w:val="az-Latn-AZ"/>
        </w:rPr>
        <w:t>elmi müəssisə və təşkilatların</w:t>
      </w:r>
      <w:r w:rsidRPr="00F0678B">
        <w:rPr>
          <w:rFonts w:ascii="Palatino Linotype" w:eastAsia="Times New Roman" w:hAnsi="Palatino Linotype" w:cs="Times New Roman"/>
          <w:color w:val="212529"/>
          <w:spacing w:val="2"/>
          <w:sz w:val="24"/>
          <w:szCs w:val="24"/>
          <w:lang w:val="az-Latn-AZ"/>
        </w:rPr>
        <w:t>, habelə ali </w:t>
      </w:r>
      <w:r w:rsidRPr="00F0678B">
        <w:rPr>
          <w:rFonts w:ascii="Palatino Linotype" w:eastAsia="Times New Roman" w:hAnsi="Palatino Linotype" w:cs="Times New Roman"/>
          <w:i/>
          <w:iCs/>
          <w:color w:val="212529"/>
          <w:spacing w:val="2"/>
          <w:sz w:val="24"/>
          <w:szCs w:val="24"/>
          <w:lang w:val="az-Latn-AZ"/>
        </w:rPr>
        <w:t>təhsil müəssisələrinin</w:t>
      </w:r>
      <w:r w:rsidRPr="00F0678B">
        <w:rPr>
          <w:rFonts w:ascii="Palatino Linotype" w:eastAsia="Times New Roman" w:hAnsi="Palatino Linotype" w:cs="Times New Roman"/>
          <w:color w:val="212529"/>
          <w:spacing w:val="2"/>
          <w:sz w:val="24"/>
          <w:szCs w:val="24"/>
          <w:lang w:val="az-Latn-AZ"/>
        </w:rPr>
        <w:t> elmi tədqiqat bölmələrinin elmlər doktoru elmi dərəcəsi olan əməkdaşlarına, rəhbərlərinə və onların elmi işlər üzrə müavinlərinə, elmi katiblərinə;</w:t>
      </w:r>
      <w:r w:rsidRPr="00F0678B">
        <w:rPr>
          <w:rFonts w:ascii="Palatino Linotype" w:eastAsia="Times New Roman" w:hAnsi="Palatino Linotype" w:cs="Times New Roman"/>
          <w:b/>
          <w:bCs/>
          <w:color w:val="0000FF"/>
          <w:spacing w:val="2"/>
          <w:sz w:val="24"/>
          <w:szCs w:val="24"/>
          <w:lang w:val="az-Latn-AZ"/>
        </w:rPr>
        <w:t> </w:t>
      </w:r>
      <w:bookmarkStart w:id="187" w:name="_ednref18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"_edn187"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[187]</w:t>
      </w:r>
      <w:r w:rsidRPr="00F0678B">
        <w:rPr>
          <w:rFonts w:ascii="Times New Roman" w:eastAsia="Times New Roman" w:hAnsi="Times New Roman" w:cs="Times New Roman"/>
          <w:color w:val="212529"/>
          <w:spacing w:val="2"/>
          <w:sz w:val="24"/>
          <w:szCs w:val="24"/>
        </w:rPr>
        <w:fldChar w:fldCharType="end"/>
      </w:r>
      <w:bookmarkEnd w:id="18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 müvafiq elmi şuranın qərarı əsasında müstəqil elmi tədqiqat işləri aparan elmi işçilərə.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Aşağıdakı işçilərə əmək məzuniyyəti 42 təqvim günü müddətində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uşaq evlərinin, məktəbəqədər </w:t>
      </w:r>
      <w:r w:rsidRPr="00F0678B">
        <w:rPr>
          <w:rFonts w:ascii="Palatino Linotype" w:eastAsia="Times New Roman" w:hAnsi="Palatino Linotype" w:cs="Times New Roman"/>
          <w:i/>
          <w:iCs/>
          <w:color w:val="000000"/>
          <w:spacing w:val="2"/>
          <w:sz w:val="24"/>
          <w:szCs w:val="24"/>
          <w:lang w:val="az-Latn-AZ"/>
        </w:rPr>
        <w:t>təhsil müəssisələrinin rəhbər işçilərinə, tərbiyəçilərinə, tərbiyəçi-müəllimlərinə, metodistlərə, defektoloqlara, loqopedlərə, musiqi rəhbərlərinə, psixoloqlara</w:t>
      </w:r>
      <w:r w:rsidRPr="00F0678B">
        <w:rPr>
          <w:rFonts w:ascii="Palatino Linotype" w:eastAsia="Times New Roman" w:hAnsi="Palatino Linotype" w:cs="Times New Roman"/>
          <w:color w:val="212529"/>
          <w:spacing w:val="2"/>
          <w:sz w:val="24"/>
          <w:szCs w:val="24"/>
          <w:lang w:val="az-Latn-AZ"/>
        </w:rPr>
        <w:t>;</w:t>
      </w:r>
      <w:bookmarkStart w:id="188" w:name="_ednref18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"_edn188"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[188]</w:t>
      </w:r>
      <w:r w:rsidRPr="00F0678B">
        <w:rPr>
          <w:rFonts w:ascii="Times New Roman" w:eastAsia="Times New Roman" w:hAnsi="Times New Roman" w:cs="Times New Roman"/>
          <w:color w:val="212529"/>
          <w:spacing w:val="2"/>
          <w:sz w:val="24"/>
          <w:szCs w:val="24"/>
        </w:rPr>
        <w:fldChar w:fldCharType="end"/>
      </w:r>
      <w:bookmarkEnd w:id="18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metodika kabinetlərinin və mərkəzlərinin rəhbərlərinə, metodistlərinə və təlimatçılarına;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000000"/>
          <w:spacing w:val="2"/>
          <w:sz w:val="24"/>
          <w:szCs w:val="24"/>
          <w:lang w:val="az-Latn-AZ"/>
        </w:rPr>
        <w:t>c) </w:t>
      </w:r>
      <w:r w:rsidRPr="00F0678B">
        <w:rPr>
          <w:rFonts w:ascii="Palatino Linotype" w:eastAsia="Times New Roman" w:hAnsi="Palatino Linotype" w:cs="Times New Roman"/>
          <w:i/>
          <w:iCs/>
          <w:color w:val="212529"/>
          <w:spacing w:val="2"/>
          <w:sz w:val="24"/>
          <w:szCs w:val="24"/>
          <w:lang w:val="az-Latn-AZ"/>
        </w:rPr>
        <w:t>ümumi təyinatlı internat tipli ümumtəhsil məktəblərinin, internat tipli liseylərin, internat tipli gimnaziyaların, inteqrasiya təlimli internat tipli ümumtəhsil məktəblərinin, xüsusi ümumtəhsil məktəblərinin, internat tipli xüsusi ümumtəhsil məktəblərinin və internat tipli sanator ümumtəhsil</w:t>
      </w:r>
      <w:r w:rsidRPr="00F0678B">
        <w:rPr>
          <w:rFonts w:ascii="Palatino Linotype" w:eastAsia="Times New Roman" w:hAnsi="Palatino Linotype" w:cs="Times New Roman"/>
          <w:i/>
          <w:iCs/>
          <w:color w:val="000000"/>
          <w:spacing w:val="2"/>
          <w:sz w:val="24"/>
          <w:szCs w:val="24"/>
          <w:lang w:val="az-Latn-AZ"/>
        </w:rPr>
        <w:t> məktəblərinin tərbiyəçilərinə;</w:t>
      </w:r>
      <w:r w:rsidRPr="00F0678B">
        <w:rPr>
          <w:rFonts w:ascii="Palatino Linotype" w:eastAsia="Times New Roman" w:hAnsi="Palatino Linotype" w:cs="Times New Roman"/>
          <w:b/>
          <w:bCs/>
          <w:color w:val="0000FF"/>
          <w:spacing w:val="2"/>
          <w:sz w:val="24"/>
          <w:szCs w:val="24"/>
          <w:lang w:val="az-Latn-AZ"/>
        </w:rPr>
        <w:t> </w:t>
      </w:r>
      <w:bookmarkStart w:id="189" w:name="_ednref18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"_edn189"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[189]</w:t>
      </w:r>
      <w:r w:rsidRPr="00F0678B">
        <w:rPr>
          <w:rFonts w:ascii="Times New Roman" w:eastAsia="Times New Roman" w:hAnsi="Times New Roman" w:cs="Times New Roman"/>
          <w:color w:val="212529"/>
          <w:spacing w:val="2"/>
          <w:sz w:val="24"/>
          <w:szCs w:val="24"/>
        </w:rPr>
        <w:fldChar w:fldCharType="end"/>
      </w:r>
      <w:bookmarkEnd w:id="18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məktəbdənkənar uşaq müəssisələrinin dərnək rəhbərlərinə, kütləvi işçilərinə;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məşqçi müəllimlərə;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w:t>
      </w:r>
      <w:r w:rsidRPr="00F0678B">
        <w:rPr>
          <w:rFonts w:ascii="Palatino Linotype" w:eastAsia="Times New Roman" w:hAnsi="Palatino Linotype" w:cs="Times New Roman"/>
          <w:i/>
          <w:iCs/>
          <w:color w:val="000000"/>
          <w:spacing w:val="2"/>
          <w:sz w:val="24"/>
          <w:szCs w:val="24"/>
          <w:lang w:val="az-Latn-AZ"/>
        </w:rPr>
        <w:t>elmi müəssisə və təşkilatların</w:t>
      </w:r>
      <w:r w:rsidRPr="00F0678B">
        <w:rPr>
          <w:rFonts w:ascii="Palatino Linotype" w:eastAsia="Times New Roman" w:hAnsi="Palatino Linotype" w:cs="Times New Roman"/>
          <w:color w:val="212529"/>
          <w:spacing w:val="2"/>
          <w:sz w:val="24"/>
          <w:szCs w:val="24"/>
          <w:lang w:val="az-Latn-AZ"/>
        </w:rPr>
        <w:t>, habelə ali </w:t>
      </w:r>
      <w:r w:rsidRPr="00F0678B">
        <w:rPr>
          <w:rFonts w:ascii="Palatino Linotype" w:eastAsia="Times New Roman" w:hAnsi="Palatino Linotype" w:cs="Times New Roman"/>
          <w:i/>
          <w:iCs/>
          <w:color w:val="000000"/>
          <w:spacing w:val="2"/>
          <w:sz w:val="24"/>
          <w:szCs w:val="24"/>
          <w:lang w:val="az-Latn-AZ"/>
        </w:rPr>
        <w:t>təhsil müəssisələrinin</w:t>
      </w:r>
      <w:r w:rsidRPr="00F0678B">
        <w:rPr>
          <w:rFonts w:ascii="Palatino Linotype" w:eastAsia="Times New Roman" w:hAnsi="Palatino Linotype" w:cs="Times New Roman"/>
          <w:color w:val="000000"/>
          <w:spacing w:val="2"/>
          <w:sz w:val="24"/>
          <w:szCs w:val="24"/>
          <w:lang w:val="az-Latn-AZ"/>
        </w:rPr>
        <w:t> </w:t>
      </w:r>
      <w:r w:rsidRPr="00F0678B">
        <w:rPr>
          <w:rFonts w:ascii="Palatino Linotype" w:eastAsia="Times New Roman" w:hAnsi="Palatino Linotype" w:cs="Times New Roman"/>
          <w:color w:val="212529"/>
          <w:spacing w:val="2"/>
          <w:sz w:val="24"/>
          <w:szCs w:val="24"/>
          <w:lang w:val="az-Latn-AZ"/>
        </w:rPr>
        <w:t>elmi tədqiqat bölmələrinin </w:t>
      </w:r>
      <w:r w:rsidRPr="00F0678B">
        <w:rPr>
          <w:rFonts w:ascii="Palatino Linotype" w:eastAsia="Times New Roman" w:hAnsi="Palatino Linotype" w:cs="Times New Roman"/>
          <w:i/>
          <w:iCs/>
          <w:color w:val="000000"/>
          <w:spacing w:val="2"/>
          <w:sz w:val="24"/>
          <w:szCs w:val="24"/>
          <w:lang w:val="az-Latn-AZ"/>
        </w:rPr>
        <w:t>fəlsəfə doktoru</w:t>
      </w:r>
      <w:r w:rsidRPr="00F0678B">
        <w:rPr>
          <w:rFonts w:ascii="Palatino Linotype" w:eastAsia="Times New Roman" w:hAnsi="Palatino Linotype" w:cs="Times New Roman"/>
          <w:i/>
          <w:iCs/>
          <w:color w:val="000000"/>
          <w:spacing w:val="2"/>
          <w:sz w:val="17"/>
          <w:szCs w:val="17"/>
          <w:lang w:val="az-Latn-AZ"/>
        </w:rPr>
        <w:t> </w:t>
      </w:r>
      <w:r w:rsidRPr="00F0678B">
        <w:rPr>
          <w:rFonts w:ascii="Palatino Linotype" w:eastAsia="Times New Roman" w:hAnsi="Palatino Linotype" w:cs="Times New Roman"/>
          <w:color w:val="212529"/>
          <w:spacing w:val="2"/>
          <w:sz w:val="24"/>
          <w:szCs w:val="24"/>
          <w:lang w:val="az-Latn-AZ"/>
        </w:rPr>
        <w:t>elmi dərəcəsi olan əməkdaşlarına, rəhbərlərinə və onların elmi işlər üzrə müavinlərinə, elmi katiblərinə.</w:t>
      </w:r>
      <w:r w:rsidRPr="00F0678B">
        <w:rPr>
          <w:rFonts w:ascii="Palatino Linotype" w:eastAsia="Times New Roman" w:hAnsi="Palatino Linotype" w:cs="Times New Roman"/>
          <w:b/>
          <w:bCs/>
          <w:color w:val="0000FF"/>
          <w:spacing w:val="2"/>
          <w:sz w:val="24"/>
          <w:szCs w:val="24"/>
          <w:lang w:val="az-Latn-AZ"/>
        </w:rPr>
        <w:t> </w:t>
      </w:r>
      <w:bookmarkStart w:id="190" w:name="_ednref19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[190]</w:t>
      </w:r>
      <w:r w:rsidRPr="00F0678B">
        <w:rPr>
          <w:rFonts w:ascii="Times New Roman" w:eastAsia="Times New Roman" w:hAnsi="Times New Roman" w:cs="Times New Roman"/>
          <w:color w:val="212529"/>
          <w:spacing w:val="2"/>
          <w:sz w:val="24"/>
          <w:szCs w:val="24"/>
        </w:rPr>
        <w:fldChar w:fldCharType="end"/>
      </w:r>
      <w:bookmarkEnd w:id="19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118-1. Azərbaycan Respublikasının işğaldan azad edilmiş ərazilərində işləyən mütəxəssislərin əlavə məzuniyyəti</w:t>
      </w:r>
      <w:bookmarkStart w:id="191" w:name="_ednref19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[191]</w:t>
      </w:r>
      <w:r w:rsidRPr="00F0678B">
        <w:rPr>
          <w:rFonts w:ascii="Times New Roman" w:eastAsia="Times New Roman" w:hAnsi="Times New Roman" w:cs="Times New Roman"/>
          <w:color w:val="212529"/>
          <w:spacing w:val="2"/>
          <w:sz w:val="24"/>
          <w:szCs w:val="24"/>
        </w:rPr>
        <w:fldChar w:fldCharType="end"/>
      </w:r>
      <w:bookmarkEnd w:id="19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Azərbaycan Respublikasının işğaldan azad edilmiş ərazilərində işləyən mütəxəssislərə bu Məcəllənin 21-1-ci maddəsi nəzərə alınmaqla əsas və əlavə məzuniyyətlərin müddətindən asılı olmayaraq 5 təqvim günü müddətində əlavə məzuniyyət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119. Fizioloji keyfiyyətləri ilə bağlı işçilərin məzuniyyətlərinin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Yaşı 16-dan az olan işçilərə əmək məzuniyyəti — 42 təqvim günündən, 16 yaşından 18 yaşınadək işçilərə isə 35 təqvim günündən az olmayaraq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w:t>
      </w:r>
      <w:r w:rsidRPr="00F0678B">
        <w:rPr>
          <w:rFonts w:ascii="Palatino Linotype" w:eastAsia="Times New Roman" w:hAnsi="Palatino Linotype" w:cs="Times New Roman"/>
          <w:i/>
          <w:iCs/>
          <w:color w:val="212529"/>
          <w:spacing w:val="2"/>
          <w:sz w:val="24"/>
          <w:szCs w:val="24"/>
          <w:lang w:val="az-Latn-AZ"/>
        </w:rPr>
        <w:t>Orqanizmin funksiyalarının pozulması faizindən</w:t>
      </w:r>
      <w:r w:rsidRPr="00F0678B">
        <w:rPr>
          <w:rFonts w:ascii="Palatino Linotype" w:eastAsia="Times New Roman" w:hAnsi="Palatino Linotype" w:cs="Times New Roman"/>
          <w:color w:val="212529"/>
          <w:spacing w:val="2"/>
          <w:sz w:val="24"/>
          <w:szCs w:val="24"/>
          <w:lang w:val="az-Latn-AZ"/>
        </w:rPr>
        <w:t>, səbəbindən və müddətindən asılı olmayaraq işləyən </w:t>
      </w:r>
      <w:r w:rsidRPr="00F0678B">
        <w:rPr>
          <w:rFonts w:ascii="Palatino Linotype" w:eastAsia="Times New Roman" w:hAnsi="Palatino Linotype" w:cs="Times New Roman"/>
          <w:i/>
          <w:iCs/>
          <w:color w:val="000000"/>
          <w:spacing w:val="2"/>
          <w:sz w:val="24"/>
          <w:szCs w:val="24"/>
          <w:lang w:val="az-Latn-AZ"/>
        </w:rPr>
        <w:t>əlilliyi olan</w:t>
      </w:r>
      <w:r w:rsidRPr="00F0678B">
        <w:rPr>
          <w:rFonts w:ascii="Palatino Linotype" w:eastAsia="Times New Roman" w:hAnsi="Palatino Linotype" w:cs="Times New Roman"/>
          <w:i/>
          <w:iCs/>
          <w:strike/>
          <w:color w:val="000000"/>
          <w:spacing w:val="2"/>
          <w:sz w:val="24"/>
          <w:szCs w:val="24"/>
          <w:lang w:val="az-Latn-AZ"/>
        </w:rPr>
        <w:t>, o cümlədən</w:t>
      </w:r>
      <w:r w:rsidRPr="00F0678B">
        <w:rPr>
          <w:rFonts w:ascii="Palatino Linotype" w:eastAsia="Times New Roman" w:hAnsi="Palatino Linotype" w:cs="Times New Roman"/>
          <w:i/>
          <w:iCs/>
          <w:strike/>
          <w:color w:val="212529"/>
          <w:spacing w:val="2"/>
          <w:sz w:val="24"/>
          <w:szCs w:val="24"/>
          <w:lang w:val="az-Latn-AZ"/>
        </w:rPr>
        <w:t> sağlamlıq imkanları məhdud olan 18 yaşınadək</w:t>
      </w:r>
      <w:r w:rsidRPr="00F0678B">
        <w:rPr>
          <w:rFonts w:ascii="Palatino Linotype" w:eastAsia="Times New Roman" w:hAnsi="Palatino Linotype" w:cs="Times New Roman"/>
          <w:i/>
          <w:iCs/>
          <w:color w:val="212529"/>
          <w:spacing w:val="2"/>
          <w:sz w:val="24"/>
          <w:szCs w:val="24"/>
          <w:lang w:val="az-Latn-AZ"/>
        </w:rPr>
        <w:t> işçilərə</w:t>
      </w:r>
      <w:r w:rsidRPr="00F0678B">
        <w:rPr>
          <w:rFonts w:ascii="Palatino Linotype" w:eastAsia="Times New Roman" w:hAnsi="Palatino Linotype" w:cs="Times New Roman"/>
          <w:color w:val="212529"/>
          <w:spacing w:val="2"/>
          <w:sz w:val="24"/>
          <w:szCs w:val="24"/>
          <w:lang w:val="az-Latn-AZ"/>
        </w:rPr>
        <w:t> əmək məzuniyyəti 42 təqvim günündən az olmayaraq verilir.</w:t>
      </w:r>
      <w:r w:rsidRPr="00F0678B">
        <w:rPr>
          <w:rFonts w:ascii="Palatino Linotype" w:eastAsia="Times New Roman" w:hAnsi="Palatino Linotype" w:cs="Times New Roman"/>
          <w:b/>
          <w:bCs/>
          <w:color w:val="0000FF"/>
          <w:spacing w:val="2"/>
          <w:sz w:val="24"/>
          <w:szCs w:val="24"/>
          <w:lang w:val="az-Latn-AZ"/>
        </w:rPr>
        <w:t> </w:t>
      </w:r>
      <w:bookmarkStart w:id="192" w:name="_ednref19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[192]</w:t>
      </w:r>
      <w:r w:rsidRPr="00F0678B">
        <w:rPr>
          <w:rFonts w:ascii="Times New Roman" w:eastAsia="Times New Roman" w:hAnsi="Times New Roman" w:cs="Times New Roman"/>
          <w:color w:val="212529"/>
          <w:spacing w:val="2"/>
          <w:sz w:val="24"/>
          <w:szCs w:val="24"/>
        </w:rPr>
        <w:fldChar w:fldCharType="end"/>
      </w:r>
      <w:bookmarkEnd w:id="19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120. Azərbaycan xalqı qarşısında xüsusi xidmətləri olan işçilərin əmək məzuniyyətinin müddəti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Azərbaycan Respublikasının azadlığı, suverenliyi və ərazi bütövlüyü uğrunda xəsarət </w:t>
      </w:r>
      <w:r w:rsidRPr="00F0678B">
        <w:rPr>
          <w:rFonts w:ascii="Palatino Linotype" w:eastAsia="Times New Roman" w:hAnsi="Palatino Linotype" w:cs="Times New Roman"/>
          <w:i/>
          <w:iCs/>
          <w:color w:val="212529"/>
          <w:spacing w:val="2"/>
          <w:sz w:val="24"/>
          <w:szCs w:val="24"/>
          <w:lang w:val="az-Latn-AZ"/>
        </w:rPr>
        <w:t>(yaralanma, travma, kontuziya) </w:t>
      </w:r>
      <w:r w:rsidRPr="00F0678B">
        <w:rPr>
          <w:rFonts w:ascii="Palatino Linotype" w:eastAsia="Times New Roman" w:hAnsi="Palatino Linotype" w:cs="Times New Roman"/>
          <w:color w:val="212529"/>
          <w:spacing w:val="2"/>
          <w:sz w:val="24"/>
          <w:szCs w:val="24"/>
          <w:lang w:val="az-Latn-AZ"/>
        </w:rPr>
        <w:t>alan işçilərə, </w:t>
      </w:r>
      <w:r w:rsidRPr="00F0678B">
        <w:rPr>
          <w:rFonts w:ascii="Palatino Linotype" w:eastAsia="Times New Roman" w:hAnsi="Palatino Linotype" w:cs="Times New Roman"/>
          <w:i/>
          <w:iCs/>
          <w:color w:val="212529"/>
          <w:spacing w:val="2"/>
          <w:sz w:val="24"/>
          <w:szCs w:val="24"/>
          <w:lang w:val="az-Latn-AZ"/>
        </w:rPr>
        <w:t>Azərbaycan Respublikasının Vətən Müharibəsi Qəhrəmanlarına,</w:t>
      </w:r>
      <w:r w:rsidRPr="00F0678B">
        <w:rPr>
          <w:rFonts w:ascii="Palatino Linotype" w:eastAsia="Times New Roman" w:hAnsi="Palatino Linotype" w:cs="Times New Roman"/>
          <w:color w:val="212529"/>
          <w:spacing w:val="2"/>
          <w:sz w:val="24"/>
          <w:szCs w:val="24"/>
          <w:lang w:val="az-Latn-AZ"/>
        </w:rPr>
        <w:t> Azərbaycanın Milli Qəhrəmanlarına, Sovet İttifaqı Qəhrəmanlarına, </w:t>
      </w:r>
      <w:r w:rsidRPr="00F0678B">
        <w:rPr>
          <w:rFonts w:ascii="Palatino Linotype" w:eastAsia="Times New Roman" w:hAnsi="Palatino Linotype" w:cs="Times New Roman"/>
          <w:i/>
          <w:iCs/>
          <w:color w:val="212529"/>
          <w:spacing w:val="2"/>
          <w:sz w:val="24"/>
          <w:szCs w:val="24"/>
          <w:lang w:val="az-Latn-AZ"/>
        </w:rPr>
        <w:t>1941-1945-ci illər müharibəsində döyüş əməliyyatlarında iştirak etmiş, habelə hərbi xidmətdə olmuş, lakin döyüş əməliyyatlarında iştirak etməmiş hərbi qulluqçulara</w:t>
      </w:r>
      <w:r w:rsidRPr="00F0678B">
        <w:rPr>
          <w:rFonts w:ascii="Palatino Linotype" w:eastAsia="Times New Roman" w:hAnsi="Palatino Linotype" w:cs="Times New Roman"/>
          <w:color w:val="212529"/>
          <w:spacing w:val="2"/>
          <w:sz w:val="24"/>
          <w:szCs w:val="24"/>
          <w:lang w:val="az-Latn-AZ"/>
        </w:rPr>
        <w:t>, İstiqlal ordeni ilə, habelə Azərbaycan Respublikasının suverenliyi və ərazi bütövlüyünün müdafiəsi ilə bağlı digər dövlət təltifləri ilə təltif olunmuş işçilərə məzuniyyət 46 təqvim günündən az olmayaraq verilir.</w:t>
      </w:r>
      <w:bookmarkStart w:id="193" w:name="_ednref19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[193]</w:t>
      </w:r>
      <w:r w:rsidRPr="00F0678B">
        <w:rPr>
          <w:rFonts w:ascii="Times New Roman" w:eastAsia="Times New Roman" w:hAnsi="Times New Roman" w:cs="Times New Roman"/>
          <w:color w:val="212529"/>
          <w:spacing w:val="2"/>
          <w:sz w:val="24"/>
          <w:szCs w:val="24"/>
        </w:rPr>
        <w:fldChar w:fldCharType="end"/>
      </w:r>
      <w:bookmarkEnd w:id="19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121. Teatr-tamaşa və bunlara uyğun digər müəssisələrin işçilərinin əmək məzuniyyətləri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Teatr-tamaşa müəssisələrinin, televiziya, radio və kinematoqrafiya qurumlarının bədii və artist heyətlərinə əmək məzuniyyəti 42 təqvim günü, bilavasitə səhnəyə xidmət edən işçilərinə isə 35 təqvim günü müddətində verilir.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On səkkizinci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Yaradıcılıq və təhsil məzuniyyətləri</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122. Yaradıcılıq məzuniyyətləri və onların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İşəgötürənlə əmək münasibətlərində olmaqla yanaşı doktoranturada </w:t>
      </w:r>
      <w:r w:rsidRPr="00F0678B">
        <w:rPr>
          <w:rFonts w:ascii="Palatino Linotype" w:eastAsia="Times New Roman" w:hAnsi="Palatino Linotype" w:cs="Times New Roman"/>
          <w:i/>
          <w:iCs/>
          <w:color w:val="212529"/>
          <w:spacing w:val="2"/>
          <w:sz w:val="24"/>
          <w:szCs w:val="24"/>
          <w:lang w:val="az-Latn-AZ"/>
        </w:rPr>
        <w:t>(adyunkturada)</w:t>
      </w:r>
      <w:r w:rsidRPr="00F0678B">
        <w:rPr>
          <w:rFonts w:ascii="Palatino Linotype" w:eastAsia="Times New Roman" w:hAnsi="Palatino Linotype" w:cs="Times New Roman"/>
          <w:color w:val="212529"/>
          <w:spacing w:val="2"/>
          <w:sz w:val="24"/>
          <w:szCs w:val="24"/>
          <w:lang w:val="az-Latn-AZ"/>
        </w:rPr>
        <w:t> müvafiq elmi dərəcə almaq üçün təhsilini davam etdirən işçilərə dissertasiya işlərini tamamlamaq, həmçinin müəlliflərə dərsliklər və ya dərs vəsaiti yazmaq üçün ödənişli yaradıcılıq məzuniyyətləri verilə bilər.</w:t>
      </w:r>
      <w:bookmarkStart w:id="194" w:name="_ednref19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[194]</w:t>
      </w:r>
      <w:r w:rsidRPr="00F0678B">
        <w:rPr>
          <w:rFonts w:ascii="Times New Roman" w:eastAsia="Times New Roman" w:hAnsi="Times New Roman" w:cs="Times New Roman"/>
          <w:color w:val="212529"/>
          <w:spacing w:val="2"/>
          <w:sz w:val="24"/>
          <w:szCs w:val="24"/>
        </w:rPr>
        <w:fldChar w:fldCharType="end"/>
      </w:r>
      <w:bookmarkEnd w:id="19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w:t>
      </w:r>
      <w:r w:rsidRPr="00F0678B">
        <w:rPr>
          <w:rFonts w:ascii="Palatino Linotype" w:eastAsia="Times New Roman" w:hAnsi="Palatino Linotype" w:cs="Times New Roman"/>
          <w:i/>
          <w:iCs/>
          <w:color w:val="212529"/>
          <w:spacing w:val="2"/>
          <w:sz w:val="24"/>
          <w:szCs w:val="24"/>
          <w:lang w:val="az-Latn-AZ"/>
        </w:rPr>
        <w:t>Fəlsəfə doktoru</w:t>
      </w:r>
      <w:r w:rsidRPr="00F0678B">
        <w:rPr>
          <w:rFonts w:ascii="Palatino Linotype" w:eastAsia="Times New Roman" w:hAnsi="Palatino Linotype" w:cs="Times New Roman"/>
          <w:color w:val="212529"/>
          <w:spacing w:val="2"/>
          <w:sz w:val="24"/>
          <w:szCs w:val="24"/>
          <w:lang w:val="az-Latn-AZ"/>
        </w:rPr>
        <w:t> elmi dərəcəsi almaq üçün dissertasiya işini tamamlamaqdan ötrü iki təqvim ayınadək, elmlər doktoru elmi dərəcəsi almaq üçün dissertasiya işini tamamlamaqdan ötrü isə üç təqvim ayınadək ödənişli yaradıcılıq məzuniyyəti verilir. Bu yaradıcılıq məzuniyyətlərindən işçi müvafiq elmi şuranın qərarına uyğun olaraq ona verilən arayış əsasında istifadə edir.</w:t>
      </w:r>
      <w:r w:rsidRPr="00F0678B">
        <w:rPr>
          <w:rFonts w:ascii="Palatino Linotype" w:eastAsia="Times New Roman" w:hAnsi="Palatino Linotype" w:cs="Times New Roman"/>
          <w:b/>
          <w:bCs/>
          <w:color w:val="0000FF"/>
          <w:spacing w:val="2"/>
          <w:sz w:val="24"/>
          <w:szCs w:val="24"/>
          <w:lang w:val="az-Latn-AZ"/>
        </w:rPr>
        <w:t> </w:t>
      </w:r>
      <w:bookmarkStart w:id="195" w:name="_ednref19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"_edn195"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[195]</w:t>
      </w:r>
      <w:r w:rsidRPr="00F0678B">
        <w:rPr>
          <w:rFonts w:ascii="Times New Roman" w:eastAsia="Times New Roman" w:hAnsi="Times New Roman" w:cs="Times New Roman"/>
          <w:color w:val="212529"/>
          <w:spacing w:val="2"/>
          <w:sz w:val="24"/>
          <w:szCs w:val="24"/>
        </w:rPr>
        <w:fldChar w:fldCharType="end"/>
      </w:r>
      <w:bookmarkEnd w:id="19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İşləməklə yanaşı </w:t>
      </w:r>
      <w:r w:rsidRPr="00F0678B">
        <w:rPr>
          <w:rFonts w:ascii="Palatino Linotype" w:eastAsia="Times New Roman" w:hAnsi="Palatino Linotype" w:cs="Times New Roman"/>
          <w:i/>
          <w:iCs/>
          <w:color w:val="212529"/>
          <w:spacing w:val="2"/>
          <w:sz w:val="24"/>
          <w:szCs w:val="24"/>
          <w:lang w:val="az-Latn-AZ"/>
        </w:rPr>
        <w:t>doktoranturada (adyunkturada) təhsil alan (o cümlədən doktoranturaya (adyunkturaya) daxil olmaq üçün)</w:t>
      </w:r>
      <w:r w:rsidRPr="00F0678B">
        <w:rPr>
          <w:rFonts w:ascii="Palatino Linotype" w:eastAsia="Times New Roman" w:hAnsi="Palatino Linotype" w:cs="Times New Roman"/>
          <w:color w:val="212529"/>
          <w:spacing w:val="2"/>
          <w:sz w:val="24"/>
          <w:szCs w:val="24"/>
          <w:lang w:val="az-Latn-AZ"/>
        </w:rPr>
        <w:t> işçilərə hər tədris ilində 30 təqvim günü ödənişli məzuniyyət verilir.</w:t>
      </w:r>
      <w:r w:rsidRPr="00F0678B">
        <w:rPr>
          <w:rFonts w:ascii="Palatino Linotype" w:eastAsia="Times New Roman" w:hAnsi="Palatino Linotype" w:cs="Times New Roman"/>
          <w:b/>
          <w:bCs/>
          <w:color w:val="0000FF"/>
          <w:spacing w:val="2"/>
          <w:sz w:val="24"/>
          <w:szCs w:val="24"/>
          <w:lang w:val="az-Latn-AZ"/>
        </w:rPr>
        <w:t> </w:t>
      </w:r>
      <w:bookmarkStart w:id="196" w:name="_ednref19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[196]</w:t>
      </w:r>
      <w:r w:rsidRPr="00F0678B">
        <w:rPr>
          <w:rFonts w:ascii="Times New Roman" w:eastAsia="Times New Roman" w:hAnsi="Times New Roman" w:cs="Times New Roman"/>
          <w:color w:val="212529"/>
          <w:spacing w:val="2"/>
          <w:sz w:val="24"/>
          <w:szCs w:val="24"/>
        </w:rPr>
        <w:fldChar w:fldCharType="end"/>
      </w:r>
      <w:bookmarkEnd w:id="19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Dərsliklər və ya dərs vəsaitləri yazmaqla məşğul olan işçilərə müvafiq icra hakimiyyəti orqanının qərarı ilə və arayışı əsasında 3 ayadək ödənişli yaradıcılıq məzuniyyəti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Müvafiq elmi şura və ya müvafiq icra hakimiyyəti orqanı yaradıcılıq məzuniyyətlərinin müddətini və onlardan istifadə olunması məsələlərini qabaqcadan işəgötürənlə məsləhətləşməklə müəyyən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6. Yaradıcılıq məzuniyyəti müddətində ödənilən əmək haqqı işçinin vəzifəsi (peşəsi) üçün müəyyən olunmuş aylıq əmək haqqından hesablanır.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123. Ödənişli təhsil məzuniyyətləri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İşləməklə yanaşı təhsil alan işçilərə aşağıdakı ödənişli təhsil məzuniyyətləri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müvafiq tədris mövsümü sessiyalarında tədris-təlimdə iştirak etmək, laboratoriya işlərini yerinə yetirmək, yoxlamaları və imtahanları vermək üçün;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dövlət imtahanlarını vermək üçün;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diplom layihəsini (işini) hazırlamaq və müdafiə etmək üçün.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Ödənişli təhsil məzuniyyəti müddətində işçiyə bu Məcəllənin 177-ci maddəsində nəzərdə tutulmuş qaydada müəyyən edilən orta əmək haqqı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124. Təhsil məzuniyyətlərinin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w:t>
      </w:r>
      <w:r w:rsidRPr="00F0678B">
        <w:rPr>
          <w:rFonts w:ascii="Palatino Linotype" w:eastAsia="Times New Roman" w:hAnsi="Palatino Linotype" w:cs="Times New Roman"/>
          <w:i/>
          <w:iCs/>
          <w:color w:val="212529"/>
          <w:spacing w:val="2"/>
          <w:sz w:val="24"/>
          <w:szCs w:val="24"/>
          <w:lang w:val="az-Latn-AZ"/>
        </w:rPr>
        <w:t>. </w:t>
      </w:r>
      <w:r w:rsidRPr="00F0678B">
        <w:rPr>
          <w:rFonts w:ascii="Palatino Linotype" w:eastAsia="Times New Roman" w:hAnsi="Palatino Linotype" w:cs="Times New Roman"/>
          <w:color w:val="212529"/>
          <w:spacing w:val="2"/>
          <w:sz w:val="24"/>
          <w:szCs w:val="24"/>
          <w:lang w:val="az-Latn-AZ"/>
        </w:rPr>
        <w:t>ləğv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ləğv edilmişdir.</w:t>
      </w:r>
      <w:bookmarkStart w:id="197" w:name="_ednref19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[197]</w:t>
      </w:r>
      <w:r w:rsidRPr="00F0678B">
        <w:rPr>
          <w:rFonts w:ascii="Times New Roman" w:eastAsia="Times New Roman" w:hAnsi="Times New Roman" w:cs="Times New Roman"/>
          <w:color w:val="212529"/>
          <w:spacing w:val="2"/>
          <w:sz w:val="24"/>
          <w:szCs w:val="24"/>
        </w:rPr>
        <w:fldChar w:fldCharType="end"/>
      </w:r>
      <w:bookmarkEnd w:id="19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Ali </w:t>
      </w:r>
      <w:r w:rsidRPr="00F0678B">
        <w:rPr>
          <w:rFonts w:ascii="Palatino Linotype" w:eastAsia="Times New Roman" w:hAnsi="Palatino Linotype" w:cs="Times New Roman"/>
          <w:i/>
          <w:iCs/>
          <w:color w:val="212529"/>
          <w:spacing w:val="2"/>
          <w:sz w:val="24"/>
          <w:szCs w:val="24"/>
          <w:lang w:val="az-Latn-AZ"/>
        </w:rPr>
        <w:t>təhsil müəssisələrinin</w:t>
      </w:r>
      <w:r w:rsidRPr="00F0678B">
        <w:rPr>
          <w:rFonts w:ascii="Palatino Linotype" w:eastAsia="Times New Roman" w:hAnsi="Palatino Linotype" w:cs="Times New Roman"/>
          <w:color w:val="212529"/>
          <w:spacing w:val="2"/>
          <w:sz w:val="24"/>
          <w:szCs w:val="24"/>
          <w:lang w:val="az-Latn-AZ"/>
        </w:rPr>
        <w:t> qiyabi şöbələrində oxuyan işçilərə laboratoriya işlərini yerinə yetirdikləri, yoxlama və imtahan verdikləri dövrdə hər tədris ilində birinci və ikinci kurslarda 30 təqvim günü, qalan kurslarda 40 təqvim günü, orta ixtisas </w:t>
      </w:r>
      <w:r w:rsidRPr="00F0678B">
        <w:rPr>
          <w:rFonts w:ascii="Palatino Linotype" w:eastAsia="Times New Roman" w:hAnsi="Palatino Linotype" w:cs="Times New Roman"/>
          <w:i/>
          <w:iCs/>
          <w:color w:val="212529"/>
          <w:spacing w:val="2"/>
          <w:sz w:val="24"/>
          <w:szCs w:val="24"/>
          <w:lang w:val="az-Latn-AZ"/>
        </w:rPr>
        <w:t>təhsili müəssisələrinin</w:t>
      </w:r>
      <w:r w:rsidRPr="00F0678B">
        <w:rPr>
          <w:rFonts w:ascii="Palatino Linotype" w:eastAsia="Times New Roman" w:hAnsi="Palatino Linotype" w:cs="Times New Roman"/>
          <w:color w:val="212529"/>
          <w:spacing w:val="2"/>
          <w:sz w:val="24"/>
          <w:szCs w:val="24"/>
          <w:lang w:val="az-Latn-AZ"/>
        </w:rPr>
        <w:t> qiyabi şöbələrində oxuyan işçilərə isə birinci və ikinci kurslarda 20 təqvim günü, digər kurslarda 30 təqvim günü müddətində məzuniyyət verilir.</w:t>
      </w:r>
      <w:r w:rsidRPr="00F0678B">
        <w:rPr>
          <w:rFonts w:ascii="Palatino Linotype" w:eastAsia="Times New Roman" w:hAnsi="Palatino Linotype" w:cs="Times New Roman"/>
          <w:b/>
          <w:bCs/>
          <w:color w:val="0000FF"/>
          <w:spacing w:val="2"/>
          <w:sz w:val="24"/>
          <w:szCs w:val="24"/>
          <w:lang w:val="az-Latn-AZ"/>
        </w:rPr>
        <w:t> </w:t>
      </w:r>
      <w:bookmarkStart w:id="198" w:name="_ednref19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[198]</w:t>
      </w:r>
      <w:r w:rsidRPr="00F0678B">
        <w:rPr>
          <w:rFonts w:ascii="Times New Roman" w:eastAsia="Times New Roman" w:hAnsi="Times New Roman" w:cs="Times New Roman"/>
          <w:color w:val="212529"/>
          <w:spacing w:val="2"/>
          <w:sz w:val="24"/>
          <w:szCs w:val="24"/>
        </w:rPr>
        <w:fldChar w:fldCharType="end"/>
      </w:r>
      <w:bookmarkEnd w:id="19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Ali və orta ixtisas </w:t>
      </w:r>
      <w:r w:rsidRPr="00F0678B">
        <w:rPr>
          <w:rFonts w:ascii="Palatino Linotype" w:eastAsia="Times New Roman" w:hAnsi="Palatino Linotype" w:cs="Times New Roman"/>
          <w:i/>
          <w:iCs/>
          <w:color w:val="212529"/>
          <w:spacing w:val="2"/>
          <w:sz w:val="24"/>
          <w:szCs w:val="24"/>
          <w:lang w:val="az-Latn-AZ"/>
        </w:rPr>
        <w:t>təhsili müəssisələrinin</w:t>
      </w:r>
      <w:r w:rsidRPr="00F0678B">
        <w:rPr>
          <w:rFonts w:ascii="Palatino Linotype" w:eastAsia="Times New Roman" w:hAnsi="Palatino Linotype" w:cs="Times New Roman"/>
          <w:color w:val="212529"/>
          <w:spacing w:val="2"/>
          <w:sz w:val="24"/>
          <w:szCs w:val="24"/>
          <w:lang w:val="az-Latn-AZ"/>
        </w:rPr>
        <w:t> qiyabi şöbələrində təhsil alan işçilərə dövlət imtahanları dövründə 30 təqvim günü müddətində məzuniyyət verilir.</w:t>
      </w:r>
      <w:r w:rsidRPr="00F0678B">
        <w:rPr>
          <w:rFonts w:ascii="Palatino Linotype" w:eastAsia="Times New Roman" w:hAnsi="Palatino Linotype" w:cs="Times New Roman"/>
          <w:b/>
          <w:bCs/>
          <w:color w:val="0000FF"/>
          <w:spacing w:val="2"/>
          <w:sz w:val="24"/>
          <w:szCs w:val="24"/>
          <w:lang w:val="az-Latn-AZ"/>
        </w:rPr>
        <w:t> </w:t>
      </w:r>
      <w:bookmarkStart w:id="199" w:name="_ednref19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"_edn199"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[199]</w:t>
      </w:r>
      <w:r w:rsidRPr="00F0678B">
        <w:rPr>
          <w:rFonts w:ascii="Times New Roman" w:eastAsia="Times New Roman" w:hAnsi="Times New Roman" w:cs="Times New Roman"/>
          <w:color w:val="212529"/>
          <w:spacing w:val="2"/>
          <w:sz w:val="24"/>
          <w:szCs w:val="24"/>
        </w:rPr>
        <w:fldChar w:fldCharType="end"/>
      </w:r>
      <w:bookmarkEnd w:id="19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Diplom işinin hazırlandığı və müdafiə edildiyi dövrdə ali </w:t>
      </w:r>
      <w:r w:rsidRPr="00F0678B">
        <w:rPr>
          <w:rFonts w:ascii="Palatino Linotype" w:eastAsia="Times New Roman" w:hAnsi="Palatino Linotype" w:cs="Times New Roman"/>
          <w:i/>
          <w:iCs/>
          <w:color w:val="212529"/>
          <w:spacing w:val="2"/>
          <w:sz w:val="24"/>
          <w:szCs w:val="24"/>
          <w:lang w:val="az-Latn-AZ"/>
        </w:rPr>
        <w:t>təhsil müəssisələrinin </w:t>
      </w:r>
      <w:r w:rsidRPr="00F0678B">
        <w:rPr>
          <w:rFonts w:ascii="Palatino Linotype" w:eastAsia="Times New Roman" w:hAnsi="Palatino Linotype" w:cs="Times New Roman"/>
          <w:color w:val="212529"/>
          <w:spacing w:val="2"/>
          <w:sz w:val="24"/>
          <w:szCs w:val="24"/>
          <w:lang w:val="az-Latn-AZ"/>
        </w:rPr>
        <w:t>qiyabi şöbələrində təhsil alan işçilərə 4 təqvim ayınadək, orta ixtisas </w:t>
      </w:r>
      <w:r w:rsidRPr="00F0678B">
        <w:rPr>
          <w:rFonts w:ascii="Palatino Linotype" w:eastAsia="Times New Roman" w:hAnsi="Palatino Linotype" w:cs="Times New Roman"/>
          <w:i/>
          <w:iCs/>
          <w:color w:val="212529"/>
          <w:spacing w:val="2"/>
          <w:sz w:val="24"/>
          <w:szCs w:val="24"/>
          <w:lang w:val="az-Latn-AZ"/>
        </w:rPr>
        <w:t>təhsili müəssisələrinin</w:t>
      </w:r>
      <w:r w:rsidRPr="00F0678B">
        <w:rPr>
          <w:rFonts w:ascii="Palatino Linotype" w:eastAsia="Times New Roman" w:hAnsi="Palatino Linotype" w:cs="Times New Roman"/>
          <w:color w:val="212529"/>
          <w:spacing w:val="2"/>
          <w:sz w:val="24"/>
          <w:szCs w:val="24"/>
          <w:lang w:val="az-Latn-AZ"/>
        </w:rPr>
        <w:t> qiyabi şöbələrində təhsil alan işçilərə isə 2 təqvim ayınadək məzuniyyət verilir.</w:t>
      </w:r>
      <w:r w:rsidRPr="00F0678B">
        <w:rPr>
          <w:rFonts w:ascii="Palatino Linotype" w:eastAsia="Times New Roman" w:hAnsi="Palatino Linotype" w:cs="Times New Roman"/>
          <w:b/>
          <w:bCs/>
          <w:color w:val="0000FF"/>
          <w:spacing w:val="2"/>
          <w:sz w:val="24"/>
          <w:szCs w:val="24"/>
          <w:lang w:val="az-Latn-AZ"/>
        </w:rPr>
        <w:t> </w:t>
      </w:r>
      <w:bookmarkStart w:id="200" w:name="_ednref20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"_edn200"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[200]</w:t>
      </w:r>
      <w:r w:rsidRPr="00F0678B">
        <w:rPr>
          <w:rFonts w:ascii="Times New Roman" w:eastAsia="Times New Roman" w:hAnsi="Times New Roman" w:cs="Times New Roman"/>
          <w:color w:val="212529"/>
          <w:spacing w:val="2"/>
          <w:sz w:val="24"/>
          <w:szCs w:val="24"/>
        </w:rPr>
        <w:fldChar w:fldCharType="end"/>
      </w:r>
      <w:bookmarkEnd w:id="20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Peşə </w:t>
      </w:r>
      <w:r w:rsidRPr="00F0678B">
        <w:rPr>
          <w:rFonts w:ascii="Palatino Linotype" w:eastAsia="Times New Roman" w:hAnsi="Palatino Linotype" w:cs="Times New Roman"/>
          <w:i/>
          <w:iCs/>
          <w:color w:val="212529"/>
          <w:spacing w:val="2"/>
          <w:sz w:val="24"/>
          <w:szCs w:val="24"/>
          <w:lang w:val="az-Latn-AZ"/>
        </w:rPr>
        <w:t>təhsili müəssisələrində</w:t>
      </w:r>
      <w:r w:rsidRPr="00F0678B">
        <w:rPr>
          <w:rFonts w:ascii="Palatino Linotype" w:eastAsia="Times New Roman" w:hAnsi="Palatino Linotype" w:cs="Times New Roman"/>
          <w:color w:val="212529"/>
          <w:spacing w:val="2"/>
          <w:sz w:val="24"/>
          <w:szCs w:val="24"/>
          <w:lang w:val="az-Latn-AZ"/>
        </w:rPr>
        <w:t> istehsalatdan ayrılmadan təhsil alan işçilərə imtahanlara hazırlaşmaq və imtahanları vermək üçün tədris ilində 30 təqvim günü müddətində məzuniyyət verilir.</w:t>
      </w:r>
      <w:bookmarkStart w:id="201" w:name="_ednref20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"_edn201"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[201]</w:t>
      </w:r>
      <w:r w:rsidRPr="00F0678B">
        <w:rPr>
          <w:rFonts w:ascii="Times New Roman" w:eastAsia="Times New Roman" w:hAnsi="Times New Roman" w:cs="Times New Roman"/>
          <w:color w:val="212529"/>
          <w:spacing w:val="2"/>
          <w:sz w:val="24"/>
          <w:szCs w:val="24"/>
        </w:rPr>
        <w:fldChar w:fldCharType="end"/>
      </w:r>
      <w:bookmarkEnd w:id="20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7. </w:t>
      </w:r>
      <w:r w:rsidRPr="00F0678B">
        <w:rPr>
          <w:rFonts w:ascii="Palatino Linotype" w:eastAsia="Times New Roman" w:hAnsi="Palatino Linotype" w:cs="Times New Roman"/>
          <w:i/>
          <w:iCs/>
          <w:color w:val="212529"/>
          <w:spacing w:val="2"/>
          <w:sz w:val="24"/>
          <w:szCs w:val="24"/>
          <w:lang w:val="az-Latn-AZ"/>
        </w:rPr>
        <w:t>Ümumtəhsil müəssisələrinin</w:t>
      </w:r>
      <w:r w:rsidRPr="00F0678B">
        <w:rPr>
          <w:rFonts w:ascii="Palatino Linotype" w:eastAsia="Times New Roman" w:hAnsi="Palatino Linotype" w:cs="Times New Roman"/>
          <w:color w:val="212529"/>
          <w:spacing w:val="2"/>
          <w:sz w:val="24"/>
          <w:szCs w:val="24"/>
          <w:lang w:val="az-Latn-AZ"/>
        </w:rPr>
        <w:t> qiyabi qruplarında təhsil alan işçilərə buraxılış siniflərində imtahanlarını vermək üçün 20 təqvim günü müddətində məzuniyyət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8. Bu maddədə nəzərdə tutulmuş məzuniyyətlərdən təhsil proqramları ilə müəyyən edilən dövrlərdə, təhsil müəssisəsinin verdiyi arayış əsasında istifadə oluna bilər.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On doqquzuncu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Sosial məzuniyyətlər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125. Hamiləliyə və doğuşa görə məzuniyyətlər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Hamiləlik dövründə və doğuşdan sonrakı dövr üçün işləyən qadınlara 126 təqvim günü (doğuşdan əvvəl 70 təqvim günü və doğuşdan sonra 56 təqvim günü) müddətində ödənişli məzuniyyət verilir. Doğuş çətin olduqda, iki və daha çox uşaq doğulduqda doğuşdan sonrakı məzuniyyət 70 təqvim günü müddətində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Kənd təsərrüfatı istehsalında çalışan qadınlara hamiləliyə və doğuşa görə məzuniyyət aşağıdakı müddətlərdə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normal doğuşda 140 təqvim günü (doğuşdan əvvəl 70 təqvim günü və doğuşdan sonra 70 təqvim günü);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doğuş çətin olduqda 156 təqvim günü (doğuşdan əvvəl 70 təqvim günü və doğuşdan sonra 86 təqvim günü);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iki və daha çox uşaq doğulduqda 180 təqvim günü (doğuşdan əvvəl 70 təqvim günü və doğuşdan sonra 110 təqvim günü).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126. Uşaqları övladlığa götürmüş qadınların məzuniyyət hüquqları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İki aylığadək yaşında uşağı övladlığa götürən, yaxud övladlığa götürmədən böyüdən qadınlar doğuşdan sonra müəyyən edilmiş 56 günlük sosial məzuniyyətdən, həmçinin bu Məcəllənin 117-ci maddəsi ilə müəyyən edilmiş əlavə və 127-ci maddəsində nəzərdə tutulmuş qismən ödənişli məzuniyyətlərdən istifadə etmək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127. Qismən ödənişli sosial məzuniyyət hüququ və ondan istifadə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Uşağa bilavasitə qulluq edən valideynlərdən biri, yaxud ailənin başqa üzvü uşağın üç yaşı tamam olanadək ona qulluq etməkdən ötrü qanunvericiliklə müəyyən edilmiş məbləğdə müavinət verilən qismən ödənişli sosial məzuniyyət almaq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Uşağa qulluq edən işçi yazılı ərizəsi əsasında qismən ödənişli sosial məzuniyyət hüququndan tam, yaxud hissə-hissə istifadə edə bilər.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İyirminci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Ödənişsiz məzuniyyətlər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128. Ödənişsiz məzuniyyətdən istifadə hüququ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Qohumluq borcunun yerinə yetirilməsi ilə bağlı ailə, məişət və başqa sosial məsələləri təxirə salmadan həll etmək, təhsil almaq, yaradıcı elmi işlə məşğul olmaq üçün, habelə yaşına, fizioloji keyfiyyətlərinə görə işdən ayrılmaq zərurəti olduqda işçinin ödənişsiz məzuniyyətlərdən istifadə etmək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129. Ödənişsiz məzuniyyətlərin növləri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Ödənişsiz məzuniyyətlər bu Məcəllədə nəzərdə tutulmuş hallarda işçilərin xahişi </w:t>
      </w:r>
      <w:r w:rsidRPr="00F0678B">
        <w:rPr>
          <w:rFonts w:ascii="Palatino Linotype" w:eastAsia="Times New Roman" w:hAnsi="Palatino Linotype" w:cs="Times New Roman"/>
          <w:i/>
          <w:iCs/>
          <w:color w:val="212529"/>
          <w:spacing w:val="2"/>
          <w:sz w:val="24"/>
          <w:szCs w:val="24"/>
          <w:lang w:val="az-Latn-AZ"/>
        </w:rPr>
        <w:t>və ya</w:t>
      </w:r>
      <w:r w:rsidRPr="00F0678B">
        <w:rPr>
          <w:rFonts w:ascii="Palatino Linotype" w:eastAsia="Times New Roman" w:hAnsi="Palatino Linotype" w:cs="Times New Roman"/>
          <w:color w:val="212529"/>
          <w:spacing w:val="2"/>
          <w:sz w:val="24"/>
          <w:szCs w:val="24"/>
          <w:lang w:val="az-Latn-AZ"/>
        </w:rPr>
        <w:t> tərəflərin qarşılıqlı razılığı ilə verilir.</w:t>
      </w:r>
      <w:r w:rsidRPr="00F0678B">
        <w:rPr>
          <w:rFonts w:ascii="Palatino Linotype" w:eastAsia="Times New Roman" w:hAnsi="Palatino Linotype" w:cs="Times New Roman"/>
          <w:color w:val="0000FF"/>
          <w:spacing w:val="2"/>
          <w:sz w:val="24"/>
          <w:szCs w:val="24"/>
          <w:lang w:val="az-Latn-AZ"/>
        </w:rPr>
        <w:t> </w:t>
      </w:r>
      <w:bookmarkStart w:id="202" w:name="_ednref20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"_edn202"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[202]</w:t>
      </w:r>
      <w:r w:rsidRPr="00F0678B">
        <w:rPr>
          <w:rFonts w:ascii="Times New Roman" w:eastAsia="Times New Roman" w:hAnsi="Times New Roman" w:cs="Times New Roman"/>
          <w:color w:val="212529"/>
          <w:spacing w:val="2"/>
          <w:sz w:val="24"/>
          <w:szCs w:val="24"/>
        </w:rPr>
        <w:fldChar w:fldCharType="end"/>
      </w:r>
      <w:bookmarkEnd w:id="20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İşəgötürənlə işçinin qarşılıqlı razılığına əsasən, həmçinin kollektiv müqavilələrdə nəzərdə tutulan hallarda, o cümlədən əmək müqaviləsi ilə müəyyən edilən şərtlərlə işçilərə müddəti </w:t>
      </w:r>
      <w:r w:rsidRPr="00F0678B">
        <w:rPr>
          <w:rFonts w:ascii="Palatino Linotype" w:eastAsia="Times New Roman" w:hAnsi="Palatino Linotype" w:cs="Times New Roman"/>
          <w:i/>
          <w:iCs/>
          <w:color w:val="212529"/>
          <w:spacing w:val="2"/>
          <w:sz w:val="24"/>
          <w:szCs w:val="24"/>
          <w:lang w:val="az-Latn-AZ"/>
        </w:rPr>
        <w:t>altı aydan çox olmayaraq</w:t>
      </w:r>
      <w:r w:rsidRPr="00F0678B">
        <w:rPr>
          <w:rFonts w:ascii="Palatino Linotype" w:eastAsia="Times New Roman" w:hAnsi="Palatino Linotype" w:cs="Times New Roman"/>
          <w:color w:val="212529"/>
          <w:spacing w:val="2"/>
          <w:sz w:val="24"/>
          <w:szCs w:val="24"/>
          <w:lang w:val="az-Latn-AZ"/>
        </w:rPr>
        <w:t> tərəflərin mülahizəsinə əsasən müəyyən edilən ödənişsiz məzuniyyət verilə bilər.</w:t>
      </w:r>
      <w:r w:rsidRPr="00F0678B">
        <w:rPr>
          <w:rFonts w:ascii="Palatino Linotype" w:eastAsia="Times New Roman" w:hAnsi="Palatino Linotype" w:cs="Times New Roman"/>
          <w:color w:val="0000FF"/>
          <w:spacing w:val="2"/>
          <w:sz w:val="24"/>
          <w:szCs w:val="24"/>
          <w:lang w:val="az-Latn-AZ"/>
        </w:rPr>
        <w:t> </w:t>
      </w:r>
      <w:bookmarkStart w:id="203" w:name="_ednref20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"_edn203"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[203]</w:t>
      </w:r>
      <w:r w:rsidRPr="00F0678B">
        <w:rPr>
          <w:rFonts w:ascii="Times New Roman" w:eastAsia="Times New Roman" w:hAnsi="Times New Roman" w:cs="Times New Roman"/>
          <w:color w:val="212529"/>
          <w:spacing w:val="2"/>
          <w:sz w:val="24"/>
          <w:szCs w:val="24"/>
        </w:rPr>
        <w:fldChar w:fldCharType="end"/>
      </w:r>
      <w:bookmarkEnd w:id="20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130. İşçilərin xahişi ilə verilən ödənişsiz məzuniyyətlərin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İşçilərin xahişi ilə </w:t>
      </w:r>
      <w:r w:rsidRPr="00F0678B">
        <w:rPr>
          <w:rFonts w:ascii="Palatino Linotype" w:eastAsia="Times New Roman" w:hAnsi="Palatino Linotype" w:cs="Times New Roman"/>
          <w:i/>
          <w:iCs/>
          <w:color w:val="212529"/>
          <w:spacing w:val="2"/>
          <w:sz w:val="24"/>
          <w:szCs w:val="24"/>
          <w:lang w:val="az-Latn-AZ"/>
        </w:rPr>
        <w:t>bir iş ilində</w:t>
      </w:r>
      <w:r w:rsidRPr="00F0678B">
        <w:rPr>
          <w:rFonts w:ascii="Palatino Linotype" w:eastAsia="Times New Roman" w:hAnsi="Palatino Linotype" w:cs="Times New Roman"/>
          <w:color w:val="212529"/>
          <w:spacing w:val="2"/>
          <w:sz w:val="24"/>
          <w:szCs w:val="24"/>
          <w:lang w:val="az-Latn-AZ"/>
        </w:rPr>
        <w:t> aşağıdakı hallarda və müddətdə ödənişsiz məzuniyyətlər verilir:</w:t>
      </w:r>
      <w:r w:rsidRPr="00F0678B">
        <w:rPr>
          <w:rFonts w:ascii="Palatino Linotype" w:eastAsia="Times New Roman" w:hAnsi="Palatino Linotype" w:cs="Times New Roman"/>
          <w:b/>
          <w:bCs/>
          <w:color w:val="0000FF"/>
          <w:spacing w:val="2"/>
          <w:sz w:val="24"/>
          <w:szCs w:val="24"/>
          <w:lang w:val="az-Latn-AZ"/>
        </w:rPr>
        <w:t> </w:t>
      </w:r>
      <w:bookmarkStart w:id="204" w:name="_ednref20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"_edn204"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[204]</w:t>
      </w:r>
      <w:r w:rsidRPr="00F0678B">
        <w:rPr>
          <w:rFonts w:ascii="Times New Roman" w:eastAsia="Times New Roman" w:hAnsi="Times New Roman" w:cs="Times New Roman"/>
          <w:color w:val="212529"/>
          <w:spacing w:val="2"/>
          <w:sz w:val="24"/>
          <w:szCs w:val="24"/>
        </w:rPr>
        <w:fldChar w:fldCharType="end"/>
      </w:r>
      <w:bookmarkEnd w:id="20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həkim məsləhət komissiyasının rəyi əsasında xroniki xəstəliyə tutulmuş uşağı olan valideynlərdən birinə, yaxud ailənin uşağa bilavasitə qulluq edən digər üzvünə — uşaq dörd yaşına çatanadək;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arvadları doğuşla əlaqədar məzuniyyətdə olan kişilərə — 14 təqvim gününədək;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16 yaşınadək uşağı olan qadınlara və ya tək valideynlərə, qəyyumlara, himayədarlara — 14 təqvim gününədək;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w:t>
      </w:r>
      <w:r w:rsidRPr="00F0678B">
        <w:rPr>
          <w:rFonts w:ascii="Palatino Linotype" w:eastAsia="Times New Roman" w:hAnsi="Palatino Linotype" w:cs="Times New Roman"/>
          <w:i/>
          <w:iCs/>
          <w:color w:val="212529"/>
          <w:spacing w:val="2"/>
          <w:sz w:val="24"/>
          <w:szCs w:val="24"/>
          <w:lang w:val="az-Latn-AZ"/>
        </w:rPr>
        <w:t>orqanizmin funksiyalarının pozulması faizindən</w:t>
      </w:r>
      <w:r w:rsidRPr="00F0678B">
        <w:rPr>
          <w:rFonts w:ascii="Palatino Linotype" w:eastAsia="Times New Roman" w:hAnsi="Palatino Linotype" w:cs="Times New Roman"/>
          <w:color w:val="212529"/>
          <w:spacing w:val="2"/>
          <w:sz w:val="24"/>
          <w:szCs w:val="24"/>
          <w:lang w:val="az-Latn-AZ"/>
        </w:rPr>
        <w:t> və səbəbindən asılı olmayaraq </w:t>
      </w:r>
      <w:r w:rsidRPr="00F0678B">
        <w:rPr>
          <w:rFonts w:ascii="Palatino Linotype" w:eastAsia="Times New Roman" w:hAnsi="Palatino Linotype" w:cs="Times New Roman"/>
          <w:i/>
          <w:iCs/>
          <w:color w:val="000000"/>
          <w:spacing w:val="2"/>
          <w:sz w:val="24"/>
          <w:szCs w:val="24"/>
          <w:lang w:val="az-Latn-AZ"/>
        </w:rPr>
        <w:t>əlilliyi olan</w:t>
      </w:r>
      <w:r w:rsidRPr="00F0678B">
        <w:rPr>
          <w:rFonts w:ascii="Palatino Linotype" w:eastAsia="Times New Roman" w:hAnsi="Palatino Linotype" w:cs="Times New Roman"/>
          <w:i/>
          <w:iCs/>
          <w:strike/>
          <w:color w:val="000000"/>
          <w:spacing w:val="2"/>
          <w:sz w:val="24"/>
          <w:szCs w:val="24"/>
          <w:lang w:val="az-Latn-AZ"/>
        </w:rPr>
        <w:t>, o cümlədən</w:t>
      </w:r>
      <w:r w:rsidRPr="00F0678B">
        <w:rPr>
          <w:rFonts w:ascii="Palatino Linotype" w:eastAsia="Times New Roman" w:hAnsi="Palatino Linotype" w:cs="Times New Roman"/>
          <w:strike/>
          <w:color w:val="212529"/>
          <w:spacing w:val="2"/>
          <w:sz w:val="24"/>
          <w:szCs w:val="24"/>
          <w:lang w:val="az-Latn-AZ"/>
        </w:rPr>
        <w:t> </w:t>
      </w:r>
      <w:r w:rsidRPr="00F0678B">
        <w:rPr>
          <w:rFonts w:ascii="Palatino Linotype" w:eastAsia="Times New Roman" w:hAnsi="Palatino Linotype" w:cs="Times New Roman"/>
          <w:i/>
          <w:iCs/>
          <w:strike/>
          <w:color w:val="212529"/>
          <w:spacing w:val="2"/>
          <w:sz w:val="24"/>
          <w:szCs w:val="24"/>
          <w:lang w:val="az-Latn-AZ"/>
        </w:rPr>
        <w:t>sağlamlıq imkanları məhdud olan 18 yaşınadək</w:t>
      </w:r>
      <w:r w:rsidRPr="00F0678B">
        <w:rPr>
          <w:rFonts w:ascii="Palatino Linotype" w:eastAsia="Times New Roman" w:hAnsi="Palatino Linotype" w:cs="Times New Roman"/>
          <w:i/>
          <w:iCs/>
          <w:color w:val="212529"/>
          <w:spacing w:val="2"/>
          <w:sz w:val="24"/>
          <w:szCs w:val="24"/>
          <w:lang w:val="az-Latn-AZ"/>
        </w:rPr>
        <w:t> işçilərə</w:t>
      </w:r>
      <w:r w:rsidRPr="00F0678B">
        <w:rPr>
          <w:rFonts w:ascii="Palatino Linotype" w:eastAsia="Times New Roman" w:hAnsi="Palatino Linotype" w:cs="Times New Roman"/>
          <w:color w:val="212529"/>
          <w:spacing w:val="2"/>
          <w:sz w:val="24"/>
          <w:szCs w:val="24"/>
          <w:lang w:val="az-Latn-AZ"/>
        </w:rPr>
        <w:t> — bir təqvim ayınadək;</w:t>
      </w:r>
      <w:r w:rsidRPr="00F0678B">
        <w:rPr>
          <w:rFonts w:ascii="Palatino Linotype" w:eastAsia="Times New Roman" w:hAnsi="Palatino Linotype" w:cs="Times New Roman"/>
          <w:b/>
          <w:bCs/>
          <w:spacing w:val="2"/>
          <w:sz w:val="20"/>
          <w:szCs w:val="20"/>
          <w:vertAlign w:val="superscript"/>
          <w:lang w:val="az-Latn-AZ"/>
        </w:rPr>
        <w:t> </w:t>
      </w:r>
      <w:bookmarkStart w:id="205" w:name="_ednref205"/>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"_edn205"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[205]</w:t>
      </w:r>
      <w:r w:rsidRPr="00F0678B">
        <w:rPr>
          <w:rFonts w:ascii="Palatino Linotype" w:eastAsia="Times New Roman" w:hAnsi="Palatino Linotype" w:cs="Times New Roman"/>
          <w:b/>
          <w:bCs/>
          <w:spacing w:val="2"/>
          <w:sz w:val="20"/>
          <w:szCs w:val="20"/>
          <w:vertAlign w:val="superscript"/>
          <w:lang w:val="az-Latn-AZ"/>
        </w:rPr>
        <w:fldChar w:fldCharType="end"/>
      </w:r>
      <w:bookmarkEnd w:id="20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müharibədə döyüşən ordunun tərkibində iştirak etmiş şəxslərə — 14 təqvim gününədək;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Azərbaycan Respublikasının ərazi bütövlüyü və suverenliyinin müdafiəsi zamanı xəsarət </w:t>
      </w:r>
      <w:r w:rsidRPr="00F0678B">
        <w:rPr>
          <w:rFonts w:ascii="Palatino Linotype" w:eastAsia="Times New Roman" w:hAnsi="Palatino Linotype" w:cs="Times New Roman"/>
          <w:i/>
          <w:iCs/>
          <w:color w:val="212529"/>
          <w:spacing w:val="2"/>
          <w:sz w:val="24"/>
          <w:szCs w:val="24"/>
          <w:lang w:val="az-Latn-AZ"/>
        </w:rPr>
        <w:t>(yaralanma, travma, kontuziya)</w:t>
      </w:r>
      <w:r w:rsidRPr="00F0678B">
        <w:rPr>
          <w:rFonts w:ascii="Palatino Linotype" w:eastAsia="Times New Roman" w:hAnsi="Palatino Linotype" w:cs="Times New Roman"/>
          <w:color w:val="212529"/>
          <w:spacing w:val="2"/>
          <w:sz w:val="24"/>
          <w:szCs w:val="24"/>
          <w:lang w:val="az-Latn-AZ"/>
        </w:rPr>
        <w:t> almış işçilərə — 14 təqvim gününədək;</w:t>
      </w:r>
      <w:r w:rsidRPr="00F0678B">
        <w:rPr>
          <w:rFonts w:ascii="Palatino Linotype" w:eastAsia="Times New Roman" w:hAnsi="Palatino Linotype" w:cs="Times New Roman"/>
          <w:color w:val="3366FF"/>
          <w:spacing w:val="2"/>
          <w:sz w:val="24"/>
          <w:szCs w:val="24"/>
          <w:lang w:val="az-Latn-AZ"/>
        </w:rPr>
        <w:t> </w:t>
      </w:r>
      <w:bookmarkStart w:id="206" w:name="_ednref20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"_edn206"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color w:val="3366FF"/>
          <w:spacing w:val="2"/>
          <w:sz w:val="20"/>
          <w:szCs w:val="20"/>
          <w:vertAlign w:val="superscript"/>
          <w:lang w:val="az-Latn-AZ"/>
        </w:rPr>
        <w:t>[206]</w:t>
      </w:r>
      <w:r w:rsidRPr="00F0678B">
        <w:rPr>
          <w:rFonts w:ascii="Times New Roman" w:eastAsia="Times New Roman" w:hAnsi="Times New Roman" w:cs="Times New Roman"/>
          <w:color w:val="212529"/>
          <w:spacing w:val="2"/>
          <w:sz w:val="24"/>
          <w:szCs w:val="24"/>
        </w:rPr>
        <w:fldChar w:fldCharType="end"/>
      </w:r>
      <w:bookmarkEnd w:id="20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 </w:t>
      </w:r>
      <w:r w:rsidRPr="00F0678B">
        <w:rPr>
          <w:rFonts w:ascii="Palatino Linotype" w:eastAsia="Times New Roman" w:hAnsi="Palatino Linotype" w:cs="Times New Roman"/>
          <w:i/>
          <w:iCs/>
          <w:color w:val="212529"/>
          <w:spacing w:val="2"/>
          <w:sz w:val="24"/>
          <w:szCs w:val="24"/>
          <w:lang w:val="az-Latn-AZ"/>
        </w:rPr>
        <w:t>insanın immunçatışmazlığı virusu ilə yaşayan</w:t>
      </w:r>
      <w:r w:rsidRPr="00F0678B">
        <w:rPr>
          <w:rFonts w:ascii="Palatino Linotype" w:eastAsia="Times New Roman" w:hAnsi="Palatino Linotype" w:cs="Times New Roman"/>
          <w:color w:val="212529"/>
          <w:spacing w:val="2"/>
          <w:sz w:val="24"/>
          <w:szCs w:val="24"/>
          <w:lang w:val="az-Latn-AZ"/>
        </w:rPr>
        <w:t> uşaq böyüdən, həmçinin </w:t>
      </w:r>
      <w:r w:rsidRPr="00F0678B">
        <w:rPr>
          <w:rFonts w:ascii="Palatino Linotype" w:eastAsia="Times New Roman" w:hAnsi="Palatino Linotype" w:cs="Times New Roman"/>
          <w:i/>
          <w:iCs/>
          <w:color w:val="212529"/>
          <w:spacing w:val="2"/>
          <w:sz w:val="24"/>
          <w:szCs w:val="24"/>
          <w:lang w:val="az-Latn-AZ"/>
        </w:rPr>
        <w:t>18 yaşınadək əlilliyi müəyyən edilmiş</w:t>
      </w:r>
      <w:r w:rsidRPr="00F0678B">
        <w:rPr>
          <w:rFonts w:ascii="Palatino Linotype" w:eastAsia="Times New Roman" w:hAnsi="Palatino Linotype" w:cs="Times New Roman"/>
          <w:color w:val="212529"/>
          <w:spacing w:val="2"/>
          <w:sz w:val="24"/>
          <w:szCs w:val="24"/>
          <w:lang w:val="az-Latn-AZ"/>
        </w:rPr>
        <w:t> uşağı olan valideynlərə — 14 təqvim gününədək;</w:t>
      </w:r>
      <w:r w:rsidRPr="00F0678B">
        <w:rPr>
          <w:rFonts w:ascii="Palatino Linotype" w:eastAsia="Times New Roman" w:hAnsi="Palatino Linotype" w:cs="Times New Roman"/>
          <w:b/>
          <w:bCs/>
          <w:color w:val="0000FF"/>
          <w:spacing w:val="2"/>
          <w:sz w:val="24"/>
          <w:szCs w:val="24"/>
          <w:lang w:val="az-Latn-AZ"/>
        </w:rPr>
        <w:t> </w:t>
      </w:r>
      <w:bookmarkStart w:id="207" w:name="_ednref20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"_edn207"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[207]</w:t>
      </w:r>
      <w:r w:rsidRPr="00F0678B">
        <w:rPr>
          <w:rFonts w:ascii="Times New Roman" w:eastAsia="Times New Roman" w:hAnsi="Times New Roman" w:cs="Times New Roman"/>
          <w:color w:val="212529"/>
          <w:spacing w:val="2"/>
          <w:sz w:val="24"/>
          <w:szCs w:val="24"/>
        </w:rPr>
        <w:fldChar w:fldCharType="end"/>
      </w:r>
      <w:bookmarkEnd w:id="20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f) doktoranturada </w:t>
      </w:r>
      <w:r w:rsidRPr="00F0678B">
        <w:rPr>
          <w:rFonts w:ascii="Palatino Linotype" w:eastAsia="Times New Roman" w:hAnsi="Palatino Linotype" w:cs="Times New Roman"/>
          <w:i/>
          <w:iCs/>
          <w:color w:val="212529"/>
          <w:spacing w:val="2"/>
          <w:sz w:val="24"/>
          <w:szCs w:val="24"/>
          <w:lang w:val="az-Latn-AZ"/>
        </w:rPr>
        <w:t>(adyunkturada)</w:t>
      </w:r>
      <w:r w:rsidRPr="00F0678B">
        <w:rPr>
          <w:rFonts w:ascii="Palatino Linotype" w:eastAsia="Times New Roman" w:hAnsi="Palatino Linotype" w:cs="Times New Roman"/>
          <w:color w:val="212529"/>
          <w:spacing w:val="2"/>
          <w:sz w:val="24"/>
          <w:szCs w:val="24"/>
          <w:lang w:val="az-Latn-AZ"/>
        </w:rPr>
        <w:t>, təhsil alan işçilərə —1 təqvim ayınadək;</w:t>
      </w:r>
      <w:bookmarkStart w:id="208" w:name="_ednref20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"_edn208"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[208]</w:t>
      </w:r>
      <w:r w:rsidRPr="00F0678B">
        <w:rPr>
          <w:rFonts w:ascii="Times New Roman" w:eastAsia="Times New Roman" w:hAnsi="Times New Roman" w:cs="Times New Roman"/>
          <w:color w:val="212529"/>
          <w:spacing w:val="2"/>
          <w:sz w:val="24"/>
          <w:szCs w:val="24"/>
        </w:rPr>
        <w:fldChar w:fldCharType="end"/>
      </w:r>
      <w:bookmarkEnd w:id="20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g) ali </w:t>
      </w:r>
      <w:r w:rsidRPr="00F0678B">
        <w:rPr>
          <w:rFonts w:ascii="Palatino Linotype" w:eastAsia="Times New Roman" w:hAnsi="Palatino Linotype" w:cs="Times New Roman"/>
          <w:i/>
          <w:iCs/>
          <w:color w:val="212529"/>
          <w:spacing w:val="2"/>
          <w:sz w:val="24"/>
          <w:szCs w:val="24"/>
          <w:lang w:val="az-Latn-AZ"/>
        </w:rPr>
        <w:t>təhsil müəssisələrində</w:t>
      </w:r>
      <w:r w:rsidRPr="00F0678B">
        <w:rPr>
          <w:rFonts w:ascii="Palatino Linotype" w:eastAsia="Times New Roman" w:hAnsi="Palatino Linotype" w:cs="Times New Roman"/>
          <w:color w:val="212529"/>
          <w:spacing w:val="2"/>
          <w:sz w:val="24"/>
          <w:szCs w:val="24"/>
          <w:lang w:val="az-Latn-AZ"/>
        </w:rPr>
        <w:t> qəbul imtahanlarına buraxılan işçilərə — 14 təqvim günü, orta ixtisas təhsil müəssisələrinə qəbul imtahanlarına buraxılan işçilərə — 7 təqvim günü;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ğ) ixtirasının və ya səmərələşdirici təklifinin işlədiyi müəssisədən kənar yerdə ilkin tətbiqi zamanı müəllifə — 14 təqvim gününədək;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 ailənin xəstə üzvünə qulluq edən qohumlardan birinə — </w:t>
      </w:r>
      <w:r w:rsidRPr="00F0678B">
        <w:rPr>
          <w:rFonts w:ascii="Palatino Linotype" w:eastAsia="Times New Roman" w:hAnsi="Palatino Linotype" w:cs="Times New Roman"/>
          <w:i/>
          <w:iCs/>
          <w:color w:val="212529"/>
          <w:spacing w:val="2"/>
          <w:sz w:val="24"/>
          <w:szCs w:val="24"/>
          <w:lang w:val="az-Latn-AZ"/>
        </w:rPr>
        <w:t>tibb</w:t>
      </w:r>
      <w:r w:rsidRPr="00F0678B">
        <w:rPr>
          <w:rFonts w:ascii="Palatino Linotype" w:eastAsia="Times New Roman" w:hAnsi="Palatino Linotype" w:cs="Times New Roman"/>
          <w:color w:val="212529"/>
          <w:spacing w:val="2"/>
          <w:sz w:val="24"/>
          <w:szCs w:val="24"/>
          <w:lang w:val="az-Latn-AZ"/>
        </w:rPr>
        <w:t> müəssisəsinin rəyi ilə 14 təqvim gününədək;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x) 18 yaşınadək əlilliyi müəyyən edilmiş uşaqları olan işçilərə - 14 təqvim gününədək;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i) ailə, məişət və başqa sosial məsələləri həll etmək üçün işçilərə -7 təqvim gününədək.</w:t>
      </w:r>
      <w:r w:rsidRPr="00F0678B">
        <w:rPr>
          <w:rFonts w:ascii="Palatino Linotype" w:eastAsia="Times New Roman" w:hAnsi="Palatino Linotype" w:cs="Times New Roman"/>
          <w:color w:val="0000FF"/>
          <w:spacing w:val="2"/>
          <w:sz w:val="24"/>
          <w:szCs w:val="24"/>
          <w:lang w:val="az-Latn-AZ"/>
        </w:rPr>
        <w:t> </w:t>
      </w:r>
      <w:bookmarkStart w:id="209" w:name="_ednref20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"_edn209"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[209]</w:t>
      </w:r>
      <w:r w:rsidRPr="00F0678B">
        <w:rPr>
          <w:rFonts w:ascii="Times New Roman" w:eastAsia="Times New Roman" w:hAnsi="Times New Roman" w:cs="Times New Roman"/>
          <w:color w:val="212529"/>
          <w:spacing w:val="2"/>
          <w:sz w:val="24"/>
          <w:szCs w:val="24"/>
        </w:rPr>
        <w:fldChar w:fldCharType="end"/>
      </w:r>
      <w:bookmarkEnd w:id="20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Azərbaycan Respublikasının Seçki Məcəlləsinə uyğun olaraq qeydə alınmış namizədə müvafiq seçki komissiyasında qeydə alındığı gündən seçkilərin nəticələrinin rəsmi dərc edildiyi günədək ərizəsində göstərilən müddət üçün ödənişsiz məzuniyyət verilir.</w:t>
      </w:r>
      <w:r w:rsidRPr="00F0678B">
        <w:rPr>
          <w:rFonts w:ascii="Palatino Linotype" w:eastAsia="Times New Roman" w:hAnsi="Palatino Linotype" w:cs="Times New Roman"/>
          <w:color w:val="0000FF"/>
          <w:spacing w:val="2"/>
          <w:sz w:val="24"/>
          <w:szCs w:val="24"/>
          <w:lang w:val="az-Latn-AZ"/>
        </w:rPr>
        <w:t> </w:t>
      </w:r>
      <w:bookmarkStart w:id="210" w:name="_ednref21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"_edn210"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rPr>
        <w:t>[210]</w:t>
      </w:r>
      <w:r w:rsidRPr="00F0678B">
        <w:rPr>
          <w:rFonts w:ascii="Times New Roman" w:eastAsia="Times New Roman" w:hAnsi="Times New Roman" w:cs="Times New Roman"/>
          <w:color w:val="212529"/>
          <w:spacing w:val="2"/>
          <w:sz w:val="24"/>
          <w:szCs w:val="24"/>
        </w:rPr>
        <w:fldChar w:fldCharType="end"/>
      </w:r>
      <w:bookmarkEnd w:id="210"/>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İyirmi birinci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Məzuniyyət hüququnun həyata keçirilməsi qaydaları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131. Əmək məzuniyyətinin verilməsi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İşçinin birinci iş ili üçün </w:t>
      </w:r>
      <w:r w:rsidRPr="00F0678B">
        <w:rPr>
          <w:rFonts w:ascii="Palatino Linotype" w:eastAsia="Times New Roman" w:hAnsi="Palatino Linotype" w:cs="Times New Roman"/>
          <w:i/>
          <w:iCs/>
          <w:color w:val="212529"/>
          <w:spacing w:val="2"/>
          <w:sz w:val="24"/>
          <w:szCs w:val="24"/>
          <w:lang w:val="az-Latn-AZ"/>
        </w:rPr>
        <w:t>əmək məzuniyyətindən istifadə etmək hüququ</w:t>
      </w:r>
      <w:r w:rsidRPr="00F0678B">
        <w:rPr>
          <w:rFonts w:ascii="Palatino Linotype" w:eastAsia="Times New Roman" w:hAnsi="Palatino Linotype" w:cs="Times New Roman"/>
          <w:color w:val="212529"/>
          <w:spacing w:val="2"/>
          <w:sz w:val="24"/>
          <w:szCs w:val="24"/>
          <w:lang w:val="az-Latn-AZ"/>
        </w:rPr>
        <w:t> əmək müqaviləsinin bağlandığı andan etibarən altı ay işlədikdən sonra əmələ gəlir.</w:t>
      </w:r>
      <w:r w:rsidRPr="00F0678B">
        <w:rPr>
          <w:rFonts w:ascii="Palatino Linotype" w:eastAsia="Times New Roman" w:hAnsi="Palatino Linotype" w:cs="Times New Roman"/>
          <w:color w:val="0000FF"/>
          <w:spacing w:val="2"/>
          <w:sz w:val="24"/>
          <w:szCs w:val="24"/>
          <w:lang w:val="az-Latn-AZ"/>
        </w:rPr>
        <w:t> </w:t>
      </w:r>
      <w:bookmarkStart w:id="211" w:name="_ednref21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"_edn211"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[211]</w:t>
      </w:r>
      <w:r w:rsidRPr="00F0678B">
        <w:rPr>
          <w:rFonts w:ascii="Times New Roman" w:eastAsia="Times New Roman" w:hAnsi="Times New Roman" w:cs="Times New Roman"/>
          <w:color w:val="212529"/>
          <w:spacing w:val="2"/>
          <w:sz w:val="24"/>
          <w:szCs w:val="24"/>
        </w:rPr>
        <w:fldChar w:fldCharType="end"/>
      </w:r>
      <w:bookmarkEnd w:id="21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İşçiyə altı ay işlədikdən sonra birinci iş ili bitənədək əmək məzuniyyəti ərizəsi əsasında işəgötürənlə razılaşdırıldığı vaxtda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İşçiyə işin ikinci və sonrakı illəri üçün məzuniyyət işəgötürənlə qarşılıqlı razılıqla müəyyən edilən vaxtda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Əmək müqaviləsinin bağlandığı vaxt nəzərə alınmadan işin birinci ili üçün əmək məzuniyyətindən aşağıdakı işçilərin istifadə etmək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qadınların hamiləliyə və doğuşa görə — sosial məzuniyyətdən bilavasitə əvvəl, yaxud sonra;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on səkkiz yaşına çatmamış işçilərin;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müddətli hərbi xidmətdən buraxıldıqdan 3 ay keçənədək işə götürülən işçilərin;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əsas iş yerində məzuniyyətə çıxan əvəzçilik üzrə işləyənlərin;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hərbi qulluqçu arvadının (ərinin);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təhsil müəssisələrində oxuyan şəxslərin — kurs işlərinin və ya imtahanların verildiyi, diplomun müdafiə edildiyi vaxtda;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000000"/>
          <w:spacing w:val="2"/>
          <w:sz w:val="24"/>
          <w:szCs w:val="24"/>
          <w:lang w:val="az-Latn-AZ"/>
        </w:rPr>
        <w:t>ə) əlilliyi olan şəxslərin.</w:t>
      </w:r>
      <w:bookmarkStart w:id="212" w:name="_ednref21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"_edn212"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[212]</w:t>
      </w:r>
      <w:r w:rsidRPr="00F0678B">
        <w:rPr>
          <w:rFonts w:ascii="Times New Roman" w:eastAsia="Times New Roman" w:hAnsi="Times New Roman" w:cs="Times New Roman"/>
          <w:color w:val="212529"/>
          <w:spacing w:val="2"/>
          <w:sz w:val="24"/>
          <w:szCs w:val="24"/>
        </w:rPr>
        <w:fldChar w:fldCharType="end"/>
      </w:r>
      <w:bookmarkEnd w:id="21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Bilavasitə təlim-tədris prosesində iştirak edən pedaqoji işçilərə işə girdikləri vaxtdan asılı olmayaraq əmək məzuniyyətləri, bir qayda olaraq, məktəblərdə yay tətili dövründə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Əmək şəraiti zərərli və ağır olan işçilərə həmin əmək şəraitinə görə əlavə məzuniyyət müvafiq istehsalatda, peşə və ya vəzifədə iş ili ərzində faktik işlədiyi vaxta mütənasib olaraq verilir. Bu əlavə məzuniyyətə işçinin hüququ həmin iş yerlərində üst-üstə azı altı ay işlədikdə əmələ gəlir.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132. Məzuniyyət hüququ verən əmək stajı hesablanarkən nəzərə alınan və alınmayan dövrlər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məzuniyyətinə hüquq verən əmək stajına işçinin faktik işlədiyi vaxt və aşağıdakı dövrlər daxil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iş yerinin və bu Məcəllədə nəzərdə tutulmuş hallarda əmək haqqının saxlanılması şərti ilə işçinin işdən ayrıldığı dövr;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qanunsuz və əsassız işdən çıxarılmaqla, yaxud başqa işə keçirilməklə əlaqədar işə bərpa edilən işçilərin məcburi işburaxma dövrü;</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əmək qabiliyyətinin müvəqqəti itirildiyi dövr;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təhqiqat, ibtidai istintaq, prokurorluq və məhkəmə orqanlarının qanunsuz hərəkətləri nəticəsində işdən (vəzifədən) azad edilmiş və ya kənarlaşdırılmış və müəyyən edilmiş qaydada tam bəraət almış işə (vəzifəyə) bərpa edilən şəxsin məcburi işburaxma dövrü və ya həbsdə olduğu dövr.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Bu Məcəllənin 127-ci maddəsində nəzərdə tutulan qismən ödənişli sosial məzuniyyət müddəti</w:t>
      </w:r>
      <w:r w:rsidRPr="00F0678B">
        <w:rPr>
          <w:rFonts w:ascii="Palatino Linotype" w:eastAsia="Times New Roman" w:hAnsi="Palatino Linotype" w:cs="Times New Roman"/>
          <w:strike/>
          <w:color w:val="212529"/>
          <w:spacing w:val="2"/>
          <w:sz w:val="24"/>
          <w:szCs w:val="24"/>
          <w:lang w:val="az-Latn-AZ"/>
        </w:rPr>
        <w:t>, habelə azadlıqdan məhrum etmədən islah işlərinə məhkum edilən şəxslərin cəza çəkdiyi müddət</w:t>
      </w:r>
      <w:r w:rsidRPr="00F0678B">
        <w:rPr>
          <w:rFonts w:ascii="Palatino Linotype" w:eastAsia="Times New Roman" w:hAnsi="Palatino Linotype" w:cs="Times New Roman"/>
          <w:color w:val="212529"/>
          <w:spacing w:val="2"/>
          <w:sz w:val="24"/>
          <w:szCs w:val="24"/>
          <w:lang w:val="az-Latn-AZ"/>
        </w:rPr>
        <w:t> məzuniyyət hüququ verən əmək stajına daxil edilmir.</w:t>
      </w:r>
      <w:hyperlink r:id="rId9" w:anchor="KM5" w:history="1">
        <w:r w:rsidRPr="00F0678B">
          <w:rPr>
            <w:rFonts w:ascii="Palatino Linotype" w:eastAsia="Times New Roman" w:hAnsi="Palatino Linotype" w:cs="Times New Roman"/>
            <w:b/>
            <w:bCs/>
            <w:color w:val="0000FF"/>
            <w:spacing w:val="2"/>
            <w:sz w:val="20"/>
            <w:szCs w:val="20"/>
            <w:u w:val="single"/>
            <w:vertAlign w:val="subscript"/>
            <w:lang w:val="az-Latn-AZ"/>
          </w:rPr>
          <w:t>KM5</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133. Əmək məzuniyyətlərinin verilməsində növbəlilik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İstehsalın və işin normal gedişini tənzimləmək, məzuniyyətlərin uçotunun düzgün aparılmasını təmin etmək məqsədi ilə hər il yanvarın sonunadək əmək məzuniyyətlərinin verilməsi üçün növbəlilik cədvəlləri tərtib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məzuniyyətlərinin verilmə növbəsi həmkarlar ittifaqları təşkilatının, o olmadıqda isə işçinin rəyi öyrənilməklə işəgötürən tərəfindən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Aşağıdakı işçilərə əmək məzuniyyəti arzusu ilə onlar üçün əlverişli olan vaxtda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14 yaşınadək iki və daha çox uşağı olan və ya </w:t>
      </w:r>
      <w:r w:rsidRPr="00F0678B">
        <w:rPr>
          <w:rFonts w:ascii="Palatino Linotype" w:eastAsia="Times New Roman" w:hAnsi="Palatino Linotype" w:cs="Times New Roman"/>
          <w:i/>
          <w:iCs/>
          <w:color w:val="212529"/>
          <w:spacing w:val="2"/>
          <w:sz w:val="24"/>
          <w:szCs w:val="24"/>
          <w:lang w:val="az-Latn-AZ"/>
        </w:rPr>
        <w:t>18 yaşınadək əlilliyi müəyyən edilmiş</w:t>
      </w:r>
      <w:r w:rsidRPr="00F0678B">
        <w:rPr>
          <w:rFonts w:ascii="Palatino Linotype" w:eastAsia="Times New Roman" w:hAnsi="Palatino Linotype" w:cs="Times New Roman"/>
          <w:color w:val="212529"/>
          <w:spacing w:val="2"/>
          <w:sz w:val="24"/>
          <w:szCs w:val="24"/>
          <w:lang w:val="az-Latn-AZ"/>
        </w:rPr>
        <w:t> uşağı olan qadınlara;</w:t>
      </w:r>
      <w:bookmarkStart w:id="213" w:name="_ednref21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"_edn213"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[213]</w:t>
      </w:r>
      <w:r w:rsidRPr="00F0678B">
        <w:rPr>
          <w:rFonts w:ascii="Times New Roman" w:eastAsia="Times New Roman" w:hAnsi="Times New Roman" w:cs="Times New Roman"/>
          <w:color w:val="212529"/>
          <w:spacing w:val="2"/>
          <w:sz w:val="24"/>
          <w:szCs w:val="24"/>
        </w:rPr>
        <w:fldChar w:fldCharType="end"/>
      </w:r>
      <w:bookmarkEnd w:id="21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16 yaşınadək uşaqları təkbaşına böyüdən valideynə və ya qəyyuma;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hərbi qulluqçunun arvadına (ərinə);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000000"/>
          <w:spacing w:val="2"/>
          <w:sz w:val="24"/>
          <w:szCs w:val="24"/>
          <w:lang w:val="az-Latn-AZ"/>
        </w:rPr>
        <w:t>əlilliyi olan şəxslərə;</w:t>
      </w:r>
      <w:bookmarkStart w:id="214" w:name="_ednref21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"_edn214"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[214]</w:t>
      </w:r>
      <w:r w:rsidRPr="00F0678B">
        <w:rPr>
          <w:rFonts w:ascii="Times New Roman" w:eastAsia="Times New Roman" w:hAnsi="Times New Roman" w:cs="Times New Roman"/>
          <w:color w:val="212529"/>
          <w:spacing w:val="2"/>
          <w:sz w:val="24"/>
          <w:szCs w:val="24"/>
        </w:rPr>
        <w:fldChar w:fldCharType="end"/>
      </w:r>
      <w:bookmarkEnd w:id="21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müharibə veteranlarına;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Çernobıl AES-də qəzanın nəticələrinin aradan qaldırılması zamanı radioaktiv şüalanmaya məruz qalaraq sağlamlığı pozulmuş və ya şüalanma xəstəliyinə düçar olmuş şəxslərə;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yaşı on səkkizdən aşağı olan işçilərə;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işləməklə yanaşı təhsil alan şəxslərə;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bu Məcəllənin 120-ci maddəsində göstərilən Azərbaycan xalqı qarşısında xüsusi xidmətləri olan işçilərə.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w:t>
      </w:r>
      <w:r w:rsidRPr="00F0678B">
        <w:rPr>
          <w:rFonts w:ascii="Palatino Linotype" w:eastAsia="Times New Roman" w:hAnsi="Palatino Linotype" w:cs="Times New Roman"/>
          <w:i/>
          <w:iCs/>
          <w:color w:val="212529"/>
          <w:spacing w:val="2"/>
          <w:sz w:val="24"/>
          <w:szCs w:val="24"/>
          <w:lang w:val="az-Latn-AZ"/>
        </w:rPr>
        <w:t>Müəssisədə işlədiyi müddətdən asılı olmayaraq işçinin arzusu ilə əmək məzuniyyəti arvadının hamiləliyə və doğuşa görə məzuniyyətdə olduğu dövrdə verilir</w:t>
      </w:r>
      <w:r w:rsidRPr="00F0678B">
        <w:rPr>
          <w:rFonts w:ascii="Palatino Linotype" w:eastAsia="Times New Roman" w:hAnsi="Palatino Linotype" w:cs="Times New Roman"/>
          <w:color w:val="212529"/>
          <w:spacing w:val="2"/>
          <w:sz w:val="24"/>
          <w:szCs w:val="24"/>
          <w:lang w:val="az-Latn-AZ"/>
        </w:rPr>
        <w:t>.</w:t>
      </w:r>
      <w:r w:rsidRPr="00F0678B">
        <w:rPr>
          <w:rFonts w:ascii="Palatino Linotype" w:eastAsia="Times New Roman" w:hAnsi="Palatino Linotype" w:cs="Times New Roman"/>
          <w:color w:val="0000FF"/>
          <w:spacing w:val="2"/>
          <w:sz w:val="24"/>
          <w:szCs w:val="24"/>
          <w:lang w:val="az-Latn-AZ"/>
        </w:rPr>
        <w:t> </w:t>
      </w:r>
      <w:bookmarkStart w:id="215" w:name="_ednref21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"_edn215"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[215]</w:t>
      </w:r>
      <w:r w:rsidRPr="00F0678B">
        <w:rPr>
          <w:rFonts w:ascii="Times New Roman" w:eastAsia="Times New Roman" w:hAnsi="Times New Roman" w:cs="Times New Roman"/>
          <w:color w:val="212529"/>
          <w:spacing w:val="2"/>
          <w:sz w:val="24"/>
          <w:szCs w:val="24"/>
        </w:rPr>
        <w:fldChar w:fldCharType="end"/>
      </w:r>
      <w:bookmarkEnd w:id="21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134. Əmək məzuniyyətinin başqa vaxta keçirilməsi şərtləri və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məzuniyyətlərinin verilmə vaxtı işəgötürənin və işçinin təşəbbüsü ilə əsaslandırılmaqla onların qarşılıqlı razılığı ilə başqa vaxta keçirilə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məzuniyyətinin başqa vaxta keçirilməsi dedikdə, cari ildə məzuniyyətinin verilmə növbəsində nəzərdə tutulan vaxtın bir aydan başqa aya, cari iş ilindən növbəti iş ilinə, habelə növbəti təqvim ilinə keçirilməsi başa düşülməlidir.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İşçinin təşəbbüsü ilə aşağıdakı hallarda əmək məzuniyyəti başqa vaxta keçirilə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əmək qabiliyyəti müvəqqəti itirildikdə;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əmək məzuniyyəti ilə sosial məzuniyyət bir vaxta düşdükdə;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işəgötürənin tapşırıqlarını yerinə yetirmək üçün başqa yerə ezam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İşçiyə əmək məzuniyyətinin müəyyən edilmiş növbədə nəzərdə tutulan vaxtda verilməsinin istehsalın, işin, xidmətlərin normal gedişinə xələl gətirə biləcəyi hallarda işəgötürənin təşəbbüsü və işçinin razılığı ilə əmək məzuniyyəti başqa vaxta keçirilə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Tərəflərin qarşılıqlı razılığı ilə əmək məzuniyyətinin istifadə edilməyən hissəsi növbəti iş ili üçün əmək məzuniyyəti ilə birləşdirilə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000000"/>
          <w:spacing w:val="2"/>
          <w:sz w:val="24"/>
          <w:szCs w:val="24"/>
          <w:lang w:val="az-Latn-AZ"/>
        </w:rPr>
        <w:t>6. Hərbi vəziyyət dövründə səfərbərlik planlarına (tapşırıqlarına) uyğun olaraq əmək məzuniyyəti başqa vaxta keçirilə bilər.</w:t>
      </w:r>
      <w:bookmarkStart w:id="216" w:name="_ednref21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"_edn216"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[216]</w:t>
      </w:r>
      <w:r w:rsidRPr="00F0678B">
        <w:rPr>
          <w:rFonts w:ascii="Times New Roman" w:eastAsia="Times New Roman" w:hAnsi="Times New Roman" w:cs="Times New Roman"/>
          <w:color w:val="212529"/>
          <w:spacing w:val="2"/>
          <w:sz w:val="24"/>
          <w:szCs w:val="24"/>
        </w:rPr>
        <w:fldChar w:fldCharType="end"/>
      </w:r>
      <w:bookmarkEnd w:id="21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135. Əmək məzuniyyətinin verilməməsinin yolverilməzliyi</w:t>
      </w:r>
      <w:bookmarkStart w:id="217" w:name="_ednref21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"_edn217"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3366FF"/>
          <w:spacing w:val="60"/>
          <w:sz w:val="20"/>
          <w:szCs w:val="20"/>
          <w:vertAlign w:val="superscript"/>
          <w:lang w:val="az-Latn-AZ"/>
        </w:rPr>
        <w:t>[217]</w:t>
      </w:r>
      <w:r w:rsidRPr="00F0678B">
        <w:rPr>
          <w:rFonts w:ascii="Times New Roman" w:eastAsia="Times New Roman" w:hAnsi="Times New Roman" w:cs="Times New Roman"/>
          <w:color w:val="212529"/>
          <w:spacing w:val="2"/>
          <w:sz w:val="24"/>
          <w:szCs w:val="24"/>
        </w:rPr>
        <w:fldChar w:fldCharType="end"/>
      </w:r>
      <w:bookmarkEnd w:id="21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 Bu Məcəlləyə uyğun olaraq işəgötürən tərəfindən işçiyə əmək məzuniyyətinin verilməməsi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İşçi müvafiq iş  ilində  əmək məzuniyyətindən  istənilən  səbəbdən istifadə etmədikdə ona həmin iş ili (iş illəri) üçün istifadə edilməmiş əmək məzuniyyətinə görə müəyyən olunmuş qaydada və məbləğdə kompensasiya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136. Əsas və əlavə məzuniyyətlərin müddətlərinin cəmlənmə qaydası</w:t>
      </w:r>
      <w:hyperlink r:id="rId10" w:anchor="KM4" w:history="1">
        <w:r w:rsidRPr="00F0678B">
          <w:rPr>
            <w:rFonts w:ascii="Palatino Linotype" w:eastAsia="Times New Roman" w:hAnsi="Palatino Linotype" w:cs="Times New Roman"/>
            <w:color w:val="0000FF"/>
            <w:spacing w:val="2"/>
            <w:sz w:val="16"/>
            <w:szCs w:val="16"/>
            <w:u w:val="single"/>
            <w:vertAlign w:val="subscript"/>
            <w:lang w:val="az-Latn-AZ"/>
          </w:rPr>
          <w:t>KM4</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Bu Məcəllənin 114-cü maddəsində nəzərdə tutulmuş əsas məzuniyyət, yalnız 115 və 116-cı maddələri ilə müəyyən edilmiş əlavə məzuniyyətlərlə cəmlənərək birlikdə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2. İşçinin eyni vaxtda bu Məcəllənin 115 və 116-cı maddələrində nəzərdə tutulmuş iki və daha çox əlavə məzuniyyətə hüququ olduqda onun əsas məzuniyyətinə daha çox müddətli bir əlavə məzuniyyət birləşdirilir.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137. Məzuniyyətin hissələrə bölünməsi və məzuniyyətdən geriçağırma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məzuniyyəti işçinin arzusu </w:t>
      </w:r>
      <w:r w:rsidRPr="00F0678B">
        <w:rPr>
          <w:rFonts w:ascii="Palatino Linotype" w:eastAsia="Times New Roman" w:hAnsi="Palatino Linotype" w:cs="Times New Roman"/>
          <w:i/>
          <w:iCs/>
          <w:color w:val="212529"/>
          <w:spacing w:val="2"/>
          <w:sz w:val="24"/>
          <w:szCs w:val="24"/>
          <w:lang w:val="az-Latn-AZ"/>
        </w:rPr>
        <w:t>və</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işəgötürənin razılığı</w:t>
      </w:r>
      <w:r w:rsidRPr="00F0678B">
        <w:rPr>
          <w:rFonts w:ascii="Palatino Linotype" w:eastAsia="Times New Roman" w:hAnsi="Palatino Linotype" w:cs="Times New Roman"/>
          <w:color w:val="212529"/>
          <w:spacing w:val="2"/>
          <w:sz w:val="24"/>
          <w:szCs w:val="24"/>
          <w:lang w:val="az-Latn-AZ"/>
        </w:rPr>
        <w:t> ilə hissələrə bölünərək verilə bilər, bu şərtlə ki, məzuniyyətin bölünmüş hissələrindən birinin müddəti iki təqvim həftəsindən az olmasın. Əmək məzuniyyətinin bir hissəsindən istifadə edildiyi hallarda onun qalan hissəsi həmin məzuniyyətin verildiyi iş ili bitənədək və ya təqvim ilinin sonunadək, yaxud işçinin arzusu ilə növbəti iş ilinin əmək məzuniyyətinə birləşdirilib verilir.</w:t>
      </w:r>
      <w:r w:rsidRPr="00F0678B">
        <w:rPr>
          <w:rFonts w:ascii="Palatino Linotype" w:eastAsia="Times New Roman" w:hAnsi="Palatino Linotype" w:cs="Times New Roman"/>
          <w:color w:val="0000FF"/>
          <w:spacing w:val="2"/>
          <w:sz w:val="24"/>
          <w:szCs w:val="24"/>
          <w:lang w:val="az-Latn-AZ"/>
        </w:rPr>
        <w:t> </w:t>
      </w:r>
      <w:bookmarkStart w:id="218" w:name="_ednref21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"_edn218"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[218]</w:t>
      </w:r>
      <w:r w:rsidRPr="00F0678B">
        <w:rPr>
          <w:rFonts w:ascii="Times New Roman" w:eastAsia="Times New Roman" w:hAnsi="Times New Roman" w:cs="Times New Roman"/>
          <w:color w:val="212529"/>
          <w:spacing w:val="2"/>
          <w:sz w:val="24"/>
          <w:szCs w:val="24"/>
        </w:rPr>
        <w:fldChar w:fldCharType="end"/>
      </w:r>
      <w:bookmarkEnd w:id="21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Müstəsna hallarda — istehsalatda baş vermiş qəzanın nəticələrinin aradan qaldırılması, habelə təxirəsalınmaz işlərin görülməsi zərurəti olduqda əmək məzuniyyətində olan işçi ancaq onun razılığı ilə məzuniyyətdən geri çağırıla bilər. Əmək məzuniyyətindən geriçağırma əmrlə (sərəncamla, qərarla) rəsmiləşdirməlidir.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məzuniyyətindən geri çağırılan işçiyə tərəflərin razılığı ilə ya </w:t>
      </w:r>
      <w:r w:rsidRPr="00F0678B">
        <w:rPr>
          <w:rFonts w:ascii="Palatino Linotype" w:eastAsia="Times New Roman" w:hAnsi="Palatino Linotype" w:cs="Times New Roman"/>
          <w:i/>
          <w:iCs/>
          <w:color w:val="212529"/>
          <w:spacing w:val="2"/>
          <w:sz w:val="24"/>
          <w:szCs w:val="24"/>
          <w:lang w:val="az-Latn-AZ"/>
        </w:rPr>
        <w:t>işə başladığı gündən etibarən əmək</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haqqı hesablanır</w:t>
      </w:r>
      <w:r w:rsidRPr="00F0678B">
        <w:rPr>
          <w:rFonts w:ascii="Palatino Linotype" w:eastAsia="Times New Roman" w:hAnsi="Palatino Linotype" w:cs="Times New Roman"/>
          <w:color w:val="212529"/>
          <w:spacing w:val="2"/>
          <w:sz w:val="24"/>
          <w:szCs w:val="24"/>
          <w:lang w:val="az-Latn-AZ"/>
        </w:rPr>
        <w:t> və işləndiyi məzuniyyət günlərinin əvəzində ödənişsiz əlavə istirahət günləri (əvəzgün) verilir, ya da işə başladığı gündən etibarən işçiyə əmək haqqı hesablanır, istifadə edilməmiş məzuniyyət günlərinə düşən məzuniyyət pulunun məbləği ondan tutulur və məzuniyyətin istifadə edilməmiş günləri gələcəkdə müəyyən edilmiş vaxtda verilərək bu Məcəllənin 140-cı maddəsində nəzərdə tutulmuş qaydada yenidən məzuniyyət pulu hesablanıb ödənilir.</w:t>
      </w:r>
      <w:r w:rsidRPr="00F0678B">
        <w:rPr>
          <w:rFonts w:ascii="Palatino Linotype" w:eastAsia="Times New Roman" w:hAnsi="Palatino Linotype" w:cs="Times New Roman"/>
          <w:color w:val="0000FF"/>
          <w:spacing w:val="2"/>
          <w:sz w:val="24"/>
          <w:szCs w:val="24"/>
          <w:lang w:val="az-Latn-AZ"/>
        </w:rPr>
        <w:t> </w:t>
      </w:r>
      <w:bookmarkStart w:id="219" w:name="_ednref21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"_edn219"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[219]</w:t>
      </w:r>
      <w:r w:rsidRPr="00F0678B">
        <w:rPr>
          <w:rFonts w:ascii="Times New Roman" w:eastAsia="Times New Roman" w:hAnsi="Times New Roman" w:cs="Times New Roman"/>
          <w:color w:val="212529"/>
          <w:spacing w:val="2"/>
          <w:sz w:val="24"/>
          <w:szCs w:val="24"/>
        </w:rPr>
        <w:fldChar w:fldCharType="end"/>
      </w:r>
      <w:bookmarkEnd w:id="21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İşçinin təşəbbüsü ilə əmək məzuniyyətindən geriçağırılma yalnız işəgötürənin mülahizəsi ilə həyata keçirilə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138. Məzuniyyətlərin verilməsinin rəsmiləşdirilməsi və uçotunun aparılması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Bütün növ məzuniyyətlərin verilməsi işçinin ərizəsi əsasında işəgötürənin əmri (sərəncamı, qərarı) ilə rəsmiləşdirilir. Əmrdə (sərəncamda, qərarda) işçinin adı, atasının adı və soyadı vəzifəsi (peşəsi), verilən məzuniyyətin növü, müddəti, müvafiq iş ili, məzuniyyətin başlandığı, qurtardığı və məzuniyyət müddəti bitdikdən sonra işçinin işə başlamalı olduğu il, ay, gün göstərilməlidir.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Məzuniyyətin verilməsi barədə əmr (sərəncam, qərar) məzuniyyətin başlanmasına azı beş gün qalmış verilir və işçi onunla tanış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3. İşəgötürən məzuniyyətlərin verilməsinin uçotunu dürüst və vaxtında aparmağa borcludur. Məzuniyyətlərin verilməsinin uçotu işçilərin iş illəri, məzuniyyətlərin növləri, müddətləri, verildiyi vaxt və müvafiq əmrin (sərəncamın, qərarın) nömrəsi, </w:t>
      </w:r>
      <w:r w:rsidRPr="00F0678B">
        <w:rPr>
          <w:rFonts w:ascii="Palatino Linotype" w:eastAsia="Times New Roman" w:hAnsi="Palatino Linotype" w:cs="Times New Roman"/>
          <w:color w:val="212529"/>
          <w:spacing w:val="2"/>
          <w:sz w:val="24"/>
          <w:szCs w:val="24"/>
          <w:lang w:val="az-Latn-AZ"/>
        </w:rPr>
        <w:lastRenderedPageBreak/>
        <w:t>tarixi göstərilməklə aparılmalıdır. Məzuniyyətlərin verilməsi işəgötürənin imkanlarına müvafiq olaraq kompüter proqramları və ya sadələşdirilmiş kargüzarlıq yolu ilə aparılır.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Əmək məzuniyyətlərinin verilməsinin düzgünlüyünün təmin olunması məqsədi ilə məzuniyyətlərin uçotu işçilərin iş illəri üzrə aparılmalıdır.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İyirmi ikinci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Məzuniyyət vaxtı üçün əmək haqqının ödənilməsi qaydaları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139. Məzuniyyət haqqı ödənilərkən nəzərə alınan əmək haqqı növləri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Məzuniyyət vaxtı üçün ödənilən orta əmək haqqı hesablanarkən əməyin ödənilməsinin qüvvədə olan sisteminə daxil olmayan birdəfəlik ödənişlər istisna edilməklə bu Məcəllənin 154-cü maddəsinin birinci hissəsi ilə müəyyən edilmiş əmək haqqı anlayışına daxil olan bütün növ ödəmələr nəzərə alınır.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Məzuniyyət vaxtı üçün orta əmək haqqının hesablanması zamanı nəzərə alınan və alınmayan ödənişlərin geniş siyahısı, habelə məzuniyyət vaxtı üçün orta əmək haqqının əmsallaşdırılması qaydası müvafiq icra hakimiyyəti orqanı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140. Məzuniyyət vaxtı üçün orta əmək haqqının hesablanması qaydası və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Məzuniyyət vaxtı üçün ödənilən orta əmək haqqı onun hansı iş ili üçün verilməsindən asılı olmayaraq məzuniyyətin verildiyi aydan əvvəlki 12 təqvim ayının orta əmək haqqına əsasən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12 təqvim ayından az işləyib məzuniyyətə çıxan işçinin orta aylıq əmək haqqı onun faktik işlədiyi tam təqvim aylarına əsasən hesablanır.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Məzuniyyət günlərinin əmək haqqını müəyyən etməkdən ötrü məzuniyyətdən əvvəlki 12 təqvim ayının əmək haqqının cəmlənmiş məbləğini 12-yə bölməklə orta aylıq əmək haqqının məbləği tapılır və alınan məbləği ayın təqvim günlərinin orta illik miqdarına — 30,4-ə bölmək yolu ilə bir günlük əmək haqqının məbləği müəyyən edilir. Bu qayda ilə müəyyən edilmiş bir günlük əmək haqqının məbləği, məzuniyyətin müddətinin təqvim günlərinin sayına vurulur.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Bu maddədə nəzərdə tutulmuş məzuniyyət haqqının ödənilməsi üçün əmək haqqının hesablanması qaydası işçiyə istifadə edilməmiş məzuniyyətə görə pul əvəzi ödənilərkən də tətbiq edilir.</w:t>
      </w:r>
      <w:r w:rsidRPr="00F0678B">
        <w:rPr>
          <w:rFonts w:ascii="Palatino Linotype" w:eastAsia="Times New Roman" w:hAnsi="Palatino Linotype" w:cs="Times New Roman"/>
          <w:b/>
          <w:bCs/>
          <w:color w:val="0000FF"/>
          <w:spacing w:val="2"/>
          <w:sz w:val="24"/>
          <w:szCs w:val="24"/>
          <w:lang w:val="az-Latn-AZ"/>
        </w:rPr>
        <w:t> </w:t>
      </w:r>
      <w:bookmarkStart w:id="220" w:name="_ednref22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"_edn220"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[220]</w:t>
      </w:r>
      <w:r w:rsidRPr="00F0678B">
        <w:rPr>
          <w:rFonts w:ascii="Times New Roman" w:eastAsia="Times New Roman" w:hAnsi="Times New Roman" w:cs="Times New Roman"/>
          <w:color w:val="212529"/>
          <w:spacing w:val="2"/>
          <w:sz w:val="24"/>
          <w:szCs w:val="24"/>
        </w:rPr>
        <w:fldChar w:fldCharType="end"/>
      </w:r>
      <w:bookmarkEnd w:id="22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İşçiyə məzuniyyət vaxtı üçün orta əmək haqqı məzuniyyətin başlanmasına ən geci 3 gün qalmış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6. Əmək müqaviləsində, kollektiv müqavilədə başqa hal nəzərdə tutulmayıbsa, məzuniyyət vaxtı üçün orta əmək haqqı müəyyən səbəbdən məzuniyyət başlanandan sonra ödənilmişdirsə, işçinin tələbi ilə məzuniyyətin başlanma vaxtı əmək haqqının faktik olaraq verildiyi gündən hesablanıla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7. Məzuniyyət vaxtı üçün hesablanmış orta əmək haqqı qanunvericilikdə nəzərdə tutulmuş qaydada əmsallaşdırılıb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141. Məzuniyyətdə olan işçiyə əlavə sosial-məişət müavinətlərinin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müqaviləsində və ya kollektiv müqavilədə, həmçinin kollektiv müqavilə olmayan müəssisədə, habelə büdcədən maliyyələşdirilən idarələrin, təşkilatların saxlanması xərclərinin smetasında işçilərə məzuniyyət vaxtı əlavə sosial-məişət şəraitinin yaradılması müəyyən məbləğdə sosial-məişət müavinətinin ödənilməsi, müəssisənin vəsaiti hesabına istirahət-sağlamlıq müəssisələrinə göndərilməsi, eləcə də işçinin ailə-məişət şəraitinin yaxşılaşdırılması üçün digər tədbirlərin görülməsinə maddi yardımın verilməsi nəzərdə tutulmuşdursa, məzuniyyət pulunun ödənilməsi ilə yanaşı müəyyən edilmiş müavinətlər, yardımlar da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Müvafiq icra hakimiyyəti orqanı, həmçinin işəgötürən və ya işəgötürənlərin nümayəndəli orqanı işçilərə məzuniyyət vaxtı üçün bu maddənin birinci hissəsində nəzərdə tutulmuş ödənclərin, yardımların verilməsini tənzimləyən qaydalar hazırlayıb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142. Məzuniyyət vaxtı orta əmək haqqını ödəmək üçün vəsaitin mənbələri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Məzuniyyət vaxtının əmək haqqı əməyin ödənilməsi üçün nəzərdə tutulan vəsait hesabına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 bu Məcəllənin 141-ci maddəsində göstərilən qaydada müəyyən edilmiş ödənclərin verilməsi üçün vəsaiti və onun mənbəyini müəyyən etməlidir.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İyirmi üçüncü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Əmək münasibətlərinə xitam verilərkən məzuniyyət hüququnun tənzimlənməsi qaydası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143. Əmək münasibətlərinə xitam verilərkən məzuniyyət hüququnun həyata keçirilməsi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1. Müvafiq iş ilinin (illərinin) məzuniyyətindən istifadə etməmiş işçi ilə, bu Məcəllənin 70-ci maddəsinin «a» və «ç» bəndlərində nəzərdə tutulmuş əsaslarla işdən çıxarılma halları istisna olmaqla qalan hallarda əmək müqaviləsinə xitam verilərkən işçinin arzusu ilə həmin iş ili (illəri) üçün ona məzuniyyət verilir və işdənçıxma tarixi məzuniyyətin son günü hesab edilir. </w:t>
      </w:r>
      <w:hyperlink r:id="rId11" w:anchor="KM1" w:history="1">
        <w:r w:rsidRPr="00F0678B">
          <w:rPr>
            <w:rFonts w:ascii="Palatino Linotype" w:eastAsia="Times New Roman" w:hAnsi="Palatino Linotype" w:cs="Times New Roman"/>
            <w:b/>
            <w:bCs/>
            <w:color w:val="0000FF"/>
            <w:spacing w:val="2"/>
            <w:sz w:val="16"/>
            <w:szCs w:val="16"/>
            <w:u w:val="single"/>
            <w:vertAlign w:val="subscript"/>
          </w:rPr>
          <w:t>KM1</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İşçi bu maddədə nəzərdə tutulmuş hallarda və qaydada məzuniyyətdən istifadə etmək istəmədikdə ona bu Məcəllənin 144-cü maddəsi ilə müəyyən edilmiş qaydada və şərtlərlə istifadə edilməmiş məzuniyyətə görə pul əvəzi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144. İstifadə edilməmiş məzuniyyətlər üçün pul əvəzinin verilməsi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ləğv edilmişdir.</w:t>
      </w:r>
      <w:r w:rsidRPr="00F0678B">
        <w:rPr>
          <w:rFonts w:ascii="Palatino Linotype" w:eastAsia="Times New Roman" w:hAnsi="Palatino Linotype" w:cs="Times New Roman"/>
          <w:b/>
          <w:bCs/>
          <w:color w:val="0000FF"/>
          <w:spacing w:val="2"/>
          <w:sz w:val="24"/>
          <w:szCs w:val="24"/>
          <w:lang w:val="az-Latn-AZ"/>
        </w:rPr>
        <w:t> </w:t>
      </w:r>
      <w:bookmarkStart w:id="221" w:name="_ednref22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"_edn221"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[221]</w:t>
      </w:r>
      <w:r w:rsidRPr="00F0678B">
        <w:rPr>
          <w:rFonts w:ascii="Times New Roman" w:eastAsia="Times New Roman" w:hAnsi="Times New Roman" w:cs="Times New Roman"/>
          <w:color w:val="212529"/>
          <w:spacing w:val="2"/>
          <w:sz w:val="24"/>
          <w:szCs w:val="24"/>
        </w:rPr>
        <w:fldChar w:fldCharType="end"/>
      </w:r>
      <w:bookmarkEnd w:id="22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müqaviləsinə xitam verilməsinin səbəbindən və əsasından asılı olmayaraq işçiyə işdən çıxan günədək hər hansı şərt və ya məhdudiyyət qoyulmadan istifadə etmədiyi bütün iş illərinin əsas məzuniyyətlərinə görə pul əvəzi ödənilməlidir. </w:t>
      </w:r>
      <w:hyperlink r:id="rId12" w:anchor="KM3" w:history="1">
        <w:r w:rsidRPr="00F0678B">
          <w:rPr>
            <w:rFonts w:ascii="Palatino Linotype" w:eastAsia="Times New Roman" w:hAnsi="Palatino Linotype" w:cs="Times New Roman"/>
            <w:b/>
            <w:bCs/>
            <w:color w:val="0000FF"/>
            <w:spacing w:val="2"/>
            <w:sz w:val="16"/>
            <w:szCs w:val="16"/>
            <w:u w:val="single"/>
            <w:vertAlign w:val="subscript"/>
          </w:rPr>
          <w:t>KM</w:t>
        </w:r>
        <w:r w:rsidRPr="00F0678B">
          <w:rPr>
            <w:rFonts w:ascii="Palatino Linotype" w:eastAsia="Times New Roman" w:hAnsi="Palatino Linotype" w:cs="Times New Roman"/>
            <w:b/>
            <w:bCs/>
            <w:color w:val="0000FF"/>
            <w:spacing w:val="2"/>
            <w:sz w:val="16"/>
            <w:szCs w:val="16"/>
            <w:u w:val="single"/>
            <w:vertAlign w:val="subscript"/>
            <w:lang w:val="az-Latn-AZ"/>
          </w:rPr>
          <w:t>3</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münasibətlərinə xitam verilərkən bu Məcəllənin 115 və 116-cı maddələrində nəzərdə tutulmuş əlavə məzuniyyətlərə, təhsil və yaradıcılıq məzuniyyətlərinə, habelə sosial məzuniyyətlərə görə pul əvəzi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Müəyyən iş ilinə görə əmək məzuniyyətindən istifadə etmiş işçinin əmək müqaviləsinə həmin iş ili başa çatanadək xitam verilərkən ödənilmiş məzuniyyət haqqının müvafiq hissəsi işçidən tutula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145. Məzuniyyətlərin verilməsi zamanı kollektiv müqavilələrlə və ya əmək müqavilələri ilə tənzimlənən qaydalar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İşəgötürən həmkarlar ittifaqları təşkilatı ilə birlikdə və ya öz mülahizəsilə vəsaiti hesabına məzuniyyətlərin bu Məcəllədə nəzərdə tutulmuş müddətlərindən az olmamaq şərti ilə başqa növ məzuniyyətlərin, onların müddətlərinin artırılmasını, məzuniyyətə gedərkən işçilərə müvafiq miqdarda sosial-məişət müavinətinin, sanatoriya-kurort müalicəsinin xərclərinin ödənilməsini və məzuniyyətdən səmərəli istifadə etmək üçün məzuniyyət dövründə işçilərin ayrı-ayrı kateqoriyalarına və ya kollektivin bütün üzvlərinə əlavə maddi-məişət güzəştlərinin verilməsini, habelə digər tədbirlərin həyata keçirilməsini kollektiv müqavilələrdə və yaxud əmək müqaviləsində nəzərdə tuta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146. Müəssisədə işin dayandırılması ilə əlaqədar işçilərin qrup halında məzuniyyətə buraxılmasının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1. Kollektiv müqavilələrdə, belə müqavilələr bağlanmadığı hallarda əmək müqavilələrində nəzərdə tutulan şərtlərlə və qaydalarda, işin normal ahəngini pozan amillər — təbii fəlakət, istehsalat qəzaları və operativ surətdə qarşısı alınmayan digər hallar mövcud olduqda, işəgötürənin təqsiri olmadan istehsalın, axın xəttinin və işin dayandırılması ilə əlaqədar olaraq işçilər qrup halında ödənişli, yaxud ödənişsiz məzuniyyətə buraxıla bilərlər. Bu halda ödənişsiz məzuniyyətin müddəti, işçinin bu Məcəllədə nəzərdə tutulmuş qaydada müəyyən edilmiş əsas məzuniyyətinin iki illik müddətinin cəmindən çox olmamalıdır.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İşəgötürənin təqsiri üzündən istehsalın, axın xəttinin və işin dayandırıldığı hallarda işçilərin qrup halında ödənişsiz məzuniyyətə buraxılması yolverilməzdir. Bu hal işəgötürənin təqsiri üzündən boşdayanma hesab edilir və işçilərə bu Məcəllənin 169-cu maddəsində nəzərdə tutulmuş məbləğdə əmək haqqı ödənilir.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VI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normaları, əməyin ödənilməsi normaları, qaydaları və təminatları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İyirmi dördüncü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normaları və işəmuzd qiymətləri</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147. Əmək normaları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normaları — hasilat normaları, vaxt normaları, xidmət normaları və işçilərin say normaları işçilər üçün texnikanın, texnologiyanın əldə edilmiş səviyyəsinə uyğun olaraq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Əməyin təşkilinin və ödənilməsinin kollektiv formaları şəraitində, qəbul edilmiş əmək normaları bazasında hesablanan genişləndirilmiş, habelə kompleks əmək normaları da tətbiq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 yerlərinin attestasiyası keçirilərək səmərəliliyi daha da artırılarkən və əmək məhsuldarlığının artmasını təmin edən yeni texnika, texnologiya və təşkilati-texniki tədbirlər tətbiq edilərkən mövcud əmək normaları mütləq yeni normalarla əvəz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Hasilat normaları elə müəyyən edilməlidir ki, tam iş vaxtı ərzində işçi əmək funksiyasını yerinə yetirmək imkanına malik olsun və onun əmək haqqının məbləği qanunvericiliklə müəyyən edilmiş minimum məbləğdən aşağı olmasın.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148. Əmək normalarının tətbiqi, dəyişdirilməsi və onlara yenidən baxılması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1. Əmək normalarının tətbiqi, dəyişdirilməsi və onlara yenidən baxılması kollektiv müqavilələrlə müəyyən edilir, kollektiv müqavilə bağlanmadıqda isə həmkarlar ittifaqları ilə razılaşdırma əsasında işəgötürənlər tərəfindən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Yeni əmək normalarının qəbulu və tətbiqi barədə işçilərə ən azı iki ay qabaqcadan rəsmi məlumat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Vahid və eynitipli sahələrarası və ya sahə normaları onları təsdiq etmiş orqanlar tərəfindən dəyişdirilir, təkmilləşdirilir və müəyyən etdikləri qaydada qüvvəyə minir.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Ayrı-ayrı işçilər, yaxud onların kollektiv qurumları (briqada) öz təşəbbüsləri ilə yeni üsul və qabaqcıl təcrübəni, iş metodlarını tətbiq etməklə məhsul istehsalında, işlərin, xidmətlərin görülməsində, habelə əmək şəraitinin daxili imkanlar hesabına təkmilləşdirilməsi nəticəsində yüksək göstəricilər əldə etdikdə qüvvədə olan əmək normalarına yenidən baxılması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Sahələrarası normalar müvafiq icra hakimiyyəti orqanı tərəfindən həmkarlar ittifaqlarının </w:t>
      </w:r>
      <w:r w:rsidRPr="00F0678B">
        <w:rPr>
          <w:rFonts w:ascii="Palatino Linotype" w:eastAsia="Times New Roman" w:hAnsi="Palatino Linotype" w:cs="Times New Roman"/>
          <w:i/>
          <w:iCs/>
          <w:color w:val="212529"/>
          <w:spacing w:val="2"/>
          <w:sz w:val="24"/>
          <w:szCs w:val="24"/>
          <w:lang w:val="az-Latn-AZ"/>
        </w:rPr>
        <w:t>ümumölkə (ölkə)</w:t>
      </w:r>
      <w:r w:rsidRPr="00F0678B">
        <w:rPr>
          <w:rFonts w:ascii="Palatino Linotype" w:eastAsia="Times New Roman" w:hAnsi="Palatino Linotype" w:cs="Times New Roman"/>
          <w:color w:val="212529"/>
          <w:spacing w:val="2"/>
          <w:sz w:val="24"/>
          <w:szCs w:val="24"/>
          <w:lang w:val="az-Latn-AZ"/>
        </w:rPr>
        <w:t> birliyi ilə məsləhətləşməklə, sahə normaları isə işəgötürənlərin peşələr, sahələr üzrə birlikləri tərəfindən müvafiq həmkarlar ittifaqları və müvafiq icra hakimiyyəti orqanı ilə razılaşdırmaqla təsdiq edilir.</w:t>
      </w:r>
      <w:r w:rsidRPr="00F0678B">
        <w:rPr>
          <w:rFonts w:ascii="Palatino Linotype" w:eastAsia="Times New Roman" w:hAnsi="Palatino Linotype" w:cs="Times New Roman"/>
          <w:b/>
          <w:bCs/>
          <w:color w:val="0000FF"/>
          <w:spacing w:val="2"/>
          <w:sz w:val="24"/>
          <w:szCs w:val="24"/>
          <w:lang w:val="az-Latn-AZ"/>
        </w:rPr>
        <w:t> </w:t>
      </w:r>
      <w:bookmarkStart w:id="222" w:name="_ednref22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"_edn222"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[222]</w:t>
      </w:r>
      <w:r w:rsidRPr="00F0678B">
        <w:rPr>
          <w:rFonts w:ascii="Times New Roman" w:eastAsia="Times New Roman" w:hAnsi="Times New Roman" w:cs="Times New Roman"/>
          <w:color w:val="212529"/>
          <w:spacing w:val="2"/>
          <w:sz w:val="24"/>
          <w:szCs w:val="24"/>
        </w:rPr>
        <w:fldChar w:fldCharType="end"/>
      </w:r>
      <w:bookmarkEnd w:id="22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149. Əməyin işəmuzd ödənilməsi qiymətlərinin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Əməyin işəmuzd ödənilməsində qiymətlər müəyyən edilmiş iş dərəcələri, əməyin ödənilmə dərəcələri, tarif (vəzifə) maaşları və hasilat normaları (vaxt normaları) əsas götürməklə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İşəmuzd qiymət görülən işin dərəcəsinə uyğun olan gündəlik tarif maaşın (və ya saatlıq tarif maaşının) gündəlik (və ya saatlıq) hasilat normasına bölünməsi yolu ilə müəyyən edilir. İşəmuzd qiymət görülən işin dərəcəsinə uyğun olan gündəlik tarif maaşının (və ya saatlıq tarif maaşının) günlə (və ya saatla) müəyyən edilmiş vaxt normasına vurulması yolu ilə də müəyyən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Gündəlik tarif (vəzifə) maaşları, (saatlıq tarif maaşları) əməyin ödənilmə dərəcəsinə uyğun olan aylıq tarif (vəzifə) maaşının aylıq iş günü (aylıq iş saatı) normasına bölünməsi yolu ilə tapılır.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150. Hasilat, vaxt və xidmət normalarının qüvvədə olma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Daimi hasilat normaları (vaxt normaları) və xidmət normaları qeyri-müəyyən müddət üçün qoyulur və dəyişdirilən vaxtadək qüvvədə qalır.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Müvəqqəti hasilat normaları (vaxt normaları) və xidmət normaları məhsul istehsalının, texnikanın, texnologiyanın mənimsənilməsini və ya istehsal və əməyin təşkil edilməsi dövrü üçün üç ay müddətinədək müəyyən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3. Ayrı-ayrı hallarda müvəqqəti normaların qüvvədə olması müddəti müəssisənin həmkarlar ittifaqları təşkilatının razılığı ilə işəgötürən tərəfindən uzadıla bilər. </w:t>
      </w:r>
      <w:r w:rsidRPr="00F0678B">
        <w:rPr>
          <w:rFonts w:ascii="Palatino Linotype" w:eastAsia="Times New Roman" w:hAnsi="Palatino Linotype" w:cs="Times New Roman"/>
          <w:color w:val="212529"/>
          <w:spacing w:val="2"/>
          <w:sz w:val="24"/>
          <w:szCs w:val="24"/>
          <w:lang w:val="az-Latn-AZ"/>
        </w:rPr>
        <w:lastRenderedPageBreak/>
        <w:t>Müəyyən edilmiş müddət qurtardıqdan sonra müvəqqəti normalar daimi normalarla əvəz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Texnologiya dəyişiklikləri, bədbəxt hadisələr, qəza və bu qəbildən olan digər birdəfəlik xarakterli işlər üçün normalar hər bir konkret halda bu şərtlə müəyyən edilir ki, müvafiq işin görüldüyü vaxt ərzində həmin işlər üzrə müvəqqəti və ya daimi normalar müəyyən edilməmiş olsun.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151. Hasilat normalarının yerinə yetirilməsi üçün şəraitin təmin olunması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Hasilat normalarının yerinə yetirilməsi üçün işəgötürən iş şəraitinin aşağıdakı minimum şərtlərini mütləq təmin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əməyin mühafizəsi, texniki təhlükəsizlik və istehsal sanitariyası (gigiyenası) qaydalarına uyğun olan sağlam və təhlükəsiz əmək şəraiti yaradılması üçün iş yerlərində qızdırıcı, ventilyasiya və işıqlandırma sistemlərinin normal işləməsinin təmin olunmasını, habelə işçilərin səhhətinə mənfi təsir göstərən güclü səs, titrəmə və şüalanma kimi amillərin zərərli təsirlərinin aradan qaldırılmasını;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maşın, dəzgah və mexanizmlərin normal vəziyyətdə işləməsini;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texniki sənədləşdirmənin vaxtlı-vaxtında aparılmasını;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işlərin (xidmətlərin) yerinə yetirilməsi üçün zəruri olan material və alətlərin lazımi keyfiyyətdə olması və onların vaxtında verilməsini;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istehsalatın vaxtlı-vaxtında elektrik enerjisi, qaz və digər enerji daşıyıcıları ilə təmin olunmasını.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152. İşəmuzd qiymətlərin ixtiraçılar və səmərələşdiricilər üçün saxlanması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İxtiraların və ya səmərələşdirmə təkliflərinin tətbiq edilməsi nəticəsində hasilat, vaxt, xidmət normaları və işəmuzd qiymətlər dəyişərsə, əvvəlki qiymətlər yeni normalar və qiymətlər tətbiq edilən gündən altı ay ərzində həmin ixtiraların və təkliflərin müəllifləri üçün əmək haqqı hesablanarkən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İxtiranın, təklifin tətbiq edilməsində ixtiraçıya və ya səmərələşdiriciyə kömək etmiş digər işçilər üçün əmək haqqı hesablanarkən isə əvvəlki qiymətlər 3 ay ərzində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153. Normalaşdırılmış tapşırıqların və xidmət normalarının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lastRenderedPageBreak/>
        <w:t>Əməyin vaxtamuzd ödənilməsi sistemində işçilərə normalaşdırılmış tapşırıqlar, eləcə də ayrı-ayrı funksiyaların və iş həcmlərinin yerinə yetirilməsi məqsədi ilə xidmət və işçilərin say normaları müəyyən edilə bilər.</w:t>
      </w:r>
      <w:r w:rsidRPr="00F0678B">
        <w:rPr>
          <w:rFonts w:ascii="Palatino Linotype" w:eastAsia="Times New Roman" w:hAnsi="Palatino Linotype" w:cs="Times New Roman"/>
          <w:color w:val="0000FF"/>
          <w:spacing w:val="2"/>
          <w:sz w:val="24"/>
          <w:szCs w:val="24"/>
          <w:lang w:val="az-Latn-AZ"/>
        </w:rPr>
        <w:t> </w:t>
      </w:r>
      <w:bookmarkStart w:id="223" w:name="_ednref22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"_edn223"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[223]</w:t>
      </w:r>
      <w:r w:rsidRPr="00F0678B">
        <w:rPr>
          <w:rFonts w:ascii="Times New Roman" w:eastAsia="Times New Roman" w:hAnsi="Times New Roman" w:cs="Times New Roman"/>
          <w:color w:val="212529"/>
          <w:spacing w:val="2"/>
          <w:sz w:val="24"/>
          <w:szCs w:val="24"/>
        </w:rPr>
        <w:fldChar w:fldCharType="end"/>
      </w:r>
      <w:bookmarkEnd w:id="223"/>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İyirmi beşinci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Əməyin ödənilməsi normaları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154. Əmək haqqı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haqqı — müvafiq iş vaxtı ərzində əmək funksiyasını yerinə yetirmək üçün əmək müqaviləsi ilə müəyyən edilmiş, işçinin gördüyü işə (göstərdiyi xidmətlərə) görə işəgötürən tərəfindən pul və ya natura formasında ödənilən gündəlik və ya aylıq məbləğ, habelə ona edilən əlavələrin, mükafatların və digər ödənclərin məcmusudur.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Bu Məcəllənin 16-cı maddəsində nəzərdə tutulmuş ayrı-seçkiliyə yol verilməməsi prinsiplərini pozaraq işçilərin əmək haqqı məbləğinin hər hansı şəkildə azaldılması və onlara dövlətin müəyyən etdiyi minimum əmək haqqı miqdarından az əmək haqqı verilməsi qadağan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155. Əmək haqqının minimum məbləği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İşçinin heç bir ayrı-seçkilik qoyulmadan öz işinə görə dövlətin müəyyənləşdirdiyi minimum əmək haqqı miqdarından az olmayan haqq almaq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Minimum əmək haqqı — iqtisadi, sosial şərait nəzərə alınmaqla qanunvericiliklə ixtisassız əməyə və xidmətə görə aylıq əmək haqqının ən aşağı səviyyəsini müəyyən edən sosial normativdir.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Aylıq iş vaxtı normasını işləmiş və əmək funksiyasını yerinə yetirmiş işçinin aylıq əmək haqqı dövlət tərəfindən müəyyən edilmiş minimum əmək haqqı məbləğindən aşağı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Kollektiv müqavilələrdə, sazişlərdə qanunvericiliklə müəyyən olunmuş minimum əmək haqqından daha yüksək məbləğ nəzərdə tutula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Əmək haqqı sistemi ilə nəzərdə tutulan mükafatlar, əmək haqqına əlavələr, artımlar, habelə iş vaxtından kənar vaxtlarda görülən işlərə görə verilən ödəmələr və digər ödənclər minimum əmək haqqının məbləğinə daxil edilmir.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Minimum əmək haqqının məbləği müvafiq icra hakimiyyəti orqanı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156. Əməyinin ödənilməsi və onun dərəcələrinin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1. Əmək haqqı, əmək müqaviləsi ilə müəyyən edilmiş məbləğdən, habelə bağlanmış kollektiv müqavilədə nəzərdə tutulan tarif (vəzifə) maaşları əsasında müəyyən edilən məbləğdən az olmayaraq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Yerinə yetirilmiş işlərin müvafiq tarif (ödəniş) dərəcələrinə aid edilməsi, işçilərə peşə (vəzifə) adlarının və tarif (ödəniş) dərəcələrinin müəyyən edilməsi qüvvədə olan tarif-ixtisas sorğu kitabçalarına uyğun olaraq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normalarını daha yüksək səviyyədə və keyfiyyətlə yerinə yetirən işçilərin ixtisas dərəcəsi birinci növbədə və ya işəgötürənin mülahizəsi ilə növbədənkənar artırılır.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Azı 3 ay daha yüksək dərəcə üzrə işləmiş və ya ixtisas imtahanlarını vermiş işçinin ona yüksək ixtisas dərəcəsi verilməsini işəgötürəndən tələb etmək hüququ vardır. İşçilərin bu tələbi işəgötürən tərəfindən təmin olunmalıdır.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İstehsal, texnologiya intizamının pozulmasına və məhsulun keyfiyyətinin pisləşməsinə səbəb olan ciddi pozuntulara yol verən işçinin ixtisası bir dərəcə aşağı salına bilər. İşçinin aşağı salınan dərəcəsi ümumi qaydada, lakin aşağı salındıqdan ən azı 3 ay sonra artırıla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Əməyinin ödənilmə dərəcəsi aşağı salınmış işçinin əvvəlki dərəcəsi ən azı 3 aydan sonra müsbət nəticələr əldə edildiyi halda bərpa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İşəgötürən həmkarlar ittifaqları təşkilatının iştirakı ilə işçilərin müəyyən olunmuş qaydada attestasiyasını keçirməklə attestasiyanın nəticələrinə əsasən işçilərin əməyinin ödənilmə dərəcələrini müəyyən edilmiş hüdudlarda artırmaq və ya aşağı salmaq hüququna malikdir.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157. Əməyin ödənilməsi sistemi və növləri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əməyi vaxtamuzd, işəmuzd və əməyin ödənilməsinin digər sistemləri ilə ödənilir. Əməyin ödənilməsi işin fərdi və kollektiv nəticələrinə görə aparıla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müqaviləsi üzrə öhdəliklərin yerinə yetirilməsində, istehsalın səmərəliliyinin və işin keyfiyyətinin artırılmasında işçilərin maddi marağını gücləndirmək məqsədi ilə mükafatlandırma, o cümlədən il ərzində işin yekunlarına görə mükafat və maddi həvəsləndirmənin digər formaları tətbiq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haqqının tərkibinə aylıq tarif (vəzifə) maaşı, əlavələr və mükafatlar daxildir.</w:t>
      </w:r>
      <w:bookmarkStart w:id="224" w:name="_ednref22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"_edn224"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[224]</w:t>
      </w:r>
      <w:r w:rsidRPr="00F0678B">
        <w:rPr>
          <w:rFonts w:ascii="Times New Roman" w:eastAsia="Times New Roman" w:hAnsi="Times New Roman" w:cs="Times New Roman"/>
          <w:color w:val="212529"/>
          <w:spacing w:val="2"/>
          <w:sz w:val="24"/>
          <w:szCs w:val="24"/>
        </w:rPr>
        <w:fldChar w:fldCharType="end"/>
      </w:r>
      <w:bookmarkEnd w:id="22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Tarif (vəzifə) maaşı — işin mürəkkəbliyi, əməyin gərginliyi və işçinin ixtisas səviyyəsinə görə müəyyən edilən əmək haqqının əsas hissəsidir.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Əmək haqqına əlavə — əmək şəraiti ilə əlaqədar əvəzödəmək və ya həvəsləndirmək məqsədi ilə işçinin tarif (vəzifə) maaşına, əmək haqqına müəyyən edilən əlavə ödəncdir.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6. Mükafat — əməyin kəmiyyət və keyfiyyətinin yüksəldilməsinə işçinin maddi marağının artırılması məqsədi ilə əmək haqqı sistemində nəzərdə tutulan qaydada və formada verilən həvəsləndirici pul vəsaitidir.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158. Əməyin ödənilməsi sistemlərinin tətbiqi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Əməyin ödənilməsi növləri, sistemləri, tarif (vəzifə) maaşları, ona edilmiş əlavələr, mükafatlar, digər həvəsləndirici ödənclərin miqdarı kollektiv müqavilələrlə, əmək müqavilələri ilə müəyyən edilir, kollektiv müqavilənin bağlanmadığı hallarda əmək müqaviləsi ilə və ya işəgötürənlə həmkarlar ittifaqları təşkilatı arasında razılaşmalarla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Büdcədən maliyyələşdirilən müəssisələrdə çalışan işçilərin əməyinin ödənilməsi sistemi, növləri və məbləği müvafiq icra hakimiyyəti orqanı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İşçinin əmək haqqının miqdarı onun əmək funksiyasının icrasının nəticələri, şəxsi işgüzarlıq və peşəkarlıq səviyyəsi ilə müəyyən edilir və hər hansı hədlə məhdudlaşdırıla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159. Xüsusi şəraitdə tətbiq edilən əmək haqqı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şəraiti ağır və zərərli olan işlərdə və iqlim şəraitinə görə işləmək üçün əlverişli olmayan iş yerlərində işçilərin </w:t>
      </w:r>
      <w:r w:rsidRPr="00F0678B">
        <w:rPr>
          <w:rFonts w:ascii="Palatino Linotype" w:eastAsia="Times New Roman" w:hAnsi="Palatino Linotype" w:cs="Times New Roman"/>
          <w:i/>
          <w:iCs/>
          <w:color w:val="212529"/>
          <w:spacing w:val="2"/>
          <w:sz w:val="24"/>
          <w:szCs w:val="24"/>
          <w:lang w:val="az-Latn-AZ"/>
        </w:rPr>
        <w:t>və Azərbaycan Respublikasının işğaldan azad edilmiş ərazilərində işləyən mütəxəssislərin</w:t>
      </w:r>
      <w:r w:rsidRPr="00F0678B">
        <w:rPr>
          <w:rFonts w:ascii="Palatino Linotype" w:eastAsia="Times New Roman" w:hAnsi="Palatino Linotype" w:cs="Times New Roman"/>
          <w:color w:val="212529"/>
          <w:spacing w:val="2"/>
          <w:sz w:val="24"/>
          <w:szCs w:val="24"/>
          <w:lang w:val="az-Latn-AZ"/>
        </w:rPr>
        <w:t> əmək haqqının yüksək məbləğdə ödənilməsini təmin edən artımlar (əmsallar) müəyyən edilir. Əmək haqqına belə artımların (əmsalların) məbləğinin minimum miqdarı müvafiq icra hakimiyyəti orqanı tərəfindən təsdiq edilir.</w:t>
      </w:r>
      <w:bookmarkStart w:id="225" w:name="_ednref22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"_edn225"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[225]</w:t>
      </w:r>
      <w:r w:rsidRPr="00F0678B">
        <w:rPr>
          <w:rFonts w:ascii="Times New Roman" w:eastAsia="Times New Roman" w:hAnsi="Times New Roman" w:cs="Times New Roman"/>
          <w:color w:val="212529"/>
          <w:spacing w:val="2"/>
          <w:sz w:val="24"/>
          <w:szCs w:val="24"/>
        </w:rPr>
        <w:fldChar w:fldCharType="end"/>
      </w:r>
      <w:bookmarkEnd w:id="22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Bu Məcəllənin 91-ci, 92-ci və 93-cü maddələri ilə müəyyən edilmiş qısaldılmış iş vaxtı şəraitində çalışan işçilərin əməkhaqları normal iş vaxtı üçün müəyyən edilən tam məbləğlərdə ödənilir.</w:t>
      </w:r>
      <w:r w:rsidRPr="00F0678B">
        <w:rPr>
          <w:rFonts w:ascii="Palatino Linotype" w:eastAsia="Times New Roman" w:hAnsi="Palatino Linotype" w:cs="Times New Roman"/>
          <w:color w:val="0000FF"/>
          <w:spacing w:val="2"/>
          <w:sz w:val="24"/>
          <w:szCs w:val="24"/>
          <w:lang w:val="az-Latn-AZ"/>
        </w:rPr>
        <w:t> </w:t>
      </w:r>
      <w:bookmarkStart w:id="226" w:name="_ednref22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"_edn226"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[226]</w:t>
      </w:r>
      <w:r w:rsidRPr="00F0678B">
        <w:rPr>
          <w:rFonts w:ascii="Times New Roman" w:eastAsia="Times New Roman" w:hAnsi="Times New Roman" w:cs="Times New Roman"/>
          <w:color w:val="212529"/>
          <w:spacing w:val="2"/>
          <w:sz w:val="24"/>
          <w:szCs w:val="24"/>
        </w:rPr>
        <w:fldChar w:fldCharType="end"/>
      </w:r>
      <w:bookmarkEnd w:id="22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160. Müxtəlif işlər üzrə əmək funksiyası yerinə yetirilərkən əməyin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Vaxtamuzd işçi eyni zamanda müxtəlif işlər, vəzifələr, peşələr və ya ixtisas dərəcələri üzrə əmək vəzifələrini yerinə yetirdikdə, habelə müəyyən edilmiş normalardan artıq dəzgaha, maşına, aparata xidmət etdikdə, onun əməyi daha yüksək haqq verilən ixtisas (peşə) dərəcələri, tarif (vəzifə) maaşları üzrə ödənilir və əmək haqqına əlavə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2. İşəmuzd işçilərin əməyi görülən işin işəmuzd qiymətləri üzrə ödənilir. Təsərrüfat subyektinin hər hansı sahəsində işçilərə verilmiş ixtisas (peşə) dərəcələrdən </w:t>
      </w:r>
      <w:r w:rsidRPr="00F0678B">
        <w:rPr>
          <w:rFonts w:ascii="Palatino Linotype" w:eastAsia="Times New Roman" w:hAnsi="Palatino Linotype" w:cs="Times New Roman"/>
          <w:color w:val="212529"/>
          <w:spacing w:val="2"/>
          <w:sz w:val="24"/>
          <w:szCs w:val="24"/>
          <w:lang w:val="az-Latn-AZ"/>
        </w:rPr>
        <w:lastRenderedPageBreak/>
        <w:t>aşağı tarif müəyyən edilmiş işlərin istehsalat xarakterinə görə işəmuzd işçilərə tapşırılarsa, həmin işləri yerinə yetirən işçilərə dərəcələr arasındakı fərq ödənilir. Əgər işçi hasilat normasını yerinə yetirərsə, lakin onun ixtisas dərəcəsi ilə yerinə yetirilən işin dərəcəsi arasında ən azı 2 dərəcə fərq olarsa, ona həmin dərəcələr arasındakı fərq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Dərəcələrarası fərqin məbləği, müxtəlif peşələr (vəzifələr) üzrə işlər yerinə yetirilərkən, habelə əlavə dəzgah və qurğulara xidmətə görə yüksək əmək haqqı məbləğinin müəyyən edilməsi və onun ödənilməsi şərtləri kollektiv müqavilələrlə, əmək müqavilələri ilə müəyyən edilir. Kollektiv müqavilənin bağlanmadığı hallarda isə bu, işəgötürənlə həmkarlar ittifaqları təşkilatı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161. Peşələr (vəzifələr) əvəz edildikdə əməyin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müqaviləsində nəzərdə tutulmuş əmək funksiyası ilə yanaşı müəyyən edilmiş iş vaxtı ərzində işçi tərəfindən digər müvafiq peşələr (vəzifələr) üzrə əmək funksiyasının tam və ya qismən icra olunduğu hallarda onun əmək haqqına əlavə müəyyən edilib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w:t>
      </w:r>
      <w:r w:rsidRPr="00F0678B">
        <w:rPr>
          <w:rFonts w:ascii="Palatino Linotype" w:eastAsia="Times New Roman" w:hAnsi="Palatino Linotype" w:cs="Times New Roman"/>
          <w:i/>
          <w:iCs/>
          <w:color w:val="212529"/>
          <w:spacing w:val="2"/>
          <w:sz w:val="24"/>
          <w:szCs w:val="24"/>
          <w:lang w:val="az-Latn-AZ"/>
        </w:rPr>
        <w:t>Peşələr </w:t>
      </w:r>
      <w:r w:rsidRPr="00F0678B">
        <w:rPr>
          <w:rFonts w:ascii="Palatino Linotype" w:eastAsia="Times New Roman" w:hAnsi="Palatino Linotype" w:cs="Times New Roman"/>
          <w:color w:val="212529"/>
          <w:spacing w:val="2"/>
          <w:sz w:val="24"/>
          <w:szCs w:val="24"/>
          <w:lang w:val="az-Latn-AZ"/>
        </w:rPr>
        <w:t>(vəzifələr) üzrə əmək funksiyasının icra edilməsinə görə əmək haqqına əlavənin miqdarı kollektiv müqavilə və ya tərəflərin qarşılıqlı razılığı ilə əmək müqaviləsində nəzərdə tutulan qaydada müəyyən edilir.</w:t>
      </w:r>
      <w:r w:rsidRPr="00F0678B">
        <w:rPr>
          <w:rFonts w:ascii="Palatino Linotype" w:eastAsia="Times New Roman" w:hAnsi="Palatino Linotype" w:cs="Times New Roman"/>
          <w:color w:val="0000FF"/>
          <w:spacing w:val="2"/>
          <w:sz w:val="24"/>
          <w:szCs w:val="24"/>
          <w:lang w:val="az-Latn-AZ"/>
        </w:rPr>
        <w:t> </w:t>
      </w:r>
      <w:bookmarkStart w:id="227" w:name="_ednref22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"_edn227"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[227]</w:t>
      </w:r>
      <w:r w:rsidRPr="00F0678B">
        <w:rPr>
          <w:rFonts w:ascii="Times New Roman" w:eastAsia="Times New Roman" w:hAnsi="Times New Roman" w:cs="Times New Roman"/>
          <w:color w:val="212529"/>
          <w:spacing w:val="2"/>
          <w:sz w:val="24"/>
          <w:szCs w:val="24"/>
        </w:rPr>
        <w:fldChar w:fldCharType="end"/>
      </w:r>
      <w:bookmarkEnd w:id="22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162. Müvəqqəti əvəzetməyə görə haqqın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Özünün əmək funksiyasını yerinə yetirməklə yanaşı müəyyən səbəbdən müvəqqəti işə çıxmayan işçini əvəz edən işçiyə, əvəz edilən işçinin tarif (vəzifə) maaşı ilə onun maaşı arasındakı fərq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Əvəz edilən işçinin tarif (vəzifə) maaşı əvəz edən işçinin maaşı ilə eyni və ya ondan az olduqda isə əmək haqqına əlavə müəyyən edilib verilir. Bu əlavə işçinin və işgötürənin qarşılıqlı razılığı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163. Əvəzçilik üzrə əmək haqqının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Əvəzçilik üzrə işləyən işçilərin əməyinin ödənilməsi mövcud əmək şəraiti nəzərə alınmaqla faktik yerinə yetirilən işə görə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Əvəzçilik üzrə işləyənlərin tarif (vəzifə) maaşı, mükafatlandırılması, əmək haqqına əlavələrin, artımların verilməsi əsas işçilər üçün müəyyən olunmuş qaydalara uyğun olaraq həyata keçirilir.</w:t>
      </w:r>
      <w:r w:rsidRPr="00F0678B">
        <w:rPr>
          <w:rFonts w:ascii="Palatino Linotype" w:eastAsia="Times New Roman" w:hAnsi="Palatino Linotype" w:cs="Times New Roman"/>
          <w:b/>
          <w:bCs/>
          <w:color w:val="0000FF"/>
          <w:spacing w:val="2"/>
          <w:sz w:val="24"/>
          <w:szCs w:val="24"/>
          <w:lang w:val="az-Latn-AZ"/>
        </w:rPr>
        <w:t> </w:t>
      </w:r>
      <w:bookmarkStart w:id="228" w:name="_ednref22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"_edn228"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[228]</w:t>
      </w:r>
      <w:r w:rsidRPr="00F0678B">
        <w:rPr>
          <w:rFonts w:ascii="Times New Roman" w:eastAsia="Times New Roman" w:hAnsi="Times New Roman" w:cs="Times New Roman"/>
          <w:color w:val="212529"/>
          <w:spacing w:val="2"/>
          <w:sz w:val="24"/>
          <w:szCs w:val="24"/>
        </w:rPr>
        <w:fldChar w:fldCharType="end"/>
      </w:r>
      <w:bookmarkEnd w:id="22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164. İstirahət, səsvermə, iş günü hesab edilməyən bayram günləri və ümumxalq hüzn günü görülən işə görə əməkhaqqının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1. İstirahət, səsvermə, iş günü hesab edilməyən bayram günləri və ümumxalq hüzn günü görülən işə görə əməkhaqqı aşağıdakı kimi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əməyin vaxtamuzd ödənilmə sistemində gündəlik tarif maaşının iki mislindən aşağı olmamaqla;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əməyin işəmuzd ödənilmə sistemində ikiqat işəmuzd qiymətlərindən aşağı olmamaqla;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aylıq maaş alan işçilərə iş aylıq iş vaxtı norması çərçivəsində görülmüşsə, maaşdan əlavə gündəlik vəzifə maaşı məbləğindən aşağı olmamaqla, əgər iş aylıq iş vaxtı normasından artıq vaxtda görülmüşsə, maaşdan əlavə gündəlik vəzifə maaşının ikiqat məbləğindən aşağı olmamaqla.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İstirahət, səsvermə, iş günü hesab edilməyən bayram günləri və ümumxalq hüzn günü işləmiş işçinin arzusu ilə ona əməkhaqqı əvəzinə başqa istirahət günü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165. İş vaxtından artıq vaxtda görülən işə görə əmək haqqının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İşçilərə iş vaxtından artıq vaxt ərzində görülən işin hər saatı üçün əmək haqqı aşağıdakı kimi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əməyin vaxtamuzd ödənilmə sistemində saatlıq tarif (vəzifə) maaşının ikiqat məbləğindən aşağı olmamaqla;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əməyin işəmuzd ödənilmə sistemində işəmuzd əmək haqqı tam ödənilməklə müvafiq dərəcəli (ixtisaslı) vaxtamuzd işçinin saatlıq tarif (vəzifə) maaşından aşağı olmamaqla əlavə haqq məbləğində.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müqaviləsində, kollektiv müqavilədə iş vaxtından artıq vaxt ərzində görülən işə görə işçilərə daha yüksək məbləğdə əlavə haqqın ödənilməsi nəzərdə tutula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 vaxtından artıq işlərin əlavə istirahət günü ilə əvəz edilməsinə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166. Gecə vaxtı </w:t>
      </w:r>
      <w:r w:rsidRPr="00F0678B">
        <w:rPr>
          <w:rFonts w:ascii="Palatino Linotype" w:eastAsia="Times New Roman" w:hAnsi="Palatino Linotype" w:cs="Times New Roman"/>
          <w:i/>
          <w:iCs/>
          <w:color w:val="212529"/>
          <w:spacing w:val="2"/>
          <w:sz w:val="24"/>
          <w:szCs w:val="24"/>
          <w:lang w:val="az-Latn-AZ"/>
        </w:rPr>
        <w:t>yerinə yetirilən işə</w:t>
      </w:r>
      <w:r w:rsidRPr="00F0678B">
        <w:rPr>
          <w:rFonts w:ascii="Palatino Linotype" w:eastAsia="Times New Roman" w:hAnsi="Palatino Linotype" w:cs="Times New Roman"/>
          <w:b/>
          <w:bCs/>
          <w:color w:val="212529"/>
          <w:spacing w:val="2"/>
          <w:sz w:val="24"/>
          <w:szCs w:val="24"/>
          <w:lang w:val="az-Latn-AZ"/>
        </w:rPr>
        <w:t> və çoxnövbəli iş rejiminə görə haqqın ödənilməsi</w:t>
      </w:r>
      <w:bookmarkStart w:id="229" w:name="_ednref22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"_edn229"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[229]</w:t>
      </w:r>
      <w:r w:rsidRPr="00F0678B">
        <w:rPr>
          <w:rFonts w:ascii="Times New Roman" w:eastAsia="Times New Roman" w:hAnsi="Times New Roman" w:cs="Times New Roman"/>
          <w:color w:val="212529"/>
          <w:spacing w:val="2"/>
          <w:sz w:val="24"/>
          <w:szCs w:val="24"/>
        </w:rPr>
        <w:fldChar w:fldCharType="end"/>
      </w:r>
      <w:bookmarkEnd w:id="22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Gecə vaxtı yerinə yetirilən iş, habelə çoxnövbəli iş rejiminə görə əmək haqqı müvafiq icra hakimiyyəti orqanı tərəfindən müəyyən edilmiş həddən aşağı olmamaqla işəgötürən tərəfindən yüksək məbləğdə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Gecə vaxtı yerinə yetirilən iş, habelə çoxnövbəli iş rejiminə görə əmək haqqına əlavə ödəmənin konkret məbləği əmək müqaviləsi və ya kollektiv müqavilə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167. Hasilat normaları yerinə yetirilmədikdə əməyin ödənilməsi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İşçinin təqsiri olmadan hasilat normaları yerinə yetirilmədikdə, faktik olaraq yerinə yetirilmiş iş üçün haqq verilir. Bu halda aylıq əmək haqqı işçi üçün müəyyən edilmiş dərəcənin tarif (vəzifə) maaşının üçdə iki hissəsindən az olmamalıdır.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168. Hazırlanan məhsul zay olduqda əməyin ödənilməsi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İşçinin təqsiri olmadan zay məhsul hazırlandıqda onun hazırlanması üçün əmək haqqı azaldılmış qiymətlərlə ödənilir. Bu halda işçinin aylıq əmək haqqı onun üçün müəyyən edilmiş dərəcənin tarif (vəzifə) maaşının üçdə iki hissəsindən az olmamalıdır.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Hazırlanan materialdakı görünməyən çatışmazlıq üzündən buraxılan zay məmulat, habelə işçinin təqsiri olmadan buraxılmış və texniki nəzarət orqanı tərəfindən qəbul edildikdən sonra aşkara çıxarılmış zay məhsul üçün həmin işçiyə yararlı məmulata bərabər miqdarda haqq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İşçinin təqsiri üzündən tam zay olmuş məhsula görə haqq verilmir. İşçinin təqsiri üzündən qismən zay olmuş məhsulun haqqı onun yararlılıq dərəcəsindən asılı olaraq azaldılmış qiymətlərlə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169. Boşdayanma vaxtı əməyin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Boşdayanmanın başlanması haqqında işçi işəgötürənə və ya iş yeri üzrə rəhbərinə (briqadirə, ustaya, digər vəzifəli şəxslərə) xəbərdarlıq etdikdə, işçinin təqsiri olmadan boşdayanma vaxtı işçi üçün müəyyən edilmiş dərəcənin tarif (vəzifə) maaşının üçdə iki hissəsindən az olmayaraq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İşçinin təqsiri üzündən boşdayanma vaxtı ödənilmir.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170. Yeni istehsal (məhsul buraxılışı) zamanı əmək haqqının ödənilməsi şərti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Yeni istehsalın (məhsul buraxılışının) başlandığı gündən onun tam mənimsənildiyi dövr ərzində işçilərin əmək haqqının miqdarı əvvəlkindən az olarsa, onların əvvəlki orta əmək haqqı saxlanılır. Bu halda əmək haqqının saxlanıldığı dövrün konkret müddəti və onun tətbiq edildiyi işçilərin dairəsi işəgötürən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171. Natamam iş vaxtında əməyin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Bu Məcəllədə nəzərdə tutulan qaydada natamam iş günü və ya natamam iş həftəsi ilə işləyən işçilərə əmək haqqı işə sərf edilmiş vaxta mütənasib və ya görülən işin faktik hasilatına görə ödənilir.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İyirmi altıncı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haqqının ödənilməsinin formaları, qaydaları və əmək haqqından tutulmalar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172. Əmək haqqının verilməsi müddətləri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Aylıq əmək haqqı işçilərə, bir qayda olaraq, iki hissəyə bölünərək (avans olaraq və qalan hissəsi məbləğində) on altı gündən çox olmayan vaxt fasiləsi ilə ayda iki dəfə verilməlidir. Əmək haqqı illik dövr üçün hesablanan işçilərə isə ayda bir dəfədən az olmayan müddətdə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Kollektiv müqavilədə, yaxud əmək müqaviləsində əmək haqqının verilməsinin başqa müddətləri də müəyyən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Əmək haqqının verilməsi günü istirahət, </w:t>
      </w:r>
      <w:r w:rsidRPr="00F0678B">
        <w:rPr>
          <w:rFonts w:ascii="Palatino Linotype" w:eastAsia="Times New Roman" w:hAnsi="Palatino Linotype" w:cs="Times New Roman"/>
          <w:i/>
          <w:iCs/>
          <w:color w:val="212529"/>
          <w:spacing w:val="2"/>
          <w:sz w:val="24"/>
          <w:szCs w:val="24"/>
          <w:lang w:val="az-Latn-AZ"/>
        </w:rPr>
        <w:t>səsvermə, ümumxalq hüzn günü</w:t>
      </w:r>
      <w:r w:rsidRPr="00F0678B">
        <w:rPr>
          <w:rFonts w:ascii="Palatino Linotype" w:eastAsia="Times New Roman" w:hAnsi="Palatino Linotype" w:cs="Times New Roman"/>
          <w:color w:val="212529"/>
          <w:spacing w:val="2"/>
          <w:sz w:val="24"/>
          <w:szCs w:val="24"/>
          <w:lang w:val="az-Latn-AZ"/>
        </w:rPr>
        <w:t> və ya </w:t>
      </w:r>
      <w:r w:rsidRPr="00F0678B">
        <w:rPr>
          <w:rFonts w:ascii="Palatino Linotype" w:eastAsia="Times New Roman" w:hAnsi="Palatino Linotype" w:cs="Times New Roman"/>
          <w:i/>
          <w:iCs/>
          <w:color w:val="212529"/>
          <w:spacing w:val="2"/>
          <w:sz w:val="24"/>
          <w:szCs w:val="24"/>
          <w:lang w:val="az-Latn-AZ"/>
        </w:rPr>
        <w:t>iş günü hesab edilməyən</w:t>
      </w:r>
      <w:r w:rsidRPr="00F0678B">
        <w:rPr>
          <w:rFonts w:ascii="Palatino Linotype" w:eastAsia="Times New Roman" w:hAnsi="Palatino Linotype" w:cs="Times New Roman"/>
          <w:color w:val="212529"/>
          <w:spacing w:val="2"/>
          <w:sz w:val="24"/>
          <w:szCs w:val="24"/>
          <w:lang w:val="az-Latn-AZ"/>
        </w:rPr>
        <w:t> bayram günlərinə təsadüf etdikdə, o bilavasitə həmin günlərdən əvvəlki gündə verilir.</w:t>
      </w:r>
      <w:bookmarkStart w:id="230" w:name="_ednref23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"_edn230"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[230]</w:t>
      </w:r>
      <w:r w:rsidRPr="00F0678B">
        <w:rPr>
          <w:rFonts w:ascii="Times New Roman" w:eastAsia="Times New Roman" w:hAnsi="Times New Roman" w:cs="Times New Roman"/>
          <w:color w:val="212529"/>
          <w:spacing w:val="2"/>
          <w:sz w:val="24"/>
          <w:szCs w:val="24"/>
        </w:rPr>
        <w:fldChar w:fldCharType="end"/>
      </w:r>
      <w:bookmarkEnd w:id="23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İşçi işdən çıxarkən ona düşən bütün ödənclər tam məbləğdə işdən çıxdığı gün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Əmək haqqının verilməsi işəgötürənin təqsiri üzündən gecikdirildikdə və bu hal fərdi əmək mübahisəsi yaratmayıbsa, hər gecikdirilmiş gün üçün işçiyə əmək haqqının azı bir faizi məbləğində ödənc verilməlidir. Bu hal əmək mübahisəsi yaratdıqda həmin mübahisə bu Məcəllənin «Əmək mübahisələri» bölməsində nəzərdə tutulan qaydada həll edilir.</w:t>
      </w:r>
      <w:hyperlink r:id="rId13" w:tgtFrame="_blank" w:tooltip="Azərbaycan Respublikası Konstitusiya Məhkəməsi Plenumunun 11 aprel 2023-cü il tarixli qərarı" w:history="1">
        <w:r w:rsidRPr="00F0678B">
          <w:rPr>
            <w:rFonts w:ascii="Palatino Linotype" w:eastAsia="Times New Roman" w:hAnsi="Palatino Linotype" w:cs="Times New Roman"/>
            <w:b/>
            <w:bCs/>
            <w:color w:val="0000FF"/>
            <w:spacing w:val="2"/>
            <w:sz w:val="20"/>
            <w:szCs w:val="20"/>
            <w:u w:val="single"/>
            <w:shd w:val="clear" w:color="auto" w:fill="FFFFFF"/>
            <w:lang w:val="az-Latn-AZ"/>
          </w:rPr>
          <w:t>KMQ9</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İşçinin əmək kitabçasının bu Məcəllənin 87-ci maddəsinin üçüncü hissəsi ilə müəyyən edilmiş vaxtda verilməsi işəgötürənin təqsiri üzündən ləngidildikdə, işçiyə işə düzələ bilmədiyi bütün müddət üçün orta əmək haqqı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Qeyd: Bu maddədə «işəgötürənin təqsiri üzündən gecikdirildikdə» dedikdə, əmək haqqının müəyyən edilmiş vaxt ərzində hesablanmaması, onun müvəkkil bankdan alınmaması, maliyyə və mühasibat uçotu əməliyyatlarının vaxtında aparılmaması nəticəsində, habelə bilavasitə işəgötürənin iradəsindən və imkanlarından asılı olan hallarda müəyyən edilən müddətdə işçilərə əmək haqqının ödənilməsi başa düşülməlidir. Bu qayda müştərisi olduğu bank tərəfindən qanunvericiliyin tələblərinə zidd olaraq maliyyə vəsaitləri ilə bağlı əməliyyatların düzgün aparılmaması, bankın müflisləşməsi, həmçinin görülmüş işin və ya yerinə yetirilmiş xidmətin haqqının başqa işəgötürən tərəfindən ödənilməməsi nəticəsində işçilərin əmək haqqını vaxtında verməyə işəgötürənin özündən asılı olmayan səbəblərə görə imkanı olmadığı hallara şamil edilmir.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173. İşçilərin haqq-hesab sənədləri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əmək haqqının hesablanması, ödənilməsi və ondan tutulmaların aparılması barədə bütün mühasibat hesablamaları əks etdirilən işçilərin haqq-hesab sənədlərini (kitabçalarını, vərəqələrini, çeklərini) tərtib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İşçilərin haqq-hesab sənədlərində (kitabçalarında, vərəqələrində, çeklərində) aşağıdakı məlumatlar göstərilir: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hesablanmış əmək haqqının ümumi məbləği;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haqqına əlavələr, mükafatlar, habelə digər ödənclər, onların növü və məbləğləri;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haqqından tutulan məbləğlər — tutulmanın adı, növü, səbəbi və məbləği;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faktik ödənilən məbləğ;</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tərəflərin birinin digərinə ödənilməmiş pul borcu və onun məbləği.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Haqq-hesab sənədləri (kitabçaları, vərəqələri, çekləri) onları tərtib edən mühasib tərəfindən imzalanır və hər dəfə əmək haqqı verilərkən işçiyə təqdim edilir.</w:t>
      </w:r>
      <w:bookmarkStart w:id="231" w:name="_ednref23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"_edn231"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[231]</w:t>
      </w:r>
      <w:r w:rsidRPr="00F0678B">
        <w:rPr>
          <w:rFonts w:ascii="Times New Roman" w:eastAsia="Times New Roman" w:hAnsi="Times New Roman" w:cs="Times New Roman"/>
          <w:color w:val="212529"/>
          <w:spacing w:val="2"/>
          <w:sz w:val="24"/>
          <w:szCs w:val="24"/>
        </w:rPr>
        <w:fldChar w:fldCharType="end"/>
      </w:r>
      <w:bookmarkEnd w:id="23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Bu maddə ilə müəyyən edilmiş əmək haqqının hesablanması, ödənilməsi və ondan tutulmaların aparılması barədə bütün mühasibat hesablamaları kompüter proqramları vasitəsilə də aparıla bilər. Hər dəfə əmək haqqı verilərkən işçinin tələbi ilə o, kompüter yaddaşında saxlanılan bu hesablamalarla tanış edilir. Bu məlumatlar işçinin xahişi ilə çap edilib ona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174. Əmək haqqının verilmə yeri, forması və ödənilmə vahidi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haqqı, bir qayda olaraq, işin icra olunduğu iş yerində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haqqı işçinin istəyi ilə onun bankdakı hesabına köçürülə və ya müvafiq ünvana göndərilə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İşçinin razılığı ilə əmək haqqının </w:t>
      </w:r>
      <w:r w:rsidRPr="00F0678B">
        <w:rPr>
          <w:rFonts w:ascii="Palatino Linotype" w:eastAsia="Times New Roman" w:hAnsi="Palatino Linotype" w:cs="Times New Roman"/>
          <w:i/>
          <w:iCs/>
          <w:color w:val="212529"/>
          <w:spacing w:val="2"/>
          <w:sz w:val="24"/>
          <w:szCs w:val="24"/>
          <w:lang w:val="az-Latn-AZ"/>
        </w:rPr>
        <w:t>20</w:t>
      </w:r>
      <w:r w:rsidRPr="00F0678B">
        <w:rPr>
          <w:rFonts w:ascii="Palatino Linotype" w:eastAsia="Times New Roman" w:hAnsi="Palatino Linotype" w:cs="Times New Roman"/>
          <w:color w:val="212529"/>
          <w:spacing w:val="2"/>
          <w:sz w:val="24"/>
          <w:szCs w:val="24"/>
          <w:lang w:val="az-Latn-AZ"/>
        </w:rPr>
        <w:t> faizə qədəri mütənasib dəyərli natura formasında müəssisədə istehsal edilən istehlak malları ilə, lakin </w:t>
      </w:r>
      <w:r w:rsidRPr="00F0678B">
        <w:rPr>
          <w:rFonts w:ascii="Palatino Linotype" w:eastAsia="Times New Roman" w:hAnsi="Palatino Linotype" w:cs="Times New Roman"/>
          <w:i/>
          <w:iCs/>
          <w:color w:val="212529"/>
          <w:spacing w:val="2"/>
          <w:sz w:val="24"/>
          <w:szCs w:val="24"/>
          <w:lang w:val="az-Latn-AZ"/>
        </w:rPr>
        <w:t>alkoqollu içkilər, 18 yaşına çatmamış işçilərə energetik içkilər, habelə</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tütün məmulatları</w:t>
      </w:r>
      <w:r w:rsidRPr="00F0678B">
        <w:rPr>
          <w:rFonts w:ascii="Palatino Linotype" w:eastAsia="Times New Roman" w:hAnsi="Palatino Linotype" w:cs="Times New Roman"/>
          <w:color w:val="212529"/>
          <w:spacing w:val="2"/>
          <w:sz w:val="24"/>
          <w:szCs w:val="24"/>
          <w:lang w:val="az-Latn-AZ"/>
        </w:rPr>
        <w:t>, narkotik </w:t>
      </w:r>
      <w:r w:rsidRPr="00F0678B">
        <w:rPr>
          <w:rFonts w:ascii="Palatino Linotype" w:eastAsia="Times New Roman" w:hAnsi="Palatino Linotype" w:cs="Times New Roman"/>
          <w:i/>
          <w:iCs/>
          <w:color w:val="212529"/>
          <w:spacing w:val="2"/>
          <w:sz w:val="24"/>
          <w:szCs w:val="24"/>
          <w:lang w:val="az-Latn-AZ"/>
        </w:rPr>
        <w:t>vasitələr və psixotrop</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maddələr və mülki dövriyyədə olmasına yol verilməyən (mülki dövriyyəsi məhdudlaşdırılmış) digər əşyalar</w:t>
      </w:r>
      <w:r w:rsidRPr="00F0678B">
        <w:rPr>
          <w:rFonts w:ascii="Palatino Linotype" w:eastAsia="Times New Roman" w:hAnsi="Palatino Linotype" w:cs="Times New Roman"/>
          <w:color w:val="212529"/>
          <w:spacing w:val="2"/>
          <w:sz w:val="24"/>
          <w:szCs w:val="24"/>
          <w:lang w:val="az-Latn-AZ"/>
        </w:rPr>
        <w:t> istisna olunmaqla, digər məişətdə işlədilən gündəlik tələbat malları ilə əvəz edilib verilə bilər.</w:t>
      </w:r>
      <w:bookmarkStart w:id="232" w:name="_ednref23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"_edn232"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003BB0"/>
          <w:spacing w:val="2"/>
          <w:sz w:val="20"/>
          <w:szCs w:val="20"/>
          <w:vertAlign w:val="superscript"/>
          <w:lang w:val="az-Latn-AZ"/>
        </w:rPr>
        <w:t>[232]</w:t>
      </w:r>
      <w:r w:rsidRPr="00F0678B">
        <w:rPr>
          <w:rFonts w:ascii="Times New Roman" w:eastAsia="Times New Roman" w:hAnsi="Times New Roman" w:cs="Times New Roman"/>
          <w:color w:val="212529"/>
          <w:spacing w:val="2"/>
          <w:sz w:val="24"/>
          <w:szCs w:val="24"/>
        </w:rPr>
        <w:fldChar w:fldCharType="end"/>
      </w:r>
      <w:bookmarkEnd w:id="23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Əmək haqqı Azərbaycan Respublikasının pul vahidi — manatla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175. Əmək haqqından tutulmalara yol verilən hallar və bunun icrası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1. Əmək haqqından müvafiq məbləğlər bu maddə ilə müəyyən edilən hallar istisna edilməklə yalnız işçinin yazılı razılığı ilə, yaxud məhkəmənin qərarı ilə </w:t>
      </w:r>
      <w:r w:rsidRPr="00F0678B">
        <w:rPr>
          <w:rFonts w:ascii="Palatino Linotype" w:eastAsia="Times New Roman" w:hAnsi="Palatino Linotype" w:cs="Times New Roman"/>
          <w:i/>
          <w:iCs/>
          <w:color w:val="212529"/>
          <w:spacing w:val="2"/>
          <w:sz w:val="24"/>
          <w:szCs w:val="24"/>
          <w:lang w:val="az-Latn-AZ"/>
        </w:rPr>
        <w:t>qanunvericiliklə nəzərdə tutulmuş icra sənədləri üzrə </w:t>
      </w:r>
      <w:r w:rsidRPr="00F0678B">
        <w:rPr>
          <w:rFonts w:ascii="Palatino Linotype" w:eastAsia="Times New Roman" w:hAnsi="Palatino Linotype" w:cs="Times New Roman"/>
          <w:color w:val="212529"/>
          <w:spacing w:val="2"/>
          <w:sz w:val="24"/>
          <w:szCs w:val="24"/>
          <w:lang w:val="az-Latn-AZ"/>
        </w:rPr>
        <w:t>tutula bilər.</w:t>
      </w:r>
      <w:r w:rsidRPr="00F0678B">
        <w:rPr>
          <w:rFonts w:ascii="Palatino Linotype" w:eastAsia="Times New Roman" w:hAnsi="Palatino Linotype" w:cs="Times New Roman"/>
          <w:color w:val="0000FF"/>
          <w:spacing w:val="2"/>
          <w:sz w:val="24"/>
          <w:szCs w:val="24"/>
          <w:lang w:val="az-Latn-AZ"/>
        </w:rPr>
        <w:t> </w:t>
      </w:r>
      <w:bookmarkStart w:id="233" w:name="_ednref23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"_edn233"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[233]</w:t>
      </w:r>
      <w:r w:rsidRPr="00F0678B">
        <w:rPr>
          <w:rFonts w:ascii="Times New Roman" w:eastAsia="Times New Roman" w:hAnsi="Times New Roman" w:cs="Times New Roman"/>
          <w:color w:val="212529"/>
          <w:spacing w:val="2"/>
          <w:sz w:val="24"/>
          <w:szCs w:val="24"/>
        </w:rPr>
        <w:fldChar w:fldCharType="end"/>
      </w:r>
      <w:bookmarkEnd w:id="23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İşəgötürənin sərəncamı ilə işçinin əmək haqqından yalnız aşağıdakı ödənişlər tutulur: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qanunvericiliklə müəyyən edilmiş müvafiq vergilər, sosial sığorta haqları və digər icbari ödəmələr;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w:t>
      </w:r>
      <w:r w:rsidRPr="00F0678B">
        <w:rPr>
          <w:rFonts w:ascii="Palatino Linotype" w:eastAsia="Times New Roman" w:hAnsi="Palatino Linotype" w:cs="Times New Roman"/>
          <w:i/>
          <w:iCs/>
          <w:color w:val="212529"/>
          <w:spacing w:val="2"/>
          <w:sz w:val="24"/>
          <w:szCs w:val="24"/>
          <w:lang w:val="az-Latn-AZ"/>
        </w:rPr>
        <w:t>) qanunvericilikdə nəzərdə tutulan icra sənədləri üzrə müəyyən edilmiş məbləğ;</w:t>
      </w:r>
      <w:r w:rsidRPr="00F0678B">
        <w:rPr>
          <w:rFonts w:ascii="Palatino Linotype" w:eastAsia="Times New Roman" w:hAnsi="Palatino Linotype" w:cs="Times New Roman"/>
          <w:color w:val="0000FF"/>
          <w:spacing w:val="2"/>
          <w:sz w:val="24"/>
          <w:szCs w:val="24"/>
          <w:lang w:val="az-Latn-AZ"/>
        </w:rPr>
        <w:t> </w:t>
      </w:r>
      <w:bookmarkStart w:id="234" w:name="_ednref23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"_edn234"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[234]</w:t>
      </w:r>
      <w:r w:rsidRPr="00F0678B">
        <w:rPr>
          <w:rFonts w:ascii="Times New Roman" w:eastAsia="Times New Roman" w:hAnsi="Times New Roman" w:cs="Times New Roman"/>
          <w:color w:val="212529"/>
          <w:spacing w:val="2"/>
          <w:sz w:val="24"/>
          <w:szCs w:val="24"/>
        </w:rPr>
        <w:fldChar w:fldCharType="end"/>
      </w:r>
      <w:bookmarkEnd w:id="23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işəgötürənə işçinin (tam maddi məsuliyyət daşıdığı hallar istisna olunmaqla) təqsiri üzündən onun orta aylıq əmək haqqından artıq olmayan miqdarda vurduğu ziyanın məbləği;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müvafiq iş ilinə görə məzuniyyətə çıxmış və həmin iş ili bitənədək işdən çıxdığı halda məzuniyyətin işlənməmiş günlərinə düşən məzuniyyət pulu;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xidməti ezamiyyətə göndərilən işçiyə avans olaraq verilmiş ezamiyyə xərclərinin ezamiyyətdən qayıtdıqdan sonra artıq qalmış borc məbləği;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mühasibat tərəfindən ehtiyatsızlıqla səhvən yerinə yetirilən riyazi əməliyyatlar nəticəsində artıq verilmiş məbləğlər;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 təsərrüfat ehtiyaclarından ötrü malların, əmtəələrin alınması üçün verilmiş, lakin xərclənməmiş və vaxtında qaytarılmamış pulun məbləği;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f) kollektiv müqavilələrdə nəzərdə tutulan hallarda müəyyən edilmiş məbləğ;</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g) həmkarlar ittifaqının üzvü olan işçilərin əmək haqqından mühasibatlıq vasitəsi ilə tutulan və 4 iş günü müddətində həmin müəssisənin həmkarlar ittifaqı təşkilatının xüsusi hesabına köçürülən həmkarlar ittifaqına üzvlük haqları.</w:t>
      </w:r>
      <w:r w:rsidRPr="00F0678B">
        <w:rPr>
          <w:rFonts w:ascii="Palatino Linotype" w:eastAsia="Times New Roman" w:hAnsi="Palatino Linotype" w:cs="Times New Roman"/>
          <w:b/>
          <w:bCs/>
          <w:color w:val="0000FF"/>
          <w:spacing w:val="2"/>
          <w:sz w:val="24"/>
          <w:szCs w:val="24"/>
          <w:lang w:val="az-Latn-AZ"/>
        </w:rPr>
        <w:t> </w:t>
      </w:r>
      <w:bookmarkStart w:id="235" w:name="_ednref23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"_edn235"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[235]</w:t>
      </w:r>
      <w:r w:rsidRPr="00F0678B">
        <w:rPr>
          <w:rFonts w:ascii="Times New Roman" w:eastAsia="Times New Roman" w:hAnsi="Times New Roman" w:cs="Times New Roman"/>
          <w:color w:val="212529"/>
          <w:spacing w:val="2"/>
          <w:sz w:val="24"/>
          <w:szCs w:val="24"/>
        </w:rPr>
        <w:fldChar w:fldCharType="end"/>
      </w:r>
      <w:bookmarkEnd w:id="23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İşəgötürən avansın qaytarılması, borcun ödənilməsi üçün müəyyən edilmiş müddətin qurtardığı gündən və ya səhv riyazi hesablamalar nəticəsində düzgün hesablanmamış pulun verildiyi gündən bir ay müddətində məbləğin tutulması haqqında mühasibat əməliyyatı apara bilər. Bu müddət bitdikdən sonra işçidən həmin məbləğlər tutula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İşdənçıxma müavinəti və qanunvericiliyə müvafiq olaraq vergi tutulmayan digər ödənclərdən məbləğlərin tutulmasına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Hesabda səhvə yol verilməsi halları istisna olmaqla, işəgötürən tərəfindən işçiyə artıq verilmiş əmək haqqı, o cümlədən müvafiq qanun və digər normativ hüquqi aktların düzgün tətbiq edilməməsi nəticəsində verilən məbləğlər işçidən tutula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İşçinin ərizəsində göstərdiyi məbləğdə və müddətlərdə əmək haqqının müvafiq hissəsi kommunal xərclərin, bankdan aldığı ssudaların, kreditlərin və digər şəxsi borclarının ödənilməsi üçün tutularaq kreditorlara göndərilə bilər. İşçi belə ərizə ilə işəgötürənə müraciət etməyibsə, onun kreditorlarının tələbi ilə işçinin borcları əmək haqqından tutula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176. Əmək haqqından tutulan məbləğlərin miqdarının məhdudlaşdırılması</w:t>
      </w:r>
      <w:hyperlink r:id="rId14" w:tgtFrame="_blank" w:tooltip="Azərbaycan Respublikası Konstitusiya Məhkəməsi Plenumunun 20 iyul 2023-cü il tarixli qərarı" w:history="1">
        <w:r w:rsidRPr="00F0678B">
          <w:rPr>
            <w:rFonts w:ascii="Palatino Linotype" w:eastAsia="Times New Roman" w:hAnsi="Palatino Linotype" w:cs="Times New Roman"/>
            <w:b/>
            <w:bCs/>
            <w:color w:val="0000FF"/>
            <w:spacing w:val="2"/>
            <w:sz w:val="20"/>
            <w:szCs w:val="20"/>
            <w:u w:val="single"/>
            <w:shd w:val="clear" w:color="auto" w:fill="FFFFFF"/>
            <w:lang w:val="az-Latn-AZ"/>
          </w:rPr>
          <w:t>KMQ10</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Hər dəfə əmək haqqı verilərkən tutulan bütün məbləğlərin ümumi miqdarı işçiyə verilməli olan əmək haqqının iyirmi faizindən və müvafiq qanunvericilikdə nəzərdə tutulmuş hallarda isə əlli faizindən artıq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haqqından bir neçə icra sənədinə əsasən məbləğlər tutularkən, bütün hallarda işçinin əmək haqqının əlli faizi saxlanmalıdır.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Bu maddənin birinci və ikinci hissələri ilə müəyyən edilmiş məhdudiyyətlər islah işləri çəkərkən </w:t>
      </w:r>
      <w:r w:rsidRPr="00F0678B">
        <w:rPr>
          <w:rFonts w:ascii="Palatino Linotype" w:eastAsia="Times New Roman" w:hAnsi="Palatino Linotype" w:cs="Times New Roman"/>
          <w:i/>
          <w:iCs/>
          <w:color w:val="212529"/>
          <w:spacing w:val="2"/>
          <w:sz w:val="24"/>
          <w:szCs w:val="24"/>
          <w:lang w:val="az-Latn-AZ"/>
        </w:rPr>
        <w:t>habelə alimentlərin tutulması, sağlamlığa vurulmuş ziyanın ödənilməsi, ailəni dolandıranın itkisi nəticəsində zərər çəkmiş şəxslərə vurulmuş ziyanın ödənilməsi və cinayət nəticəsində vurulmuş ziyanın ödənilməsi zamanı</w:t>
      </w:r>
      <w:r w:rsidRPr="00F0678B">
        <w:rPr>
          <w:rFonts w:ascii="Palatino Linotype" w:eastAsia="Times New Roman" w:hAnsi="Palatino Linotype" w:cs="Times New Roman"/>
          <w:color w:val="212529"/>
          <w:spacing w:val="2"/>
          <w:sz w:val="24"/>
          <w:szCs w:val="24"/>
          <w:lang w:val="az-Latn-AZ"/>
        </w:rPr>
        <w:t> işçiyə verilən əmək haqqından məbləğlərin tutulmasına şamil edilmir.</w:t>
      </w:r>
      <w:r w:rsidRPr="00F0678B">
        <w:rPr>
          <w:rFonts w:ascii="Palatino Linotype" w:eastAsia="Times New Roman" w:hAnsi="Palatino Linotype" w:cs="Times New Roman"/>
          <w:color w:val="0000FF"/>
          <w:spacing w:val="2"/>
          <w:sz w:val="24"/>
          <w:szCs w:val="24"/>
          <w:lang w:val="az-Latn-AZ"/>
        </w:rPr>
        <w:t> </w:t>
      </w:r>
      <w:bookmarkStart w:id="236" w:name="_ednref23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"_edn236"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[236]</w:t>
      </w:r>
      <w:r w:rsidRPr="00F0678B">
        <w:rPr>
          <w:rFonts w:ascii="Times New Roman" w:eastAsia="Times New Roman" w:hAnsi="Times New Roman" w:cs="Times New Roman"/>
          <w:color w:val="212529"/>
          <w:spacing w:val="2"/>
          <w:sz w:val="24"/>
          <w:szCs w:val="24"/>
        </w:rPr>
        <w:fldChar w:fldCharType="end"/>
      </w:r>
      <w:bookmarkEnd w:id="236"/>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İyirmi yeddinci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Orta əmək haqqı və onun saxlanılması üzrə təminatlar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177. Orta əmək haqqı və onun hesablanması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Orta əmək haqqı — işçiyə vəzifəsi (peşəsi) üzrə işəgötürən tərəfindən ödənilmiş məvacib və onun tərkibinə daxil olan ödənclərin bu Məcəllədə və digər normativ hüquqi aktlarda nəzərdə tutulan qaydada müəyyən olunan məbləğdir.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məzuniyyəti dövrü üçün verilən əmək haqqı istisna olmaqla qalan bütün hallarda işçinin orta əmək haqqı ödənişdən əvvəlki iki təqvim ayı ərzində qazandığı əmək haqqının cəmi həmin aylardakı iş günlərinin sayına bölməklə bir günlük əmək haqqı tapılır və alınan məbləğ əmək haqqı saxlanılan iş günlərinin sayına vurulmaqla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2 aydan az işləmiş işçilər üçün orta aylıq əmək haqqı aşağıdakı qaydada hesablanır: işçinin faktik işlənmiş günlər ərzində qazandığı əmək haqqını həmin günlərə bölməklə bir günlük əmək haqqı müəyyən edilir, alınan məbləğ əmək haqqı saxlanılan iş günlərin sayına vurulur.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Orta əmək haqqı müəyyən edilərkən bu Məcəllənin 157-ci maddəsində nəzərdə tutulmuş əməyin ödənilməsi üzrə bütün növ ödənclər hesaba alınır.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Orta əmək haqqının hesablanması qaydası bu Məcəllənin 60, 77, 123, 170, 172, 179, 181, 198, 224, 230, 232, 236, 243, 244, 245 və 293-cü maddələrində nəzərdə tutulmuş hallarda tətbiq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Orta əmək haqqı hesablanarkən nəzərə alınan və alınmayan ödənclər müvafiq icra hakimiyyəti orqanı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Maddə 178. Əməyin ödənilməsinin təminatları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maliyyə vəziyyətindən asılı olmayaraq işçiyə onun gördüyü işin müqabilində müəyyən edilmiş əmək haqqını bu Məcəllənin 172-ci maddəsi ilə müəyyən edilmiş müddətlərdə ödəməyə borcludur. İşçiyə aylıq əmək haqqının ödənilməməsində təqsirkar olan işəgötürən qanunvericilikdə nəzərdə tutulan qaydada müvafiq məsuliyyətə cəlb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Müəssisənin ləğv edildiyi hallarda birinci növbədə işçilərin əmək haqqı, sosial müdafiə xarakterli bütün ödəmələri, o cümlədən istifadə etmədiyi məzuniyyətə görə pul əvəzi, bu Məcəllənin 77 və 239-cu maddələri ilə müəyyən edilmiş ödəmələri, habelə müəssisənin fəaliyyəti dayandırıldığı günə işçiyə verilməli olan digər ödənclər işəgötürən tərəfindən ödənilməlidir. Müəssisənin müflisləşməsi nəticəsində iflasa uğradığı hallarda isə işçilərə həmin ödənclər qanunvericilikdə nəzərdə tutulmuş qaydada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Əgər bu maddənin ikinci hissəsində göstərilmiş hallarda ödəncləri ödəməyə işəgötürənin maddi-maliyyə imkanı yoxdursa, onda işçilərə həmin ödənclər müəssisənin əmlakı satılmaqla və ya müvafiq normativ hüquqi aktlarla müəyyən edilən qaydada dövlət tərəfindən yaradılmış təminat sistemi ilə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179. İşçilərin iş yerinin və orta əmək haqqının saxlandığı hallar </w:t>
      </w:r>
      <w:hyperlink r:id="rId15" w:tgtFrame="_blank" w:tooltip="Azərbaycan Respublikası Konstitusiya Məhkəməsi Plenumunun 29 iyul 2022-ci il tarixli qərarı" w:history="1">
        <w:r w:rsidRPr="00F0678B">
          <w:rPr>
            <w:rFonts w:ascii="Palatino Linotype" w:eastAsia="Times New Roman" w:hAnsi="Palatino Linotype" w:cs="Times New Roman"/>
            <w:b/>
            <w:bCs/>
            <w:color w:val="0000FF"/>
            <w:spacing w:val="2"/>
            <w:sz w:val="20"/>
            <w:szCs w:val="20"/>
            <w:u w:val="single"/>
            <w:shd w:val="clear" w:color="auto" w:fill="FFFFFF"/>
            <w:lang w:val="az-Latn-AZ"/>
          </w:rPr>
          <w:t>KMQ8</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 qanunvericiliklə nəzərdə tutulmuş hallarda və qaydada dövlət və ictimai vəzifələrin yerinə yetirilməsinə cəlb edildiyi müddət ərzində iş yeri, vəzifəsi (peşəsi) saxlanılmaqla ona orta əmək haqqı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Aşağıdakı hallarda işçinin iş yeri və orta əmək haqqı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şahid, zərərçəkmiş şəxs, ekspert, mütəxəssis, tərcüməçi, hal şahidi sifəti ilə təhqiqat, ibtidai istintaq və məhkəmə orqanlarına çağırıldıqda;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ictimai ittihamçı və müdafiəçi, ictimai təşkilatların və əmək kollektivlərinin, habelə qanuni və ya etibarnamə əsasında işçilərin nümayəndəsi qismində məhkəmə iclaslarında iştirak etmək üçün cəlb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w:t>
      </w:r>
      <w:r w:rsidRPr="00F0678B">
        <w:rPr>
          <w:rFonts w:ascii="Palatino Linotype" w:eastAsia="Times New Roman" w:hAnsi="Palatino Linotype" w:cs="Times New Roman"/>
          <w:strike/>
          <w:color w:val="212529"/>
          <w:spacing w:val="2"/>
          <w:sz w:val="24"/>
          <w:szCs w:val="24"/>
          <w:lang w:val="az-Latn-AZ"/>
        </w:rPr>
        <w:t>andlılar,</w:t>
      </w:r>
      <w:r w:rsidRPr="00F0678B">
        <w:rPr>
          <w:rFonts w:ascii="Palatino Linotype" w:eastAsia="Times New Roman" w:hAnsi="Palatino Linotype" w:cs="Times New Roman"/>
          <w:color w:val="212529"/>
          <w:spacing w:val="2"/>
          <w:sz w:val="24"/>
          <w:szCs w:val="24"/>
          <w:lang w:val="az-Latn-AZ"/>
        </w:rPr>
        <w:t> münsiflər və kollektiv mübahisələrin həlli üçün yaradılan əmək arbitrajının tərkibinə daxil edildikdə;</w:t>
      </w:r>
      <w:bookmarkStart w:id="237" w:name="_ednref23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"_edn237"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[237]</w:t>
      </w:r>
      <w:r w:rsidRPr="00F0678B">
        <w:rPr>
          <w:rFonts w:ascii="Times New Roman" w:eastAsia="Times New Roman" w:hAnsi="Times New Roman" w:cs="Times New Roman"/>
          <w:color w:val="212529"/>
          <w:spacing w:val="2"/>
          <w:sz w:val="24"/>
          <w:szCs w:val="24"/>
        </w:rPr>
        <w:fldChar w:fldCharType="end"/>
      </w:r>
      <w:bookmarkEnd w:id="23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w:t>
      </w:r>
      <w:r w:rsidRPr="00F0678B">
        <w:rPr>
          <w:rFonts w:ascii="Palatino Linotype" w:eastAsia="Times New Roman" w:hAnsi="Palatino Linotype" w:cs="Times New Roman"/>
          <w:i/>
          <w:iCs/>
          <w:color w:val="212529"/>
          <w:spacing w:val="2"/>
          <w:sz w:val="24"/>
          <w:szCs w:val="24"/>
          <w:lang w:val="az-Latn-AZ"/>
        </w:rPr>
        <w:t>) seçkilərin hazırlanması və keçirilməsi dövründə, habelə seçici siyahılarının hazırlanması dövründə dairə və məntəqə seçki komissiyasının həlledici səs hüquqlu üzvü olduqda;</w:t>
      </w:r>
      <w:bookmarkStart w:id="238" w:name="_ednref23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"_edn238"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[238]</w:t>
      </w:r>
      <w:r w:rsidRPr="00F0678B">
        <w:rPr>
          <w:rFonts w:ascii="Times New Roman" w:eastAsia="Times New Roman" w:hAnsi="Times New Roman" w:cs="Times New Roman"/>
          <w:color w:val="212529"/>
          <w:spacing w:val="2"/>
          <w:sz w:val="24"/>
          <w:szCs w:val="24"/>
        </w:rPr>
        <w:fldChar w:fldCharType="end"/>
      </w:r>
      <w:bookmarkEnd w:id="23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müvafiq dövlət hakimiyyəti orqanlarının ictimai təşkilatların keçirdiyi forumlarda, müşavirələrdə, iclaslarda və digər tədbirlərdə iştirak etmək üçün işəgötürən tərəfindən və ya onun razılığı ilə cəlb olunduqda;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kollektiv danışıqların aparılmasına, kollektiv müqavilələrin, sazişlərin hazırlanması və bağlanmasında iştirak etməyə, kollektiv əmək mübahisələrin həlli üçün barışdırıcı, vasitəçi, arbitr və digər nümayəndə qismində cəlb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ə) fərdi əmək mübahisələrinin həlli zamanı məhkəmə araşdırmalarının aparılmasında iştirak etdikdə;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 mülkiyyətçinin maraqlarının və qanuni mənafelərinin müdafiəsi üçün məhkəmələrdə iqtisadi mübahisələrin həllində iştirak etmək üçün cəlb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g) hərbi mükəlləfiyyətlə bağlı vəzifələrin yerinə yetirilməsi üçün hərbi və xüsusi toplanışlara və səlahiyyətləri daxilində hərbi komissarlıqların cəlb etdiyi digər hərbi tədbirlərdə iştirak etdikdə, </w:t>
      </w:r>
      <w:r w:rsidRPr="00F0678B">
        <w:rPr>
          <w:rFonts w:ascii="Palatino Linotype" w:eastAsia="Times New Roman" w:hAnsi="Palatino Linotype" w:cs="Times New Roman"/>
          <w:i/>
          <w:iCs/>
          <w:color w:val="212529"/>
          <w:spacing w:val="2"/>
          <w:sz w:val="24"/>
          <w:szCs w:val="24"/>
          <w:lang w:val="az-Latn-AZ"/>
        </w:rPr>
        <w:t>habelə hərbi nəqliyyat vəzifəsinin yerinə yetirilməsi ilə əlaqədar ezam olunduqda</w:t>
      </w:r>
      <w:r w:rsidRPr="00F0678B">
        <w:rPr>
          <w:rFonts w:ascii="Palatino Linotype" w:eastAsia="Times New Roman" w:hAnsi="Palatino Linotype" w:cs="Times New Roman"/>
          <w:color w:val="212529"/>
          <w:spacing w:val="2"/>
          <w:sz w:val="24"/>
          <w:szCs w:val="24"/>
          <w:lang w:val="az-Latn-AZ"/>
        </w:rPr>
        <w:t>;</w:t>
      </w:r>
      <w:bookmarkStart w:id="239" w:name="_ednref23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"_edn239"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[239]</w:t>
      </w:r>
      <w:r w:rsidRPr="00F0678B">
        <w:rPr>
          <w:rFonts w:ascii="Times New Roman" w:eastAsia="Times New Roman" w:hAnsi="Times New Roman" w:cs="Times New Roman"/>
          <w:color w:val="212529"/>
          <w:spacing w:val="2"/>
          <w:sz w:val="24"/>
          <w:szCs w:val="24"/>
        </w:rPr>
        <w:fldChar w:fldCharType="end"/>
      </w:r>
      <w:bookmarkEnd w:id="23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ğ) hərbi və fövqəladə vəziyyətlə əlaqədar, habelə təbii fəlakətin nəticələrinin aradan qaldırılması üçün müvafiq işlərin görülməsinə cəlb olunduqda;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 işəgötürən tərəfindən istehsalatdan </w:t>
      </w:r>
      <w:r w:rsidRPr="00F0678B">
        <w:rPr>
          <w:rFonts w:ascii="Palatino Linotype" w:eastAsia="Times New Roman" w:hAnsi="Palatino Linotype" w:cs="Times New Roman"/>
          <w:i/>
          <w:iCs/>
          <w:color w:val="212529"/>
          <w:spacing w:val="2"/>
          <w:sz w:val="24"/>
          <w:szCs w:val="24"/>
          <w:lang w:val="az-Latn-AZ"/>
        </w:rPr>
        <w:t>tam və ya qismən ayrılmaqla</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əlavə təhsil müəssisələrinə</w:t>
      </w:r>
      <w:r w:rsidRPr="00F0678B">
        <w:rPr>
          <w:rFonts w:ascii="Palatino Linotype" w:eastAsia="Times New Roman" w:hAnsi="Palatino Linotype" w:cs="Times New Roman"/>
          <w:color w:val="212529"/>
          <w:spacing w:val="2"/>
          <w:sz w:val="24"/>
          <w:szCs w:val="24"/>
          <w:lang w:val="az-Latn-AZ"/>
        </w:rPr>
        <w:t> göndərildikdə;</w:t>
      </w:r>
      <w:bookmarkStart w:id="240" w:name="_ednref24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"_edn240"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[240]</w:t>
      </w:r>
      <w:r w:rsidRPr="00F0678B">
        <w:rPr>
          <w:rFonts w:ascii="Times New Roman" w:eastAsia="Times New Roman" w:hAnsi="Times New Roman" w:cs="Times New Roman"/>
          <w:color w:val="212529"/>
          <w:spacing w:val="2"/>
          <w:sz w:val="24"/>
          <w:szCs w:val="24"/>
        </w:rPr>
        <w:fldChar w:fldCharType="end"/>
      </w:r>
      <w:bookmarkEnd w:id="24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x) yaşadığı inzibati ərazi vahidindən başqa bölgəyə, habelə xarici ölkələrə ezamiyyətə göndərildikdə;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ı) müvafiq tədbirlərdə mülkiyyətçinin maraqlarını və qanuni mənafelərini müdafiə etmək və işəgötürəni təmsil etmək zəruriyyəti ilə bağlı iş yerindən kənara göndərildikdə;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i) kollektiv müqavilələrdə nəzərdə tutulan hallarda;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j) donor olan işçilər tibbi müayinədən keçdikləri, qan və qan komponentlərini verdikləri gün;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k) tibbi müayinədən keçirilən zaman işçilər tibb müəssisəsində olduqları vaxt ərzində;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q) işçilərin öz ixtiralarını və səmərələşdirmə təkliflərini əsas iş yerindən kənarda tətbiqi işlərində iştirak etdikdə;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l) bilavasitə qanunvericilikdə nəzərdə tutulmuş, habelə işəgötürən tərəfindən müəyyən edilən digər hallarda.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m) dövlət və ya bələdiyyə orqanlarının işçiləri seçki qanunvericiliyi ilə nəzərdə tutulmuş hallarda nəzarət-təftiş xidmətinə cəlb edildikdə.</w:t>
      </w:r>
      <w:bookmarkStart w:id="241" w:name="_ednref24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"_edn241"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[241]</w:t>
      </w:r>
      <w:r w:rsidRPr="00F0678B">
        <w:rPr>
          <w:rFonts w:ascii="Times New Roman" w:eastAsia="Times New Roman" w:hAnsi="Times New Roman" w:cs="Times New Roman"/>
          <w:color w:val="212529"/>
          <w:spacing w:val="2"/>
          <w:sz w:val="24"/>
          <w:szCs w:val="24"/>
        </w:rPr>
        <w:fldChar w:fldCharType="end"/>
      </w:r>
      <w:bookmarkEnd w:id="24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n) Məhkəmə-Hüquq Şurasına və ya Hakimlərin Seçki Komitəsinə üzv təyin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o) dövlət orqanlarının, elmi müəssisələrin, idarə və təşkilatların əməkdaşları, mütəxəssisləri və ekspertləri Məhkəmə-Hüquq Şurasının fəaliyyətinə cəlb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ö) hakim vəzifəsinə namizədlər üçün ilkin uzunmüddətli tədris kurslarına göndərildikdə.</w:t>
      </w:r>
      <w:bookmarkStart w:id="242" w:name="_ednref24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"_edn242"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[242]</w:t>
      </w:r>
      <w:r w:rsidRPr="00F0678B">
        <w:rPr>
          <w:rFonts w:ascii="Times New Roman" w:eastAsia="Times New Roman" w:hAnsi="Times New Roman" w:cs="Times New Roman"/>
          <w:color w:val="212529"/>
          <w:spacing w:val="2"/>
          <w:sz w:val="24"/>
          <w:szCs w:val="24"/>
        </w:rPr>
        <w:fldChar w:fldCharType="end"/>
      </w:r>
      <w:bookmarkEnd w:id="24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180. İşçinin müəssisənin gəlirindən pay almaq hüququ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İşçilər, qanunvericiliklə müəyyən edilmiş qaydada yaradılan səhmdar cəmiyyətlərin, habelə mülkiyyət payı bəlli olan digər müəssisələrin nizamnamələrində (əsasnamələrində) müəssisənin nəzərdə tutulan qaydada və məbləğdə müəyyən edilən gəlirinin müvafiq hissəsi miqdarında pay almaq hüququna malikdirlər. İşçilərin bu </w:t>
      </w:r>
      <w:r w:rsidRPr="00F0678B">
        <w:rPr>
          <w:rFonts w:ascii="Palatino Linotype" w:eastAsia="Times New Roman" w:hAnsi="Palatino Linotype" w:cs="Times New Roman"/>
          <w:color w:val="212529"/>
          <w:spacing w:val="2"/>
          <w:sz w:val="24"/>
          <w:szCs w:val="24"/>
          <w:lang w:val="az-Latn-AZ"/>
        </w:rPr>
        <w:lastRenderedPageBreak/>
        <w:t>hüququnu məhdudlaşdıran və ya onları bu hüquqdan məhrum edən işəgötürən qanunvericilikdə nəzərdə tutulmuş qaydada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181. Qanunvericilikdə nəzərdə tutulmuş hallarda işçilərə digər təminatların verilməsinin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İxtiraçı və səmərələşdirmə təkliflərinin müəllifləri olan, qan və qan komponentləri verən, ezamiyyətə göndərilən işçilərin iş yeri və orta əmək haqqı saxlanılmaqla onlara digər müvafiq təminatların verilməsi qüvvədə olan normativ hüquqi aktlarla tənzim edilir.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VII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Əmək və icra intizamı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İyirmi səkkizinci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Əmək və icra intizamının təmin edilməsi qaydaları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182. Müəssisədaxili intizam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Müəssisələrdə əmək müqavilələri, habelə bağlanmış kollektiv müqavilələr üzrə tərəflərin öhdəliklərinin yerinə yetirilməsinə nəzarətin həyata keçirilməsi, əmək qanunvericiliyinin tələblərinin gözlənilməsi və əmək intizamının təmin olunması məqsədi ilə müəssisədaxili intizam qaydaları qəbul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Müəssisələr birliyinin nizamnaməsində nəzərdə tutulmuş hallarda müəssisədaxili intizam qaydaları birliyin müvafiq icra orqanı tərəfindən həmin birliyə daxil olan müəssisələr üçün də qəbul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Müəssisədaxili intizam qaydaları bu Məcəlləyə, habelə əmək qanunvericiliyi üzrə digər normativ hüquqi aktlara uyğun tərtib edilməlidir. Bu normativ hüquqi aktlara zidd olan müəssisədaxili intizam qaydalarının müvafiq müddəaları və onların tətbiqinin hüquqi nəticələri etibarsız hesab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183. Müəssisədaxili intizam qaydalarının məzmunu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Müəssisədaxili intizam qaydalarına, bir qayda olaraq, aşağıdakılar daxil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müəssisənin adı, təşkilati-hüquqi forması, fəaliyyət növü, hüquqi ünvanı;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iş vaxtının, nahar və digər istirahət fasilələrinin başlandığı və qurtardığı saatlar;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növbə cədvəlləri və onun tənzimlənməsi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əmək şəraitinin təmin edilməsi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d) əmək və icra intizamının, əmək vəzifələrinin yüksək səviyyədə yerinə yetirilməsində fərqlənmiş işçilərin, əmək kollektivlərinin mükafatlandırılması şərtləri və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əmək və icra intizamını pozmuş işçilərə əlavə intizam tənbehi tətbiq edilməsinin şərtləri və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Müəyyən müəssisələr birliyinə daxil olan müəssisələr üçün qəbul edilən müəssisədaxili intizam qaydalarında bu maddənin birinci hissəsində nəzərdə tutulmuş məlumatlarla yanaşı, həmin qaydaların şamil edildiyi müəssisələrin adları sadalanmaqla əlavə əmək şəraitinin yaradılmasına, əmək və icra intizamının təmin edilməsinə dair qanunvericiliyə uyğun olan digər məlumatlar da göstərilməlidir.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184. Əmək və icra intizamının intizam nizamnamələri ilə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və icra intizamı işin, xidmətin xarakterinə görə aşağıdakı müəssisələrdə tərəflərin məsuliyyətini artırmaq məqsədi ilə intizam nizamnamələri ilə tənzim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dəmir yolu və rabitə müəssisələrində;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dəniz və çay nəqliyyatında, habelə balıqçılıq təsərrüfatının su nəqliyyatı donanmasında;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hava nəqliyyatında və onun xüsusi xidmət müəssisələrində;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xüsusi təhlükəli şəraitli yeraltı işlər görülən iş yerlərində, habelə dağ-mədən sənayesi müəssisələrində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dənizdə neft və qaz ehtiyatlarının kəşfiyyatı və istismarı ilə məşğul olan müəssisələrdə;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hərbi sənaye müəssisələrində.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İntizam nizamnamələrində yalnız bu Məcəllənin «Əmək və icra intizamı» bölməsi ilə müəyyən edilmiş normalardan fərqli müddəalar nəzərdə tutula bilər. İntizam nizamnamələri mövcud olan müəssisələrdə digər əmək münasibətləri isə bu Məcəllə ilə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İntizam nizamnamələri qanunvericilikdə nəzərdə tutulmuş qaydada həmkarlar ittifaqları təşkilatının iştirakı ilə müvafiq icra hakimiyyəti orqanı tərəfindən qəbul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185. Əmək və icra intizamına əməl edilməsinə görə fərqlənmiş işçilərin mükafatlandırılması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funksiyasının yüksək peşəkarlıq səviyyəsində yerinə yetirilməsində, müəssisədaxili intizam qaydalarına əməl edilməsində fərqlənmiş işçilər işəgötürən tərəfindən: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pul və ya qiymətli əşyalar hədiyyə edilməklə;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əlavə məzuniyyət verilməklə;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əmək haqqına fərdi əlavə edilməklə;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daha yüksək məbləğdə fərdi sığorta edilməklə;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sanatoriya-kurort müalicəsi, turist səfərləri yollayışının haqqı ödənilməklə;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müəyyən edilmiş qaydada dövlət təltifinə təqdim olunmaq barədə vəsatət qaldırmaqla və digər həvəsləndirmə vasitələri ilə mükafatlandırıla bilərlər.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İyirmi doqquzuncu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Əmək və icra intizamının pozulmasına görə intizam məsuliyyəti və onun tətbiqi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186. Əmək və icra intizamının pozulmasına görə intizam məsuliyyəti və onun növləri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işçi bu Məcəllə ilə və digər normativ hüquqi aktlarla müəyyən edilmiş vəzifələrini yerinə yetirmədikdə və ya hüquqlarından sui-istifadə etdikdə və yaxud əmək müqaviləsi üzrə öhdəliklərini icra etmədikdə intizam məsuliyyətinə, qanunvericilikdə nəzərdə tutulmuş hallarda isə digər məsuliyyətə cəlb edilirlər.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 əmək funksiyasını tam və ya qismən yerinə yetirmədikdə, yaxud keyfiyyətsiz yerinə yetirdikdə, bu Məcəllənin 10-cu maddəsində nəzərdə tutulan, həmçinin əmək müqaviləsi ilə müəyyən edilmiş vəzifələrini, müəssisədaxili intizam qaydalarını pozduqda işəgötürən ona aşağıdakı intizam tənbehlərindən birini verə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töhmət vermək;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sonuncu xəbərdarlıqla şiddətli töhmət vermək;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kollektiv müqavilələrdə nəzərdə tutulmuşdursa, aylıq əmək haqqının 1/4-i məbləğindən çox olmamaq şərtilə cərimə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əmək müqaviləsini bu Məcəllənin 70-ci maddəsinin «ç» bəndi ilə ləğv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İşəgötürən intizam tənbehini verərkən işçinin şəxsiyyətini, kollektivdə nüfuzunu, peşəkarlıq səviyyəsini, onun törətdiyi xətanın xarakterini nəzərə almalıdır. Bu maddənin ikinci hissəsində göstərilmiş intizam tənbehlərindən hər hansı biri tətbiq olunmadan işçiyə yazılı və ya şifahi qaydada xəbərdarlıq edilə bilər. Xəbərdarlıq intizam tənbehi sayılmır.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İşəgötürənin bu maddədə nəzərdə tutulmuş intizam məsuliyyətinə cəlb edilməsi onun işəgötürəni hesab edilən vəzifəli şəxs, müəssisənin mülkiyyətçisi, müəssisə dövlət mülkiyyətində olduqda isə müvafiq icra hakimiyyəti orqanı tərəfindən həyata keçirilir. İşəgötürən inzibati və ya cinayət məsuliyyətinə qanunvericiliklə müəyyən edilmiş qaydada cəlb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187. İntizam tənbehinin verilməsi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İntizam tənbehi verilməmişdən əvvəl işəgötürən işçidən yazılı izahatın verilməsini tələb edir. İşçinin yazılı izahat verməkdən imtina etməsi ona intizam tənbehi verilməsini istisna etmir.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İntizam tənbehi, işçi tərəfindən əmək və ya icra intizamının pozulduğu aşkar edildiyi gündən bir ay keçənədək verilə bilər. İşçinin xəstə olduğu, yaxud məzuniyyətdə, ezamiyyətdə olduğu vaxt həmin müddətə daxil edilmir.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İntizam xətasının törədildiyi gündən altı ay keçdikdən sonra işçiyə intizam tənbehi verilə bilməz. Müəssisənin maliyyə-təsərrüfat fəaliyyətinin auditinin (yoxlanılmasının, təftiş aparılmasının) nəticələri ilə aşkar edilmiş vəzifə hüquqpozması ilə bağlı intizam xətalarına görə isə işçiyə həmin xətalar törədildiyi gündən </w:t>
      </w:r>
      <w:r w:rsidRPr="00F0678B">
        <w:rPr>
          <w:rFonts w:ascii="Palatino Linotype" w:eastAsia="Times New Roman" w:hAnsi="Palatino Linotype" w:cs="Times New Roman"/>
          <w:i/>
          <w:iCs/>
          <w:color w:val="212529"/>
          <w:spacing w:val="2"/>
          <w:sz w:val="24"/>
          <w:szCs w:val="24"/>
          <w:lang w:val="az-Latn-AZ"/>
        </w:rPr>
        <w:t>iki il</w:t>
      </w:r>
      <w:r w:rsidRPr="00F0678B">
        <w:rPr>
          <w:rFonts w:ascii="Palatino Linotype" w:eastAsia="Times New Roman" w:hAnsi="Palatino Linotype" w:cs="Times New Roman"/>
          <w:color w:val="212529"/>
          <w:spacing w:val="2"/>
          <w:sz w:val="24"/>
          <w:szCs w:val="24"/>
          <w:lang w:val="az-Latn-AZ"/>
        </w:rPr>
        <w:t> keçdikdən sonra intizam tənbehi verilə bilməz. Cinayət işi üzrə icraat bu müddətə daxil edilmir.</w:t>
      </w:r>
      <w:bookmarkStart w:id="243" w:name="_ednref24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"_edn243"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[243]</w:t>
      </w:r>
      <w:r w:rsidRPr="00F0678B">
        <w:rPr>
          <w:rFonts w:ascii="Times New Roman" w:eastAsia="Times New Roman" w:hAnsi="Times New Roman" w:cs="Times New Roman"/>
          <w:color w:val="212529"/>
          <w:spacing w:val="2"/>
          <w:sz w:val="24"/>
          <w:szCs w:val="24"/>
        </w:rPr>
        <w:fldChar w:fldCharType="end"/>
      </w:r>
      <w:bookmarkEnd w:id="24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4. İdarə, müəssisə və ya təşkilatın korrupsiya ilə əlaqədar hüquqpozmalarla bağlı məlumat vermiş işçisi barəsində intizam tənbehini tətbiq edən idarə, müəssisə və ya təşkilat intizam tənbehinin qanunla müəyyən edilmiş hallardan irəli gəlməsini və korrupsiya ilə əlaqədar hüquqpozmalarla bağlı məlumata aidiyyəti olmadığını əsaslandırmalıdır.</w:t>
      </w:r>
      <w:bookmarkStart w:id="244" w:name="_ednref24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"_edn244"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[244]</w:t>
      </w:r>
      <w:r w:rsidRPr="00F0678B">
        <w:rPr>
          <w:rFonts w:ascii="Times New Roman" w:eastAsia="Times New Roman" w:hAnsi="Times New Roman" w:cs="Times New Roman"/>
          <w:color w:val="212529"/>
          <w:spacing w:val="2"/>
          <w:sz w:val="24"/>
          <w:szCs w:val="24"/>
        </w:rPr>
        <w:fldChar w:fldCharType="end"/>
      </w:r>
      <w:bookmarkEnd w:id="24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188. İntizam tənbehi vermək səlahiyyəti olan vəzifəli şəxs</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İntizam tənbehi, yalnız işçi ilə əmək müqaviləsi bağlamaq, onun şərtlərini dəyişdirmək və ona xitam vermək səlahiyyətinə malik olan işəgötürən tərəfindən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Müəssisənin nizamnaməsində (əsasnaməsində) başqa hal nəzərdə tutulmayıbsa, işəgötürən işçilərə intizam tənbehi vermək səlahiyyətini əmri (sərəncamı, qərarı) ilə özünün müavinlərindən birinə, müəssisədən kənarda yerləşən struktur bölməsinin rəhbərinə həvalə edə bilər. Həmin əmrdə (sərəncamda, qərarda) hansı səbəbə görə intizam tənbehi vermək səlahiyyətinin başqa vəzifəli şəxsə həvalə edildiyi əsaslandırılmalı və onun səlahiyyətinin dairəsi dəqiq müəyyən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Bu maddənin birinci və ikinci hissələrində göstərilən vəzifəli şəxslərdən savayı başqa vəzifəli şəxslərin işçilərə intizam tənbehi verməyə ixtiyarı yoxdur. Əgər bu qaydaların əksinə olaraq işçiyə intizam tənbehi vermək səlahiyyəti olmayan vəzifəli şəxs tərəfindən verilibsə, onun əmri hüquqi qüvvəsi olmayan puç (əhəmiyyətsiz) əmr hesab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189. İntizam tənbehinin verilməsi şərtləri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Bir intizam xətasına görə yalnız bir intizam tənbehi verilir. Bir dəfə törədilən bir intizam xətasına görə eyni zamanda bir neçə intizam tənbehi verilə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2. İntizam tənbehi işçiyə işdə olduğu iş günü ərzində verilə bilər. Məzuniyyətdə, ezamiyyətdə olan, əmək qabiliyyətini müvəqqəti itirdiyi müddət ərzində işçiyə intizam tənbehi verilə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İntizam tənbehi işəgötürənin əmri (sərəncamı, qərarı) ilə verilir. İşçi həmin əmrlə (sərəncamla, qərarla) tanış edilməli və onun tələbi ilə əmrin surəti ona təqdim olunmalıdır.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İntizam tənbehi verilməsi barədə əmrdə (sərəncamda, qərarda) işçinin şərəf və ləyaqətini alçaldan, onun şəxsiyyətini, mənəvi hisslərini gözdən salan, habelə intizamsızlığına görə qisas almaq motivli məlumatların göstərilməsi yolverilməzdir.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190. İntizam tənbehinin müddəti və vaxtından əvvəl götürülməsi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İntizam tənbehi verilən gündən altı ay müddətində qüvvədə olur.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 verilən intizam tənbehindən nəticə çıxararaq əmək funksiyasını yüksək səviyyədə yerinə yetirərsə, müəssisədaxili əmək və intizam qaydalarını pozmazsa işəgötürən işdə fərqləndirilmə qaydasında intizam tənbehini vaxtından əvvəl öz əmri (sərəncamı, qərarı) ilə ləğv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İşçi intizam tənbehi verilərkən işəgötürən tərəfindən qanunvericiliyin tələblərinin və onun hüquqlarının pozulduğunu iddia edərsə, bu Məcəllədə nəzərdə tutulmuş qaydada fərdi əmək mübahisəsinin həlli üçün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İntizam tənbehinin qüvvədə olduğu müddət ərzində əmək funksiyasını yüksək peşəkarlıqla yerinə yetirdiyinə, müəssisədaxili intizam qaydalarına əməl etdiyinə görə işçi bu Məcəllənin 185-ci maddəsində nəzərdə tutulmuş hər hansı həvəsləndirmə vasitələri ilə mükafatlandırılarsa, həmin mükafatlandırıldığı gündən ona verilmiş intizam tənbehi qüvvədən düşmüş hesab edilir.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VIII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İşəgötürənin və işçinin qarşılıqlı maddi məsuliyyəti</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Otuzuncu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İşəgötürən və işçinin qarşılıqlı maddi məsuliyyətini müəyyən edən hallar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191. İşəgötürənin və işçinin birinin digərinə vurduğu ziyana görə maddi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1. Əmək münasibətləri prosesində əmək müqaviləsi üzrə işəgötürən və işçi öhdəliklərini yerinə yetirərkən birinin digərinə vurduğu ziyana görə bu Məcəllədə və </w:t>
      </w:r>
      <w:r w:rsidRPr="00F0678B">
        <w:rPr>
          <w:rFonts w:ascii="Palatino Linotype" w:eastAsia="Times New Roman" w:hAnsi="Palatino Linotype" w:cs="Times New Roman"/>
          <w:color w:val="212529"/>
          <w:spacing w:val="2"/>
          <w:sz w:val="24"/>
          <w:szCs w:val="24"/>
          <w:lang w:val="az-Latn-AZ"/>
        </w:rPr>
        <w:lastRenderedPageBreak/>
        <w:t>müvafiq normativ hüquqi aktlarda göstərilmiş qaydada qarşılıqlı maddi məsuliyyət daşıyırlar.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Aşağıdakı şərtlərin eyni zamanda hər üçü olduqda tərəflərin birinin digərinə qəsdən və ya ehtiyatsızlıqla vurduqları ziyana görə maddi məsuliyyəti yaranır: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ziyanın həqiqətən vurulduğu aşkar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təqsirkarın əməli, yəni hərəkəti və ya hərəkətsizliyi qanuna zidd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təqsirkarın qanunazidd əməli ilə bu əməlin nəticəsi arasında səbəbli əlaqə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192. Maddi məsuliyyətin başlanması və onu sübut etmək şərtləri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Tərəflərin maddi məsuliyyəti işəgötürənin və işçinin hərəkət və ya hərəkətsizliyi nəticəsində birinin digərinə ziyan vurduğu aşkar edildiyi andan başlayır.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Tərəflər, maddi ziyanın məbləğini və onun vurulduğunu, habelə digər tərəfə ziyan vurmaqda təqsiri olmadığını iddia etdikdə bunu sübut etməyə borcludurlar.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193. İşəgötürən tərəfindən mülkiyyətçiyə vurulan ziyana görə məsuliyyət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Mülkiyyətçi ilə əmək müqaviləsi əsasında fəaliyyət göstərən işəgötürən, özünün qanunazidd hərəkətləri nəticəsində mülkiyyətçiyə vurduğu ziyana görə bu Məcəllə ilə və digər normativ hüquqi aktlarla müəyyən edilmiş qaydada və hallarda tam maddi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Mülkiyyətçi əmri (sərəncamı, qərarı) ilə işəgötürən tərəfindən ona vurulan ziyanın ödənilməsini təmin edə bilər və ya vurulmuş ziyanın məhkəmə qaydasında ödənilməsi üçün qanunvericilikdə nəzərdə tutulmuş tədbirləri görə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194. Vurulan ziyanın ödənilməsinin təmin edilməsi şərtləri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Ziyan vurmaqda təqsirli olan tərəf cinayət məsuliyyətinə, habelə inzibati və digər məsuliyyətə cəlb edilməsindən asılı olmayaraq müəyyən edilmiş qaydada maddi ziyanın məbləğini ödəməyə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Ziyan vurulduqdan sonra əmək münasibətlərinə xitam verilməsi təqsirkar tərəfi maddi məsuliyyətdən azad etmir.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Otuz birinci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İşəgötürənin işçiyə vurduğu ziyana görə maddi məsuliyyəti və onun həlli qaydaları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195. İşəgötürənin işçiyə vurduğu ziyana görə maddi məsuliyyət daşıdığı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İşəgötürən əmək münasibətləri prosesində aşağıdakı hallarda işçiyə vurulan ziyana görə tam maddi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əmək müqaviləsinə qanunsuz və əsassız xitam verilməsi nəticəsində məhkəmənin qanuni qüvvəyə minmiş qətnaməsi (qərarı)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əmək mübahisələrinin həlli zamanı işçiyə dəyən maddi və ya mənəvi ziyanın məbləği məhkəmənin qətnaməsi (qərarı) ilə müəyyən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işəgötürən tərəfindən əməyin mühafizəsi qaydalarına əməl olunmadığına görə baş vermiş istehsalat qəzası nəticəsində əmək funksiyasını yerinə yetirərkən işçinin sağlamlığına və səhhətinə ziyan vurulduqda, habelə bu səbəbdən həlak olması ilə əlaqədar onun ailə üzvlərinə, himayəsində olan şəxslərə müvafiq maddi ziyan dəydikdə;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əmək funksiyasını yerinə yetirərkən işçinin şəxsi əşyalarının və ya digər əmlakının işəgötürən tərəfindən mühafizəsi, saxlanılması lazımi qaydada təşkil olunmadığına görə onların korlanması, oğurlanması nəticəsində ziyan vurulduqda, həmçinin bu əşyaların fiziki aşınması ilə əlaqədar ziyan dəydikdə;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işçinin əmək haqqı və digər ödənişləri işəgötürən tərəfindən düzgün müəyyən edilmədikdə, habelə əsassız və qanunsuz olaraq verilmədikdə;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əmək müqavilələrinə işçilərin hüquqlarını qüvvədə olan qanunvericiliyə, kollektiv müqaviləyə və sazişə nisbətən məhdudlaşdıran şərtlərin işəgötürən tərəfindən daxil edilməsi nəticəsində işçilərə maddi, mənəvi ziyan dəydikdə;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 əmək müqaviləsi ləğv edildikdən sonra işəgötürən tərəfindən hər hansı üsulla işçinin şəxsi və peşəkarlıq keyfiyyətlərinin aşağı səviyyədə olması barədə həqiqətə uyğun olmayan, habelə şəxsiyyətini ləkələyən digər məlumatlar yaydığına görə işə düzələ bilməməsi ilə əlaqədar işçiyə maddi və mənəvi ziyan vurulduqda;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 əmək müqaviləsi üzrə işəgötürən digər öhdəliklərini yerinə yetirmədiyinə görə işçiyə maddi ziyan dəydikdə;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g) işçi seksual qısnamaya məruz qaldıqda.</w:t>
      </w:r>
      <w:r w:rsidRPr="00F0678B">
        <w:rPr>
          <w:rFonts w:ascii="Palatino Linotype" w:eastAsia="Times New Roman" w:hAnsi="Palatino Linotype" w:cs="Times New Roman"/>
          <w:b/>
          <w:bCs/>
          <w:color w:val="0000FF"/>
          <w:spacing w:val="2"/>
          <w:sz w:val="24"/>
          <w:szCs w:val="24"/>
          <w:lang w:val="az-Latn-AZ"/>
        </w:rPr>
        <w:t> </w:t>
      </w:r>
      <w:bookmarkStart w:id="245" w:name="_ednref24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"_edn245"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[245]</w:t>
      </w:r>
      <w:r w:rsidRPr="00F0678B">
        <w:rPr>
          <w:rFonts w:ascii="Times New Roman" w:eastAsia="Times New Roman" w:hAnsi="Times New Roman" w:cs="Times New Roman"/>
          <w:color w:val="212529"/>
          <w:spacing w:val="2"/>
          <w:sz w:val="24"/>
          <w:szCs w:val="24"/>
        </w:rPr>
        <w:fldChar w:fldCharType="end"/>
      </w:r>
      <w:bookmarkEnd w:id="24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196. İşçiyə dəymiş maddi ziyanın məbləğinin müəyyən edilməsi və ödənilməsi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Bu Məcəllənin 195-ci maddəsində göstərilmiş hallar işçi tərəfindən aşkar edilərək müəyyən olunduqda, habelə müvafiq səlahiyyətli vəzifəli şəxsin (orqanın) — müəssisənin maliyyə-təsərrüfat fəaliyyətini yoxlayan təftişçinin, auditorun, habelə auditor təşkilatının, müvafiq icra hakimiyyəti orqanının və onların vəzifəli şəxslərinin qərarı, rəyi, arayışı, habelə məhkəmənin hökmü (qətnaməsi, qərarı) ilə müəyyən olunduqda, işçiyə dəyən maddi ziyan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2. İşçinin şəxsi əşyalarına və digər əmlakına vurulan ziyanın məbləği ziyan dəyən anda mövcud olan bazar qiymətləri ilə müəyyən edilir. Bu halda tərəflərin razılığı ilə əmlakına dəyən ziyan işçiyə natura şəklində də ödənilə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Əgər işəgötürən əmək müqaviləsi bağlayarkən və ya sonralar işçinin öz əmək funksiyasını yerinə yetirmək üçün ona məxsus əmək alətlərindən, vasitələrindən və digər əşyalardan istifadə edilməsi barədə razılığa gəlmişdirsə, onda o, işçinin şəxsi əşyalarına vurulan ziyana görə maddi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İşəgötürən müvafiq əmək şəraiti yaradaraq işçiyə öz şəxsi əmək alətlərini və digər əşyaları müəssisəyə gətirməyə icazə verməyibsə, lakin işçi bunun əksinə olaraq əmək funksiyasının icrası üçün həmin əşyaları gətirib onlardan istifadə edibsə, bu halda işəgötürən yalnız işçinin əmlakına qəsdən vurduğu ziyana görə müəyyən olunmuş qaydada maddi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İşçiyə vurulan mənəvi ziyanın pul hesabı ilə məbləği bu Məcəllənin 290-cı maddəsinin üçüncü hissəsində nəzərdə tutulmuş qaydada müəyyən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Qeyd: Bu maddədə «əmək alətləri, vasitələri və digər əşyalar» dedikdə, işçinin şəxsi mülkiyyətində olan və öz əmək funksiyasını yerinə yetirmək üçün işəgötürənin razılığı ilə iş yerinə gətirdiyi maşın və mexanizmlər, elektron və mexaniki cihazları, rabitə və nəqliyyat vasitələri, qurğuları, habelə dəyəri minimum əmək haqqının iki mislindən çox olan əl əməyi vasitələri başa düşülməlidir.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197. İşçiyə dəymiş maddi ziyanın ödənilməsinə baxılma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 ona vurulmuş maddi ziyanın məbləğinin ödənilməsi barədə işəgötürənə ərizə ilə müraciət etməlidir. İşəgötürən işçinin ərizəsində göstərdiyi iddiasını araşdırmalı və 15 gün müddətində müvafiq qərar qəbul edərək ona yazılı cavab verməlidir.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 bütövlükdə və qismən işəgötürənin qərarı ilə razılaşmadıqda, habelə müəyyən edilmiş müddət ərzində ona yazılı cavab verilmədikdə dəyən ziyanın ödənilməsi barədə iddia ərizəsi ilə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Vurulan ziyanın ödənilməsi barədə məsələnin məhkəmə qaydasında həll edilməsindən çəkinmək məqsədi ilə tərəflər qarşılıqlı razılıqla belə mübahisələrin həlli üçün başqa qaydalar müəyyən edə bilərlər. Lakin bu qaydalar işçinin məhkəməyə müraciət etmək hüququnu məhdudlaşdıra bilməz.</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Otuz ikinci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İşçinin işəgötürənə vurduğu ziyana görə maddi məsuliyyəti və onun həlli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198. İşçinin orta aylıq əmək haqqı məbləğinədək maddi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Bu Məcəllənin 199 və 200-cü maddələrində nəzərdə tutulmuş hallardan başqa qalan bütün hallarda işçi işəgötürənə vurduğu ziyana görə bir aylıq orta əmək haqqı məbləğinədək maddi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199. İşçinin tam maddi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 qanunazidd hərəkətləri ilə aşağıdakı hallarda vurduğu ziyana görə tam həcmdə maddi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saxlanmaq və başqa məqsədlər üçün işçiyə verilmiş əmlakın və digər sərvətlərin salamatlığını təmin etməməyə görə əmək müqaviləsi bağlanarkən, habelə əmək münasibətləri prosesində əmək funksiyasının xarakteri ilə əlaqədar olaraq işçinin öz üzərinə tam maddi məsuliyyət götürməsi haqqında işəgötürənlə yazılı müqavilə bağlandıqda;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işçi əmlakı və digər sərvətləri birdəfəlik etibarnamə və ya digər birdəfəlik hüquqmüəyyənedici sənədlər əsasında işəgötürənə, yaxud onun nümayəndəsinə hesabat vermək şərti ilə qəbul etdikdə;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inzibati </w:t>
      </w:r>
      <w:r w:rsidRPr="00F0678B">
        <w:rPr>
          <w:rFonts w:ascii="Palatino Linotype" w:eastAsia="Times New Roman" w:hAnsi="Palatino Linotype" w:cs="Times New Roman"/>
          <w:i/>
          <w:iCs/>
          <w:color w:val="212529"/>
          <w:spacing w:val="2"/>
          <w:sz w:val="24"/>
          <w:szCs w:val="24"/>
          <w:lang w:val="az-Latn-AZ"/>
        </w:rPr>
        <w:t>xətalar</w:t>
      </w:r>
      <w:r w:rsidRPr="00F0678B">
        <w:rPr>
          <w:rFonts w:ascii="Palatino Linotype" w:eastAsia="Times New Roman" w:hAnsi="Palatino Linotype" w:cs="Times New Roman"/>
          <w:color w:val="212529"/>
          <w:spacing w:val="2"/>
          <w:sz w:val="24"/>
          <w:szCs w:val="24"/>
          <w:lang w:val="az-Latn-AZ"/>
        </w:rPr>
        <w:t>, yaxud cinayət, habelə vergi qanunvericiliyi ilə cəza verilməsi nəzərdə tutulmuş hərəkət və ya hərəkətsizliyində ictimai təhlükəli əməllərin əlamətləri olduqda;</w:t>
      </w:r>
      <w:r w:rsidRPr="00F0678B">
        <w:rPr>
          <w:rFonts w:ascii="Palatino Linotype" w:eastAsia="Times New Roman" w:hAnsi="Palatino Linotype" w:cs="Times New Roman"/>
          <w:color w:val="0000FF"/>
          <w:spacing w:val="2"/>
          <w:sz w:val="24"/>
          <w:szCs w:val="24"/>
          <w:lang w:val="az-Latn-AZ"/>
        </w:rPr>
        <w:t> </w:t>
      </w:r>
      <w:bookmarkStart w:id="246" w:name="_ednref24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"_edn246"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[246]</w:t>
      </w:r>
      <w:r w:rsidRPr="00F0678B">
        <w:rPr>
          <w:rFonts w:ascii="Times New Roman" w:eastAsia="Times New Roman" w:hAnsi="Times New Roman" w:cs="Times New Roman"/>
          <w:color w:val="212529"/>
          <w:spacing w:val="2"/>
          <w:sz w:val="24"/>
          <w:szCs w:val="24"/>
        </w:rPr>
        <w:fldChar w:fldCharType="end"/>
      </w:r>
      <w:bookmarkEnd w:id="24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əmlakı və ya digər maddi sərvətləri qəsdən korladıqda, məhv etdikdə, habelə digər üsulla işəgötürənə qəsdən ziyan vurduqda;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alkoqol, toksik (zəhərli), </w:t>
      </w:r>
      <w:r w:rsidRPr="00F0678B">
        <w:rPr>
          <w:rFonts w:ascii="Palatino Linotype" w:eastAsia="Times New Roman" w:hAnsi="Palatino Linotype" w:cs="Times New Roman"/>
          <w:i/>
          <w:iCs/>
          <w:color w:val="212529"/>
          <w:spacing w:val="2"/>
          <w:sz w:val="24"/>
          <w:szCs w:val="24"/>
          <w:lang w:val="az-Latn-AZ"/>
        </w:rPr>
        <w:t>psixotrop maddələrdən və ya narkotik vasitələrdən sərxoş</w:t>
      </w:r>
      <w:r w:rsidRPr="00F0678B">
        <w:rPr>
          <w:rFonts w:ascii="Palatino Linotype" w:eastAsia="Times New Roman" w:hAnsi="Palatino Linotype" w:cs="Times New Roman"/>
          <w:color w:val="212529"/>
          <w:spacing w:val="2"/>
          <w:sz w:val="24"/>
          <w:szCs w:val="24"/>
          <w:lang w:val="az-Latn-AZ"/>
        </w:rPr>
        <w:t> vəziyyətdə ziyan vurulduqda;</w:t>
      </w:r>
      <w:r w:rsidRPr="00F0678B">
        <w:rPr>
          <w:rFonts w:ascii="Palatino Linotype" w:eastAsia="Times New Roman" w:hAnsi="Palatino Linotype" w:cs="Times New Roman"/>
          <w:color w:val="3366FF"/>
          <w:spacing w:val="2"/>
          <w:sz w:val="24"/>
          <w:szCs w:val="24"/>
          <w:lang w:val="az-Latn-AZ"/>
        </w:rPr>
        <w:t> </w:t>
      </w:r>
      <w:bookmarkStart w:id="247" w:name="_ednref24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"_edn247"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color w:val="3366FF"/>
          <w:spacing w:val="2"/>
          <w:sz w:val="20"/>
          <w:szCs w:val="20"/>
          <w:vertAlign w:val="superscript"/>
          <w:lang w:val="az-Latn-AZ"/>
        </w:rPr>
        <w:t>[247]</w:t>
      </w:r>
      <w:r w:rsidRPr="00F0678B">
        <w:rPr>
          <w:rFonts w:ascii="Times New Roman" w:eastAsia="Times New Roman" w:hAnsi="Times New Roman" w:cs="Times New Roman"/>
          <w:color w:val="212529"/>
          <w:spacing w:val="2"/>
          <w:sz w:val="24"/>
          <w:szCs w:val="24"/>
        </w:rPr>
        <w:fldChar w:fldCharType="end"/>
      </w:r>
      <w:bookmarkEnd w:id="24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e) işəgötürənin kommersiya sirrini yaydıqda;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 işəgötürənin şəxsiyyətini ləkələyən, şərəf və ləyaqətini alçaldan, habelə həqiqətə uyğun olmayan böhtanlı və təhqirli iftiralar, yalan məlumatlar yaymaqla onun sahibkarlıq fəaliyyətinə ciddi xələl gətirmiş mənəvi ziyan vurulduqda.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Ziyanın vurulması aşkar edilən anda 18 yaşı tamam olmamış işçilər yalnız bu maddənin birinci hissəsinin «c», «ç» və «d» bəndlərində göstərilən hallarda qanunvericiliklə müəyyən edilən qaydada tam maddi məsuliyyət daşıyırlar.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200. Tam maddi məsuliyyət daşınması barədə yazılı müqavilələrin bağlanması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İstər bilavasitə əmək müqaviləsi bağlanarkən, istərsə də əmək münasibətləri prosesində işəgötürən etibar edərək verdiyi əmlakın maddi və ya digər sərvətlərin saxlanması, emalı, satışı, daşınması, istifadəsi və başqa əməliyyatların aparılması ilə bilavasitə əlaqədar işlər görən və ya xidmətlər göstərən 18 yaşına çatmış işçilərlə onların tam maddi məsuliyyət daşıması barədə yazılı müqavilə bağlaya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2. İşlərin yerinə yetirilməsinin, xidmətlərin göstərilməsinin xarakterindən asılı olaraq işəgötürən etibar edərək verdiyi əmlakın maddi və ya digər sərvətlərin saxlanması, emalı, satışı, daşınması, istifadəsi və başqa əməliyyatların aparılması zamanı müəyyən kollektiv üzvlərinin hər birinin maddi məsuliyyəti dərəcəsini müəyyən etmək, habelə onlarla tam maddi məsuliyyət barədə yazılı müqavilə bağlamaq mümkün olmadığı hallarda kollektiv (briqada) məsuliyyət haqqında müqavilə bağlanıla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Bu maddənin birinci və ikinci hissələrində göstərilən tam maddi məsuliyyət barədə yazılı müqavilələr bağlanılmalı olan işçilərin və işlərin (xidmətlərin) siyahısı işəgötürən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İşçilərin bilavasitə iş yeri üzrə kollektiv (briqada) məsuliyyəti müəyyən edilən hallarda, həmin kollektiv tərəfindən işəgötürənə vurulan ziyana görə kollektivin (briqadanın) üzvlərinin hər biri özünün məsuliyyət dərəcəsi həddində fərdi maddi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Tam maddi məsuliyyət barədə müqavilə bağlanmadıqda əməlində cinayət tərkibi olan təqsirli hərəkətləri istisna olunmaqla qalan hallarda işəgötürənə vurulan ziyana görə işçi yalnız orta əmək haqqı məbləğində maddi məsuliyyət daşıyır.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201. İşçinin maddi məsuliyyətini istisna edən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 əmək funksiyasını yerinə yetirərkən təbii fəlakət — sel, daşqın, uçqun, quraqlıq, yanğın və digər qarşısıalınmaz qüvvə, normal təsərrüfat, istehsalat, texnologiya riski, işçinin təqsiri olmadan maşın-mexanizmlərin, avadanlıqların, cihazların və başqa istehsal vasitələrinin və alətlərin sınması, korlanması, habelə son zərurət və ya zəruri müdafiə nəticəsində işəgötürənə vurulan ziyana görə o, maddi məsuliyyət daşımır. Bu hallar tərəflərin qarşılıqlı razılığı ilə müəyyən edilməzsə, qanunvericilikdə nəzərdə tutulmuş qaydada məhkəmə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İşçinin hərəkət və ya hərəkətsizliyi nəticəsində vurulan faktik ziyandan əlavə işəgötürənin gələcəkdə əldə edə biləcəyi gəlirin, mənfəətin itirilməsinə görə işçi maddi məsuliyyət daşımır.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Əgər işçi qabaqcadan bilə-bilə, qəsdən işəgötürəni gələcəkdə əldə edə biləcəyi gəlirdən, mənfəətdən məhrum etmək üçün qanunazidd hərəkətləri (hərəkətsizliyi) ilə işəgötürənə müəyyən ziyan vurmuşdursa, onda o, yalnız məhkəmənin qərarı ilə işəgötürənin gələcəkdə qazana biləcəyi gəlirin məbləğində ziyana görə maddi məsuliyyətə, həmçinin qanunvericilikdə nəzərdə tutulmuş qaydada digər məsuliyyətə cəlb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202. Ziyanın məbləğinin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İşəgötürənə dəymiş ziyanın məbləği faktik itkilər üzrə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2. İşəgötürənin əsas fondu (vəsaitləri) hesab edilən əmlakının itirilməsi, korlanması və oğurlanması hallarında ziyanın məbləği, müvafiq aşınma normaları nəzərə alınmaqla maddi qiymətli əşyaların balans dəyərindən (maya dəyərindən) hesablanır. Digər hallarda ziyanın məbləği ziyan vurulan vaxtda mövcud olan bazar qiymətləri ilə hesablanır.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İşəgötürənə vurulan mənəvi ziyanın pul hesabı ilə məbləği onun ərizəsi əsasında bu Məcəllənin 290-cı maddəsinin üçüncü hissəsində nəzərdə tutulmuş prinsiplə məhkəmə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203. Vurulan ziyanın müəyyən edilməsi üçün araşdırmaların aparılması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ona vurulan ziyanın ödənilməsini təmin etmək qərarına gəlməmişdən əvvəl işçinin yazılı izahatını alır, onun əməlinin qanunauyğunluğunu, dəymiş ziyanla işçinin hərəkətləri (hərəkətsizliyi) arasındakı səbəbli əlaqəni, habelə dəymiş ziyanın həqiqi miqdarını araşdırır.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Araşdırmaların (yoxlamanın) gedişində işçinin yoxlama sənədləri ilə tanış olmaq, əlavə izahat vermək (etiraz etmək) hüququ vardır. İşəgötürən işçini yoxlamanın nəticələri ilə tanış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204. Vurulan ziyanın məbləğinin işçi tərəfindən könüllü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İşəgötürənə ziyan vurmaqda təqsirkar olan işçi həmin ziyanı könüllü surətdə tam və ya qismən ödəyə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Vurulan ziyanın könüllü surətdə ödənilməsi yalnız bu Məcəllə ilə müəyyən edilmiş həddə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İşəgötürən işçinin razılığı ilə vurulan ziyanı ödəmək üçün möhlət verə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Ziyanın məbləği əvəzinə işçi işəgötürəninin razılığı ilə korlanmış, itirilmiş əmlakın əvəzinə eynilə başqasını verə bilər, habelə şəxsən özü yaxud öz vəsaiti ilə onu təmir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205. İşəgötürənə vurulan ziyanın məbləğinin işçidən tutulması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İşəgötürənə vurduğu ziyanın məbləği işçinin orta əmək haqqından çox deyildirsə, onun tutulması işəgötürənin əmri (sərəncamı, qərarı) ilə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Əgər ziyan işçi tərəfindən tam maddi məsuliyyət daşıdığı hallarda vurulmuşdursa, onun məbləği isə işçinin orta aylıq əmək haqqından çoxdursa və işçi onu könüllü olaraq ödəməkdən imtina edirsə, onda işəgötürənin müraciəti əsasında həmin ziyan məhkəmə qaydasında ödənilə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3. İşçi ziyanın ödənilməsi barədə işəgötürənin əmri (sərəncamı, qərarı) ilə razı olmadıqda o, ərizə ilə işəgötürənə və müəyyən edilmiş qaydada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206. Vurulan ziyanın ödənilməsi üçün hakimin prosessual tədbirləri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Məhkəmə təqsirlilik dərəcəsini, konkret şəraiti, işçinin maddi vəziyyətini və iş üzrə əhəmiyyət kəsb edən digər halları nəzərə alaraq müəyyən olunmuş ziyanın məbləğini azalda və ya ziyanın məbləğinin azaldılması barədə tərəflərin barışıq sazişini təsdiq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Əgər tərəflərdən birinə ziyanın vurulması ilə istər işçinin, istərsə də işəgötürənin hərəkət və ya hərəkətsizliyi nəticəsində cinayət tərkibi yaranmışdırsa, onda məhkəmə cinayət işi başlayaraq qanunvericiliklə müəyyən olunmuş qaydada istintaqın aparılmasının və ziyanın ödənilməsinin təmin olunması üçün müvafiq prosessual tədbirlər görür.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IX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Əməyin mühafizəsi</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Otuz üçüncü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Əməyin mühafizəsi normaları, qaydaları və prinsipləri</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207. Əməyin mühafizəsi normalarını və qaydalarını müəyyən edən qanunvericilik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təhlükəsiz və sağlam şəraitdə işləmək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Əməyin mühafizəsi normaları və qaydaları bu Məcəllə ilə, səlahiyyətləri çərçivəsində müvafiq icra hakimiyyəti orqanlarının qəbul etdiyi normativ hüquqi aktlarla, habelə Azərbaycan Respublikasının qoşulduğu və ya tərəfdar çıxdığı beynəlxalq müqavilələrlə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Əməyin mühafizəsi üzrə normativ hüquqi aktların tələbləri, əməyin mühafizəsi normaları, standartları, qaydaları əmək münasibətlərinin tərəfləri və digər fiziki və hüquqi şəxslər üçün məcburidir.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208. Əməyin mühafizəsi normaları və qaydaları tətbiq edilən iş yerləri</w:t>
      </w:r>
      <w:hyperlink r:id="rId16" w:tgtFrame="_blank" w:tooltip="Azərbaycan Respublikası Konstitusiya Məhkəməsi Plenumunun 30 oktyabr 2023-cü il tarixli qərarı" w:history="1">
        <w:r w:rsidRPr="00F0678B">
          <w:rPr>
            <w:rFonts w:ascii="Palatino Linotype" w:eastAsia="Times New Roman" w:hAnsi="Palatino Linotype" w:cs="Times New Roman"/>
            <w:b/>
            <w:bCs/>
            <w:color w:val="0000FF"/>
            <w:spacing w:val="2"/>
            <w:sz w:val="20"/>
            <w:szCs w:val="20"/>
            <w:u w:val="single"/>
            <w:shd w:val="clear" w:color="auto" w:fill="FFFFFF"/>
            <w:lang w:val="az-Latn-AZ"/>
          </w:rPr>
          <w:t>KMQ12</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Bu Məcəllə ilə və digər normativ hüquqi aktlarla müəyyən edilmiş əməyin mühafizəsi normaları və qaydaları hökmən: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istehsalat təcrübəsi keçən tələbə və şagirdlərin;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müəssisələrdə işə cəlb edilən hərbi qulluqçuların;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məhkəmə hökmlərinin icrası yerlərində işləyən məhkumların;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təbii fəlakətin nəticələrinin aradan qaldırılmasına, habelə hərbi və fövqəladə vəziyyət rejimində işlərin görülməsinə cəlb edilən şəxslərin çalışdıqları bütün iş yerlərində tətbiq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209. Əməyin mühafizəsinin əsas prinsipləri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Dövlət hakimiyyəti orqanları, mülkiyyətçilər, işəgötürənlər və işçilər tərəfindən əməyin mühafizəsinin təmin olunması əsasən aşağıdakı prinsiplərlə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dövlət hakimiyyəti orqanlarının, mülkiyyətçilərin, işəgötürənlərin və işçilərin əmək şəraitinin və əməyin mühafizəsinin yaxşılaşdırılmasına, istehsal qəzalarının, xəsarətlərinin, zədələrinin və peşə xəstəliklərinin qarşısının alınmasına yönəldilmiş fəaliyyət birliyi;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işçinin həyatının və sağlamlığının müəssisənin istehsal fəaliyyətinin nəticələrindən üstün tutulması;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sahəsində fəaliyyətin iqtisadi və sosial siyasətin digər istiqamətləri ilə, habelə ətraf mühitin mühafizəsi sahəsində fəaliyyətlə əlaqələndirilməsi;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mülkiyyət və təşkilati-hüquqi formasından asılı olmayaraq bütün müəssisələr üçün əməyin mühafizəsi sahəsində vahid tələblərin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tələblərinin bütün müəssisələrdə yerinə yetirilməsinə müstəqil və səmərəli nəzarətin həyata keçirilməsi;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sahəsində ümumbəşəri elmi-texniki tərəqqidən, qabaqcıl təcrübədən geniş istifadə edən, habelə təhlükəsiz texnikasının və texnologiyanın səmərəli mühafizə vasitələrini hazırlayan və tətbiq edən işəgötürənlərin müvafiq qaydada və vəsaitlərlə həvəsləndirilməsi;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müəssisələrdə əməyin yüksək mühafizəsi şəraiti yaradılmasına yönəldilmiş vergi siyasətinin aparılması;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mühafizəsinin maliyyələşdirilməsində dövlətin iştirakı;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normalarının müntəzəm olaraq təkmilləşdirilməsi;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işçilərin xüsusi geyim və ayaqqabı, digər fərdi mühafizə vasitələri ilə, müalicə-profilaktik yeməklə və digər vasitələrlə pulsuz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təhsil və əlavə təhsil müəssisələrində əməyin mühafizəsi üzrə mütəxəssislərin hazırlanması və əlavə təhsili;</w:t>
      </w:r>
      <w:r w:rsidRPr="00F0678B">
        <w:rPr>
          <w:rFonts w:ascii="Palatino Linotype" w:eastAsia="Times New Roman" w:hAnsi="Palatino Linotype" w:cs="Times New Roman"/>
          <w:color w:val="0000FF"/>
          <w:spacing w:val="2"/>
          <w:sz w:val="24"/>
          <w:szCs w:val="24"/>
          <w:lang w:val="az-Latn-AZ"/>
        </w:rPr>
        <w:t> </w:t>
      </w:r>
      <w:bookmarkStart w:id="248" w:name="_ednref24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"_edn248"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[248]</w:t>
      </w:r>
      <w:r w:rsidRPr="00F0678B">
        <w:rPr>
          <w:rFonts w:ascii="Times New Roman" w:eastAsia="Times New Roman" w:hAnsi="Times New Roman" w:cs="Times New Roman"/>
          <w:color w:val="212529"/>
          <w:spacing w:val="2"/>
          <w:sz w:val="24"/>
          <w:szCs w:val="24"/>
        </w:rPr>
        <w:fldChar w:fldCharType="end"/>
      </w:r>
      <w:bookmarkEnd w:id="24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istehsalatda baş vermiş hər bir bədbəxt hadisənin hökmən </w:t>
      </w:r>
      <w:r w:rsidRPr="00F0678B">
        <w:rPr>
          <w:rFonts w:ascii="Palatino Linotype" w:eastAsia="Times New Roman" w:hAnsi="Palatino Linotype" w:cs="Times New Roman"/>
          <w:i/>
          <w:iCs/>
          <w:color w:val="000000"/>
          <w:spacing w:val="2"/>
          <w:sz w:val="24"/>
          <w:szCs w:val="24"/>
          <w:lang w:val="az-Latn-AZ"/>
        </w:rPr>
        <w:t>araşdırılması</w:t>
      </w:r>
      <w:r w:rsidRPr="00F0678B">
        <w:rPr>
          <w:rFonts w:ascii="Palatino Linotype" w:eastAsia="Times New Roman" w:hAnsi="Palatino Linotype" w:cs="Times New Roman"/>
          <w:color w:val="212529"/>
          <w:spacing w:val="2"/>
          <w:sz w:val="24"/>
          <w:szCs w:val="24"/>
          <w:lang w:val="az-Latn-AZ"/>
        </w:rPr>
        <w:t>, uçota alınması, təhlil edilməsi və bunun əsasında istehsalat xəsarətlərinin, zədələrinin və peşə xəstəliklərinin vəziyyəti barədə işçilərə dürüst məlumatların verilməsi;</w:t>
      </w:r>
      <w:r w:rsidRPr="00F0678B">
        <w:rPr>
          <w:rFonts w:ascii="Palatino Linotype" w:eastAsia="Times New Roman" w:hAnsi="Palatino Linotype" w:cs="Times New Roman"/>
          <w:spacing w:val="2"/>
          <w:sz w:val="20"/>
          <w:szCs w:val="20"/>
          <w:vertAlign w:val="superscript"/>
          <w:lang w:val="az-Latn-AZ"/>
        </w:rPr>
        <w:t> </w:t>
      </w:r>
      <w:bookmarkStart w:id="249" w:name="_ednref249"/>
      <w:r w:rsidRPr="00F0678B">
        <w:rPr>
          <w:rFonts w:ascii="Palatino Linotype" w:eastAsia="Times New Roman" w:hAnsi="Palatino Linotype" w:cs="Times New Roman"/>
          <w:spacing w:val="2"/>
          <w:sz w:val="20"/>
          <w:szCs w:val="20"/>
          <w:vertAlign w:val="superscript"/>
          <w:lang w:val="az-Latn-AZ"/>
        </w:rPr>
        <w:fldChar w:fldCharType="begin"/>
      </w:r>
      <w:r w:rsidRPr="00F0678B">
        <w:rPr>
          <w:rFonts w:ascii="Palatino Linotype" w:eastAsia="Times New Roman" w:hAnsi="Palatino Linotype" w:cs="Times New Roman"/>
          <w:spacing w:val="2"/>
          <w:sz w:val="20"/>
          <w:szCs w:val="20"/>
          <w:vertAlign w:val="superscript"/>
          <w:lang w:val="az-Latn-AZ"/>
        </w:rPr>
        <w:instrText xml:space="preserve"> HYPERLINK "https://e-qanun.az/framework/46943" \l "_edn249" \o "" </w:instrText>
      </w:r>
      <w:r w:rsidRPr="00F0678B">
        <w:rPr>
          <w:rFonts w:ascii="Palatino Linotype" w:eastAsia="Times New Roman" w:hAnsi="Palatino Linotype" w:cs="Times New Roman"/>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[249]</w:t>
      </w:r>
      <w:r w:rsidRPr="00F0678B">
        <w:rPr>
          <w:rFonts w:ascii="Palatino Linotype" w:eastAsia="Times New Roman" w:hAnsi="Palatino Linotype" w:cs="Times New Roman"/>
          <w:spacing w:val="2"/>
          <w:sz w:val="20"/>
          <w:szCs w:val="20"/>
          <w:vertAlign w:val="superscript"/>
          <w:lang w:val="az-Latn-AZ"/>
        </w:rPr>
        <w:fldChar w:fldCharType="end"/>
      </w:r>
      <w:bookmarkEnd w:id="24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istehsalatda bədbəxt hadisələrdən zərər çəkmiş və ya peşə xəstəliklərinə tutulmuş işçilərin mənafelərinin sosial, maddi və mənəvi müdafiəsi;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həmkarlar ittifaqlarının, müəssisələrin və ayrı-ayrı fiziki, hüquqi şəxslərin əməyin mühafizəsini təmin etməyə yönəldilmiş fəaliyyətinə hərtərəfli yardım olunması;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sahəsində beynəlxalq əməkdaşlıq münasibətlərinin genişləndirilməsi.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210. Əməyin mühafizəsi məsələlərinin həllində ictimai birliklərin iştirakı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İşəgötürənlər, işçilər, habelə ayrı-ayrı fiziki şəxslər əməyin mühafizəsi problemlərini həll etmək üçün birləşərək ictimai birliklər haqqında qanunvericiliyə müvafiq olaraq fəaliyyət göstərən ictimai birliklər yarada bilərlər. Dövlət hakimiyyəti orqanları, habelə işəgötürənlər bu ictimai birliklərə hərtərəfli kömək göstərməli və əməyin mühafizəsinin təmin edilməsi barədə normativ hüquqi aktları qəbul edərkən onların təkliflərini və tövsiyələrini nəzərə almalıdır.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Otuz dördüncü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Əməyin mühafizəsinin hüquqi, təşkilati-texniki və maliyyə təminatı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211. Əməyin mühafizəsinin normativ hüquqi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Əməyin mühafizəsi qaydalarının hər yerdə eyni cür yerinə yetirilməsini, bu Məcəllə ilə müəyyən edilmiş hallarda əmək şəraitinin xüsusiyyətlərinin, əlavə məzuniyyət hüququnun və digər normaların tətbiqini təmin etmək məqsədi ilə müvafiq icra hakimiyyəti orqanı: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işçilərə pulsuz müalicə-profilaktik yeməklərin, süd və ona bərabər tutulan məhsulların verilməsi üçün zərərli, ağır və yeraltı əmək şəraitli istehsalatların</w:t>
      </w:r>
      <w:r w:rsidRPr="00F0678B">
        <w:rPr>
          <w:rFonts w:ascii="Palatino Linotype" w:eastAsia="Times New Roman" w:hAnsi="Palatino Linotype" w:cs="Times New Roman"/>
          <w:i/>
          <w:iCs/>
          <w:strike/>
          <w:color w:val="212529"/>
          <w:spacing w:val="2"/>
          <w:sz w:val="24"/>
          <w:szCs w:val="24"/>
          <w:lang w:val="az-Latn-AZ"/>
        </w:rPr>
        <w:t>, peşə və vəzifələrin</w:t>
      </w:r>
      <w:r w:rsidRPr="00F0678B">
        <w:rPr>
          <w:rFonts w:ascii="Palatino Linotype" w:eastAsia="Times New Roman" w:hAnsi="Palatino Linotype" w:cs="Times New Roman"/>
          <w:i/>
          <w:iCs/>
          <w:color w:val="212529"/>
          <w:spacing w:val="2"/>
          <w:sz w:val="24"/>
          <w:szCs w:val="24"/>
          <w:lang w:val="az-Latn-AZ"/>
        </w:rPr>
        <w:t>;</w:t>
      </w:r>
      <w:bookmarkStart w:id="250" w:name="_ednref25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"_edn250"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[250]</w:t>
      </w:r>
      <w:r w:rsidRPr="00F0678B">
        <w:rPr>
          <w:rFonts w:ascii="Times New Roman" w:eastAsia="Times New Roman" w:hAnsi="Times New Roman" w:cs="Times New Roman"/>
          <w:color w:val="212529"/>
          <w:spacing w:val="2"/>
          <w:sz w:val="24"/>
          <w:szCs w:val="24"/>
        </w:rPr>
        <w:fldChar w:fldCharType="end"/>
      </w:r>
      <w:bookmarkEnd w:id="25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işlərin yerin altında görülən yeraltı istehsalatların, şaxtaların, tunellərin, qurğuların və digər iş yerlərinin;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shd w:val="clear" w:color="auto" w:fill="FFFFFF"/>
          <w:lang w:val="az-Latn-AZ"/>
        </w:rPr>
        <w:t>yaşı 18-dən az olan işçilərin əməyinin tətbiqi qadağan olunan əmək şəraiti zərərli və ağır olan istehsalatların, peşələrin (vəzifələrin), habelə yeraltı işlərin;</w:t>
      </w:r>
      <w:bookmarkStart w:id="251" w:name="_ednref25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"_edn251"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[251]</w:t>
      </w:r>
      <w:r w:rsidRPr="00F0678B">
        <w:rPr>
          <w:rFonts w:ascii="Times New Roman" w:eastAsia="Times New Roman" w:hAnsi="Times New Roman" w:cs="Times New Roman"/>
          <w:color w:val="212529"/>
          <w:spacing w:val="2"/>
          <w:sz w:val="24"/>
          <w:szCs w:val="24"/>
        </w:rPr>
        <w:fldChar w:fldCharType="end"/>
      </w:r>
      <w:bookmarkEnd w:id="251"/>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hamilə və ya bir yaşına çatmamış uşağı olan qadınların əməyinin tətbiqi qadağan olunan əmək şəraiti zərərli və ağır olan istehsalatların, peşələrin (vəzifələrin), habelə yeraltı işlərin;</w:t>
      </w:r>
      <w:r w:rsidRPr="00F0678B">
        <w:rPr>
          <w:rFonts w:ascii="Palatino Linotype" w:eastAsia="Times New Roman" w:hAnsi="Palatino Linotype" w:cs="Times New Roman"/>
          <w:b/>
          <w:bCs/>
          <w:spacing w:val="2"/>
          <w:sz w:val="20"/>
          <w:szCs w:val="20"/>
          <w:vertAlign w:val="superscript"/>
          <w:lang w:val="az-Latn-AZ"/>
        </w:rPr>
        <w:t> </w:t>
      </w:r>
      <w:bookmarkStart w:id="252" w:name="_ednref25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"_edn252"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[252]</w:t>
      </w:r>
      <w:r w:rsidRPr="00F0678B">
        <w:rPr>
          <w:rFonts w:ascii="Times New Roman" w:eastAsia="Times New Roman" w:hAnsi="Times New Roman" w:cs="Times New Roman"/>
          <w:color w:val="212529"/>
          <w:spacing w:val="2"/>
          <w:sz w:val="24"/>
          <w:szCs w:val="24"/>
        </w:rPr>
        <w:fldChar w:fldCharType="end"/>
      </w:r>
      <w:bookmarkEnd w:id="252"/>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hamilə və ya bir yaşına çatmamış uşağı olan qadınların iş yerlərində təmasda olması qadağan olunan zərərli istehsalat amillərinin;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əmtəələrin istehsalı, işlərin (xidmətlərin) görülməsi zamanı istifadəsi qadağan olunan kimyəvi, radioaktiv və digər yüksək təhlükə mənbəli maddələrin;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işçinin peşə xəstəliyinə tutulmağı ehtimalı yüksək olan iş yerlərinin;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yoluxucu xəstəliklərin baş verməsinin yüksək riski ilə əlaqədar və profilaktik peyvəndlərin məcburi aparılması tələb olunan işlərin respublika üzrə vahid, əhatəli siyahılarını və onların tətbiqi qaydalarını təsdiq edir.</w:t>
      </w:r>
      <w:r w:rsidRPr="00F0678B">
        <w:rPr>
          <w:rFonts w:ascii="Palatino Linotype" w:eastAsia="Times New Roman" w:hAnsi="Palatino Linotype" w:cs="Times New Roman"/>
          <w:color w:val="0000FF"/>
          <w:spacing w:val="2"/>
          <w:sz w:val="24"/>
          <w:szCs w:val="24"/>
          <w:lang w:val="az-Latn-AZ"/>
        </w:rPr>
        <w:t> </w:t>
      </w:r>
      <w:bookmarkStart w:id="253" w:name="_ednref25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"_edn253"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rPr>
        <w:t>[253]</w:t>
      </w:r>
      <w:r w:rsidRPr="00F0678B">
        <w:rPr>
          <w:rFonts w:ascii="Times New Roman" w:eastAsia="Times New Roman" w:hAnsi="Times New Roman" w:cs="Times New Roman"/>
          <w:color w:val="212529"/>
          <w:spacing w:val="2"/>
          <w:sz w:val="24"/>
          <w:szCs w:val="24"/>
        </w:rPr>
        <w:fldChar w:fldCharType="end"/>
      </w:r>
      <w:bookmarkEnd w:id="25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Bu maddənin birinci hissəsində sadalanan siyahılar kütləvi tirajlarla nəşr etdirilməli və iqtisadiyyatın bütün sahələri üzrə işəgötürənlərin, həmkarlar ittifaqları təşkilatlarının istifadəsinə verilməlidir. İşəgötürənlər bütün imkanları və məqbul üsulları ilə işçilərin həmin siyahılarla istənilən vaxt tanış olması və istifadəsi üçün zəruri tədbirlər görməyə borcludurlar.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212. Əməyin mühafizəsinin dövlət tərəfindən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Əməyin mühafizəsinə dair vahid dövlət siyasəti müvafiq icra hakimiyyəti orqanları tərəfindən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Müvafiq icra hakimiyyəti orqanı: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sahəsində vahid dövlət siyasətini hazırlayır və həyata keçirir, əmək şəraitini yaxşılaşdırmaq və əməyin mühafizəsini təmin etmək sahəsində müvafiq icra hakimiyyəti orqanlarının, işəgötürənlərin vəzifələrini müəyyənləşdirir, sağlam və təhlükəsiz əmək şəraitini təmin etmək sahəsində onların fəaliyyətini əlaqələndirir və ona nəzarət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həmkarlar ittifaqları və işəgötürənlərin nümayəndəli orqanları ilə məsləhətləşməklə əmək şəraitinin və əməyin mühafizəsinin yaxşılaşdırılmasına dair proqramları təsdiq edir, onların yerinə yetirilməsini təşkil və təmin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vasitələrinin istehsalı barəsində müəssisələrə dövlət sifarişini müəyyən edir, bu vasitələrin hazırlanması və istehsalı üzrə müəssisələr yaradılmasına dair qərarlar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sahəsində elmi tədqiqat işini təşkil edir və əlaqələndirir, müəyyən edilmiş qaydada təsdiq olunmuş milli proqramları həyata keçirir, bu işlərin maliyyələşdirilməsi qaydasını və şərtlərini müəyyən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üzrə mütəxəssislərin hazırlanmasını təşkil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üzrə respublikada vahid dövlət statistika hesabatının aparılması qaydasını müəyyən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213. Əməyin mühafizəsi sahəsində icra hakimiyyəti orqanlarının səlahiyyətləri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Müvafiq icra hakimiyyəti orqanları, habelə dövlət konsernləri, şirkətləri, assosiasiyaları və müəssisələrin birlikləri öz səlahiyyətləri daxilində: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həmkarlar ittifaqları təşkilatlarının, işəgötürənlərin nümayəndəli orqanlarının iştirakı ilə əməyin mühafizəsi sahəsində dövlət siyasətinin müvafiq iş yerlərində həyata keçirilməsinin əsas istiqamətlərini müəyyən edir və bu barədə nəzərdə tutulan tədbirləri həyata keçirirlər;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üzrə sahə standartlarını, normalarını, qaydalarını, normativ hüquqi aktlarını hazırlayır və müəyyən olunmuş qaydada təsdiq edilməsini təmin edirlər;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müəssisələrin rəhbər işçilərinin, mütəxəssislərinin əməyin mühafizəsi normaları və qaydaları üzrə təlimini keçirir və onların biliklərini yoxlayırlar;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tabeliklərində olan müəssisələrdə əməyin mühafizəsi qayda və normalarının yerinə yetirilməsinə nəzarəti həyata keçirirlər;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zəruri hallarda müvafiq sahə üzrə əmək təhlükəsizliyini təmin edən cihazların, qurğuların və digər qoruyucu vasitələrin hazırlanmasını təşkil edirlər.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214. Əməyin mühafizəsi sahəsində bələdiyyə orqanlarının səlahiyyətləri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Bələdiyyə orqanları: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sahəsində dövlət siyasətinin tabeliklərində olan ərazidə həyata keçirilməsini təmin edirlər;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üzrə sahələrarası yerli əhəmiyyətli proqramlar hazırlayır və onların yerinə yetirilməsini təmin edirlər;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regional problemlərin həlli və əməyin mühafizəsinin təmin edilməsində mülkiyyətçilərə yardım göstərilməsi üçün onların pay iştirakı və digər vəsaiti hesabına əməyin mühafizəsi üçün qanunvericiliklə müəyyən edilmiş qaydada məqsədli fondlar yaradır və bu fondların vəsaitinin təyinatı üzrə xərclənməsini təmin edirlər.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215. Əməyin mühafizəsi sahəsində mülkiyyətçinin və işəgötürənlərin vəzifələri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Müəssisənin mülkiyyətçisi və işəgötürəni işçilərin iş yerlərində əməyin mühafizəsi normalarının və qaydalarının yerinə yetirilməsinə bilavasitə cavabdehdirlər və aşağıdakı tədbirlərin həyata keçirilməsini təmin etməlidirlər: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üzrə standartların, normaların və qaydaların bütün tələblərinə əməl edilməsini;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binaların, qurğuların, texnoloji proseslərin və avadanlığın təhlükəsizliyinə riayət edilməsini;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bilavasitə iş yerlərinin sağlam sanitariya-gigiyena şəraitinin və əməyin mühafizəsinin qüvvədə olan normativlərə uyğunlaşdırılmasını;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işçilərə lazımi sanitariya-məişət və müalicə-profilaktik xidmətinin təşkilini;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əmək şəraiti zərərli, ağır olan və yeraltı işlərdə çalışan işçilərə pulsuz müalicəvi profilaktiki yeməklər, süd və ona bərabər tutulan digər məhsulların verilməsini;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normal əmək və istirahət rejiminə riayət edilməsini;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işçilərə müəyyən edilmiş müddətlərdə və tələb olunan çeşidlərdə pulsuz xüsusi geyim, xüsusi ayaqqabı və digər fərdi mühafizə vasitələrinin verilməsini;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işçilərin əməyin mühafizəsi normaları və qaydaları üzrə təhsilinin, təlimatlandırılmasının, biliklərinin yoxlanılmasının təşkil edilməsini və əməyin mühafizəsinin təbliğini;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kollektiv müqaviləyə əməyin mühafizəsi üzrə qaydaları daxil etməyi və onlarda nəzərdə tutulmuş öhdəliklərin yerinə yetirilməsini;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müvafiq icra hakimiyyəti orqanının müəyyən etdiyi müddətdə və formada əməyin mühafizəsi, əmək şəraiti və onların qüvvədə olan normalara uyğunlaşdırılması üçün görülən tədbirlərin nəticələri haqqında statistik hesabatın verilməsini.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216. Əməyin mühafizəsi üzrə işçilərin vəzifələri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üzrə işçilərin vəzifələrinə aşağıdakılar daxildir: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üzrə müvafiq normativ aktlarda nəzərdə tutulmuş əməyin təhlükəsizliyi, gigiyenası və yanğına qarşı mühafizə tələblərini öyrənmək, mənimsəmək və onlara əməl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funksiyasını özünü və başqa işçiləri təhlükəyə məruz qoymayacağı təqdirdə icra etmək, şəxsi buraxılışı olmadan qurğularda, dəzgahlarda, partlayış və həyat üçün təhlükəli digər mənbələrdə iş görməmək;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verilmiş xüsusi geyimdə və ayaqqabıda işləmək, texnoloji prosesdə, əməyin mühafizəsi üzrə normalarda, qaydalarda və təlimatlarda nəzərdə tutulmuş fərdi və kollektiv mühafizə vasitələrindən istifadə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qaydalarının bütün pozuntuları haqqında, həmçinin baş vermiş qəzalar və bədbəxt hadisələr haqqında işəgötürənin nümayəndələrinə dərhal məlumat vermək;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müntəzəm olaraq əməyin mühafizəsi normaları və qaydaları barədə biliklərini artırmaq;</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 məsələləri ilə əlaqədar işəgötürənin, iş yeri üzrə rəhbərinin, mütəxəssislərin tapşırıqlarına, məsləhətlərinə, tövsiyələrinə əməl etmək.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217. İstehsalatda baş verən bədbəxt hadisələrin </w:t>
      </w:r>
      <w:r w:rsidRPr="00F0678B">
        <w:rPr>
          <w:rFonts w:ascii="Palatino Linotype" w:eastAsia="Times New Roman" w:hAnsi="Palatino Linotype" w:cs="Times New Roman"/>
          <w:b/>
          <w:bCs/>
          <w:i/>
          <w:iCs/>
          <w:color w:val="000000"/>
          <w:spacing w:val="2"/>
          <w:sz w:val="24"/>
          <w:szCs w:val="24"/>
          <w:lang w:val="az-Latn-AZ"/>
        </w:rPr>
        <w:t>araşdırılması</w:t>
      </w:r>
      <w:r w:rsidRPr="00F0678B">
        <w:rPr>
          <w:rFonts w:ascii="Palatino Linotype" w:eastAsia="Times New Roman" w:hAnsi="Palatino Linotype" w:cs="Times New Roman"/>
          <w:b/>
          <w:bCs/>
          <w:color w:val="212529"/>
          <w:spacing w:val="2"/>
          <w:sz w:val="24"/>
          <w:szCs w:val="24"/>
          <w:lang w:val="az-Latn-AZ"/>
        </w:rPr>
        <w:t> və uçota alınması qaydaları</w:t>
      </w:r>
      <w:bookmarkStart w:id="254" w:name="_ednref25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"_edn254"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[254]</w:t>
      </w:r>
      <w:r w:rsidRPr="00F0678B">
        <w:rPr>
          <w:rFonts w:ascii="Times New Roman" w:eastAsia="Times New Roman" w:hAnsi="Times New Roman" w:cs="Times New Roman"/>
          <w:color w:val="212529"/>
          <w:spacing w:val="2"/>
          <w:sz w:val="24"/>
          <w:szCs w:val="24"/>
        </w:rPr>
        <w:fldChar w:fldCharType="end"/>
      </w:r>
      <w:bookmarkEnd w:id="25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istehsalatda baş verən bədbəxt hadisələrin ağırlıq dərəcəsindən asılı olmayaraq hadisənin </w:t>
      </w:r>
      <w:r w:rsidRPr="00F0678B">
        <w:rPr>
          <w:rFonts w:ascii="Palatino Linotype" w:eastAsia="Times New Roman" w:hAnsi="Palatino Linotype" w:cs="Times New Roman"/>
          <w:i/>
          <w:iCs/>
          <w:color w:val="000000"/>
          <w:spacing w:val="2"/>
          <w:sz w:val="24"/>
          <w:szCs w:val="24"/>
          <w:lang w:val="az-Latn-AZ"/>
        </w:rPr>
        <w:t>araşdırılması</w:t>
      </w:r>
      <w:r w:rsidRPr="00F0678B">
        <w:rPr>
          <w:rFonts w:ascii="Palatino Linotype" w:eastAsia="Times New Roman" w:hAnsi="Palatino Linotype" w:cs="Times New Roman"/>
          <w:color w:val="212529"/>
          <w:spacing w:val="2"/>
          <w:sz w:val="24"/>
          <w:szCs w:val="24"/>
          <w:lang w:val="az-Latn-AZ"/>
        </w:rPr>
        <w:t xml:space="preserve"> üçün dərhal həmin hadisə baş verən günü əmək </w:t>
      </w:r>
      <w:r w:rsidRPr="00F0678B">
        <w:rPr>
          <w:rFonts w:ascii="Palatino Linotype" w:eastAsia="Times New Roman" w:hAnsi="Palatino Linotype" w:cs="Times New Roman"/>
          <w:color w:val="212529"/>
          <w:spacing w:val="2"/>
          <w:sz w:val="24"/>
          <w:szCs w:val="24"/>
          <w:lang w:val="az-Latn-AZ"/>
        </w:rPr>
        <w:lastRenderedPageBreak/>
        <w:t>qanunvericiliyinə əməl olunmasına dövlət nəzarəti həyata keçirən orqana məlumat verməyə borcludur.</w:t>
      </w:r>
      <w:r w:rsidRPr="00F0678B">
        <w:rPr>
          <w:rFonts w:ascii="Palatino Linotype" w:eastAsia="Times New Roman" w:hAnsi="Palatino Linotype" w:cs="Times New Roman"/>
          <w:b/>
          <w:bCs/>
          <w:spacing w:val="2"/>
          <w:sz w:val="20"/>
          <w:szCs w:val="20"/>
          <w:vertAlign w:val="superscript"/>
          <w:lang w:val="az-Latn-AZ"/>
        </w:rPr>
        <w:t> </w:t>
      </w:r>
      <w:bookmarkStart w:id="255" w:name="_ednref255"/>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"_edn255"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[255]</w:t>
      </w:r>
      <w:r w:rsidRPr="00F0678B">
        <w:rPr>
          <w:rFonts w:ascii="Palatino Linotype" w:eastAsia="Times New Roman" w:hAnsi="Palatino Linotype" w:cs="Times New Roman"/>
          <w:b/>
          <w:bCs/>
          <w:spacing w:val="2"/>
          <w:sz w:val="20"/>
          <w:szCs w:val="20"/>
          <w:vertAlign w:val="superscript"/>
          <w:lang w:val="az-Latn-AZ"/>
        </w:rPr>
        <w:fldChar w:fldCharType="end"/>
      </w:r>
      <w:bookmarkEnd w:id="25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qanunvericiliyinə əməl olunmasına dövlət nəzarətini həyata keçirən orqan daxil olmuş məlumat əsasında </w:t>
      </w:r>
      <w:r w:rsidRPr="00F0678B">
        <w:rPr>
          <w:rFonts w:ascii="Palatino Linotype" w:eastAsia="Times New Roman" w:hAnsi="Palatino Linotype" w:cs="Times New Roman"/>
          <w:i/>
          <w:iCs/>
          <w:color w:val="212529"/>
          <w:spacing w:val="2"/>
          <w:sz w:val="24"/>
          <w:szCs w:val="24"/>
          <w:lang w:val="az-Latn-AZ"/>
        </w:rPr>
        <w:t>bədbəxt hadisənin istehsalatla bağlılığının araşdırılması </w:t>
      </w:r>
      <w:r w:rsidRPr="00F0678B">
        <w:rPr>
          <w:rFonts w:ascii="Palatino Linotype" w:eastAsia="Times New Roman" w:hAnsi="Palatino Linotype" w:cs="Times New Roman"/>
          <w:i/>
          <w:iCs/>
          <w:strike/>
          <w:color w:val="212529"/>
          <w:spacing w:val="2"/>
          <w:sz w:val="24"/>
          <w:szCs w:val="24"/>
          <w:lang w:val="az-Latn-AZ"/>
        </w:rPr>
        <w:t>və onun təhqiqatının aparılması</w:t>
      </w:r>
      <w:r w:rsidRPr="00F0678B">
        <w:rPr>
          <w:rFonts w:ascii="Palatino Linotype" w:eastAsia="Times New Roman" w:hAnsi="Palatino Linotype" w:cs="Times New Roman"/>
          <w:i/>
          <w:iCs/>
          <w:color w:val="212529"/>
          <w:spacing w:val="2"/>
          <w:sz w:val="24"/>
          <w:szCs w:val="24"/>
          <w:lang w:val="az-Latn-AZ"/>
        </w:rPr>
        <w:t> məqsədi ilə qanunvericiliklə</w:t>
      </w:r>
      <w:r w:rsidRPr="00F0678B">
        <w:rPr>
          <w:rFonts w:ascii="Palatino Linotype" w:eastAsia="Times New Roman" w:hAnsi="Palatino Linotype" w:cs="Times New Roman"/>
          <w:color w:val="212529"/>
          <w:spacing w:val="2"/>
          <w:sz w:val="24"/>
          <w:szCs w:val="24"/>
          <w:lang w:val="az-Latn-AZ"/>
        </w:rPr>
        <w:t> müəyyən edilmiş qaydada komissiya yaradır </w:t>
      </w:r>
      <w:r w:rsidRPr="00F0678B">
        <w:rPr>
          <w:rFonts w:ascii="Palatino Linotype" w:eastAsia="Times New Roman" w:hAnsi="Palatino Linotype" w:cs="Times New Roman"/>
          <w:strike/>
          <w:color w:val="212529"/>
          <w:spacing w:val="2"/>
          <w:sz w:val="24"/>
          <w:szCs w:val="24"/>
          <w:lang w:val="az-Latn-AZ"/>
        </w:rPr>
        <w:t>və baş vermiş bədbəxt hadisənin təhqiqatının aparılmasını təşkil edir</w:t>
      </w:r>
      <w:r w:rsidRPr="00F0678B">
        <w:rPr>
          <w:rFonts w:ascii="Palatino Linotype" w:eastAsia="Times New Roman" w:hAnsi="Palatino Linotype" w:cs="Times New Roman"/>
          <w:color w:val="212529"/>
          <w:spacing w:val="2"/>
          <w:sz w:val="24"/>
          <w:szCs w:val="24"/>
          <w:lang w:val="az-Latn-AZ"/>
        </w:rPr>
        <w:t>.</w:t>
      </w:r>
      <w:bookmarkStart w:id="256" w:name="_ednref25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"_edn256"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[256]</w:t>
      </w:r>
      <w:r w:rsidRPr="00F0678B">
        <w:rPr>
          <w:rFonts w:ascii="Times New Roman" w:eastAsia="Times New Roman" w:hAnsi="Times New Roman" w:cs="Times New Roman"/>
          <w:color w:val="212529"/>
          <w:spacing w:val="2"/>
          <w:sz w:val="24"/>
          <w:szCs w:val="24"/>
        </w:rPr>
        <w:fldChar w:fldCharType="end"/>
      </w:r>
      <w:bookmarkEnd w:id="25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Bədbəxt hadisənin </w:t>
      </w:r>
      <w:r w:rsidRPr="00F0678B">
        <w:rPr>
          <w:rFonts w:ascii="Palatino Linotype" w:eastAsia="Times New Roman" w:hAnsi="Palatino Linotype" w:cs="Times New Roman"/>
          <w:i/>
          <w:iCs/>
          <w:color w:val="000000"/>
          <w:spacing w:val="2"/>
          <w:sz w:val="24"/>
          <w:szCs w:val="24"/>
          <w:lang w:val="az-Latn-AZ"/>
        </w:rPr>
        <w:t>araşdırılması</w:t>
      </w:r>
      <w:r w:rsidRPr="00F0678B">
        <w:rPr>
          <w:rFonts w:ascii="Palatino Linotype" w:eastAsia="Times New Roman" w:hAnsi="Palatino Linotype" w:cs="Times New Roman"/>
          <w:color w:val="212529"/>
          <w:spacing w:val="2"/>
          <w:sz w:val="24"/>
          <w:szCs w:val="24"/>
          <w:lang w:val="az-Latn-AZ"/>
        </w:rPr>
        <w:t> başa çatdıqdan sonra işəgötürən tərəfindən bir gündən gec olmayaraq qanunvericiliklə müəyyən edilmiş qaydada müvafiq akt tərtib edilməli və onun bir nüsxəsi mütləq zərərçəkən işçiyə təqdim olunmalıdır.</w:t>
      </w:r>
      <w:r w:rsidRPr="00F0678B">
        <w:rPr>
          <w:rFonts w:ascii="Palatino Linotype" w:eastAsia="Times New Roman" w:hAnsi="Palatino Linotype" w:cs="Times New Roman"/>
          <w:b/>
          <w:bCs/>
          <w:spacing w:val="2"/>
          <w:sz w:val="20"/>
          <w:szCs w:val="20"/>
          <w:vertAlign w:val="superscript"/>
          <w:lang w:val="az-Latn-AZ"/>
        </w:rPr>
        <w:t> </w:t>
      </w:r>
      <w:bookmarkStart w:id="257" w:name="_ednref257"/>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"_edn257"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[257]</w:t>
      </w:r>
      <w:r w:rsidRPr="00F0678B">
        <w:rPr>
          <w:rFonts w:ascii="Palatino Linotype" w:eastAsia="Times New Roman" w:hAnsi="Palatino Linotype" w:cs="Times New Roman"/>
          <w:b/>
          <w:bCs/>
          <w:spacing w:val="2"/>
          <w:sz w:val="20"/>
          <w:szCs w:val="20"/>
          <w:vertAlign w:val="superscript"/>
          <w:lang w:val="az-Latn-AZ"/>
        </w:rPr>
        <w:fldChar w:fldCharType="end"/>
      </w:r>
      <w:bookmarkEnd w:id="25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Bədbəxt hadisənin baş vermə faktını gizlədən, aparılan </w:t>
      </w:r>
      <w:r w:rsidRPr="00F0678B">
        <w:rPr>
          <w:rFonts w:ascii="Palatino Linotype" w:eastAsia="Times New Roman" w:hAnsi="Palatino Linotype" w:cs="Times New Roman"/>
          <w:i/>
          <w:iCs/>
          <w:color w:val="000000"/>
          <w:spacing w:val="2"/>
          <w:sz w:val="24"/>
          <w:szCs w:val="24"/>
          <w:lang w:val="az-Latn-AZ"/>
        </w:rPr>
        <w:t>araşdırılma</w:t>
      </w:r>
      <w:r w:rsidRPr="00F0678B">
        <w:rPr>
          <w:rFonts w:ascii="Palatino Linotype" w:eastAsia="Times New Roman" w:hAnsi="Palatino Linotype" w:cs="Times New Roman"/>
          <w:color w:val="212529"/>
          <w:spacing w:val="2"/>
          <w:sz w:val="24"/>
          <w:szCs w:val="24"/>
          <w:lang w:val="az-Latn-AZ"/>
        </w:rPr>
        <w:t> barədə müvafiq akt tərtib etməkdən boyun qaçıran işəgötürən, onun səlahiyyətli vəzifəli şəxsi qanunvericilikdə nəzərdə tutulan qaydada məsuliyyət daşıyır.</w:t>
      </w:r>
      <w:r w:rsidRPr="00F0678B">
        <w:rPr>
          <w:rFonts w:ascii="Palatino Linotype" w:eastAsia="Times New Roman" w:hAnsi="Palatino Linotype" w:cs="Times New Roman"/>
          <w:b/>
          <w:bCs/>
          <w:spacing w:val="2"/>
          <w:sz w:val="20"/>
          <w:szCs w:val="20"/>
          <w:vertAlign w:val="superscript"/>
          <w:lang w:val="az-Latn-AZ"/>
        </w:rPr>
        <w:t> </w:t>
      </w:r>
      <w:bookmarkStart w:id="258" w:name="_ednref258"/>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"_edn258"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[258]</w:t>
      </w:r>
      <w:r w:rsidRPr="00F0678B">
        <w:rPr>
          <w:rFonts w:ascii="Palatino Linotype" w:eastAsia="Times New Roman" w:hAnsi="Palatino Linotype" w:cs="Times New Roman"/>
          <w:b/>
          <w:bCs/>
          <w:spacing w:val="2"/>
          <w:sz w:val="20"/>
          <w:szCs w:val="20"/>
          <w:vertAlign w:val="superscript"/>
          <w:lang w:val="az-Latn-AZ"/>
        </w:rPr>
        <w:fldChar w:fldCharType="end"/>
      </w:r>
      <w:bookmarkEnd w:id="25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Bədbəxt hadisələrin </w:t>
      </w:r>
      <w:r w:rsidRPr="00F0678B">
        <w:rPr>
          <w:rFonts w:ascii="Palatino Linotype" w:eastAsia="Times New Roman" w:hAnsi="Palatino Linotype" w:cs="Times New Roman"/>
          <w:i/>
          <w:iCs/>
          <w:color w:val="000000"/>
          <w:spacing w:val="2"/>
          <w:sz w:val="24"/>
          <w:szCs w:val="24"/>
          <w:lang w:val="az-Latn-AZ"/>
        </w:rPr>
        <w:t>araşdırılmasının</w:t>
      </w:r>
      <w:r w:rsidRPr="00F0678B">
        <w:rPr>
          <w:rFonts w:ascii="Palatino Linotype" w:eastAsia="Times New Roman" w:hAnsi="Palatino Linotype" w:cs="Times New Roman"/>
          <w:color w:val="212529"/>
          <w:spacing w:val="2"/>
          <w:sz w:val="24"/>
          <w:szCs w:val="24"/>
          <w:lang w:val="az-Latn-AZ"/>
        </w:rPr>
        <w:t>, uçotunun aparılması bu maddədə nəzərdə tutulmuş qaydalar əsasında müvafiq icra hakimiyyəti orqanı tərəfindən təsdiq edilmiş normativ hüquqi aktla tənzimlənir.</w:t>
      </w:r>
      <w:r w:rsidRPr="00F0678B">
        <w:rPr>
          <w:rFonts w:ascii="Palatino Linotype" w:eastAsia="Times New Roman" w:hAnsi="Palatino Linotype" w:cs="Times New Roman"/>
          <w:b/>
          <w:bCs/>
          <w:spacing w:val="2"/>
          <w:sz w:val="20"/>
          <w:szCs w:val="20"/>
          <w:vertAlign w:val="superscript"/>
          <w:lang w:val="az-Latn-AZ"/>
        </w:rPr>
        <w:t> </w:t>
      </w:r>
      <w:bookmarkStart w:id="259" w:name="_ednref259"/>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"_edn259"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[259]</w:t>
      </w:r>
      <w:r w:rsidRPr="00F0678B">
        <w:rPr>
          <w:rFonts w:ascii="Palatino Linotype" w:eastAsia="Times New Roman" w:hAnsi="Palatino Linotype" w:cs="Times New Roman"/>
          <w:b/>
          <w:bCs/>
          <w:spacing w:val="2"/>
          <w:sz w:val="20"/>
          <w:szCs w:val="20"/>
          <w:vertAlign w:val="superscript"/>
          <w:lang w:val="az-Latn-AZ"/>
        </w:rPr>
        <w:fldChar w:fldCharType="end"/>
      </w:r>
      <w:bookmarkEnd w:id="25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218. Müvafiq obyektlərin layihələşdirilməsi, tikintisi və istismarı zamanı əməyin mühafizəsi tələblərinin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Qüvvədə olan əməyin mühafizəsi standartlarının, qaydalarının və normalarının, təhlükəsizlik texnikasının tələblərinə uyğun gəlməyən istehsalat binalarının və qurğularının layihələşdirilməsinə, tikintisinə və yenidən qurulmasına, istehsal vasitələrinin hazırlanmasına və buraxılmasına, texnologiyaların tətbiqinə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Müəssisələrin və istehsal vasitələrinin layihələri dövlət ekspertizasından keçirilməli, istehsal vasitələrinin sınaq nümunələri isə əməyin mühafizəsi və təhlükəsizlik texnikası normalarının tələblərinə uyğunluğunun yoxlanması üçün dövlət sınaqlarından çıxarılmalıdır.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Müvafiq icra hakimiyyəti orqanlarının tələbləri ilə sifarişçi və ya icraçı layihənin (nümunənin) əməyin mühafizəsi və təhlükəsizlik texnikası normalarının tələblərinə uyğunluğunu müəyyən etmək məqsədi ilə müvafiq təşkilatları və mütəxəssisləri cəlb etməklə öz hesabına müstəqil ekspertiza keçirilməsini təşkil etməlidirlər.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İnsanın sağlamlığına təsirini müəyyənləşdirmək məqsədi ilə texnoloji, yanğın-texniki, sanitariya-gigiyena, tibbi-bioloji ekspertizadan və digər nəzarət növlərindən keçirilməmiş zərərli maddələrin, xammalın, materialların tətbiqi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Hər hansı yeni və ya yenidən qurulmuş müəssisənin, obyektin, istehsal vasitəsinin müəyyən edilmiş qaydada əmək qanunvericiliyinə əməl olunmasına dövlət nəzarətini həyata keçirən orqan tərəfindən verilən sertifikat-pasportu olmadan istismara buraxılması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6. Yeni tikilmiş və ya yenidən qurulmuş istehsal, sosial-məişət və iaşə təyinatlı obyektlərin əmək qanunvericiliyinə əməl olunmasına dövlət nəzarətini həyata keçirən orqanın razılığı olmadan istismara verilməsi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Əməyin təhlükəsizliyi tələblərinə uyğun gəlməyən və işçilərin sağlamlığı, yaxud həyatı üçün təhlükə törədən müəssisələrin işi və ya istehsal vasitələrinin istismarı, onlar əməyin təhlükəsizliyi tələblərinə uyğunlaşdırılanadək qanunvericiliklə müəyyən edilmiş qaydada əmək qanunvericiliyinə əməl olunmasına dövlət nəzarətini həyata keçirən orqan tərəfindən dayandırılmalıdır. Belə hallarda işçilərin əmək haqqı bu Məcəllənin 169-cu maddəsi ilə müəyyən edilmiş qaydada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219. Əməyin mühafizəsi üzrə mütəxəssislərin hazırlanması və işçilərin təlimi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Dövlət müvafiq </w:t>
      </w:r>
      <w:r w:rsidRPr="00F0678B">
        <w:rPr>
          <w:rFonts w:ascii="Palatino Linotype" w:eastAsia="Times New Roman" w:hAnsi="Palatino Linotype" w:cs="Times New Roman"/>
          <w:i/>
          <w:iCs/>
          <w:color w:val="212529"/>
          <w:spacing w:val="2"/>
          <w:sz w:val="24"/>
          <w:szCs w:val="24"/>
          <w:lang w:val="az-Latn-AZ"/>
        </w:rPr>
        <w:t>təhsil müəssisələrində</w:t>
      </w:r>
      <w:r w:rsidRPr="00F0678B">
        <w:rPr>
          <w:rFonts w:ascii="Palatino Linotype" w:eastAsia="Times New Roman" w:hAnsi="Palatino Linotype" w:cs="Times New Roman"/>
          <w:color w:val="212529"/>
          <w:spacing w:val="2"/>
          <w:sz w:val="24"/>
          <w:szCs w:val="24"/>
          <w:lang w:val="az-Latn-AZ"/>
        </w:rPr>
        <w:t> ölkədə mövcud istehsalat xüsusiyyətlərini nəzərə almaqla əməyin mühafizəsi üzrə mütəxəssislərin hazırlanmasını təmin edir.</w:t>
      </w:r>
      <w:r w:rsidRPr="00F0678B">
        <w:rPr>
          <w:rFonts w:ascii="Palatino Linotype" w:eastAsia="Times New Roman" w:hAnsi="Palatino Linotype" w:cs="Times New Roman"/>
          <w:b/>
          <w:bCs/>
          <w:color w:val="0000FF"/>
          <w:spacing w:val="2"/>
          <w:sz w:val="24"/>
          <w:szCs w:val="24"/>
          <w:lang w:val="az-Latn-AZ"/>
        </w:rPr>
        <w:t> </w:t>
      </w:r>
      <w:bookmarkStart w:id="260" w:name="_ednref26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"_edn260"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[260]</w:t>
      </w:r>
      <w:r w:rsidRPr="00F0678B">
        <w:rPr>
          <w:rFonts w:ascii="Times New Roman" w:eastAsia="Times New Roman" w:hAnsi="Times New Roman" w:cs="Times New Roman"/>
          <w:color w:val="212529"/>
          <w:spacing w:val="2"/>
          <w:sz w:val="24"/>
          <w:szCs w:val="24"/>
        </w:rPr>
        <w:fldChar w:fldCharType="end"/>
      </w:r>
      <w:bookmarkEnd w:id="26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İşəgötürənlər həmkarlar ittifaqları təşkilatlarının iştirakı ilə əməyin mühafizəsi üzrə işçilərin təlimi və </w:t>
      </w:r>
      <w:r w:rsidRPr="00F0678B">
        <w:rPr>
          <w:rFonts w:ascii="Palatino Linotype" w:eastAsia="Times New Roman" w:hAnsi="Palatino Linotype" w:cs="Times New Roman"/>
          <w:i/>
          <w:iCs/>
          <w:color w:val="212529"/>
          <w:spacing w:val="2"/>
          <w:sz w:val="24"/>
          <w:szCs w:val="24"/>
          <w:lang w:val="az-Latn-AZ"/>
        </w:rPr>
        <w:t>əlavə təhsili</w:t>
      </w:r>
      <w:r w:rsidRPr="00F0678B">
        <w:rPr>
          <w:rFonts w:ascii="Palatino Linotype" w:eastAsia="Times New Roman" w:hAnsi="Palatino Linotype" w:cs="Times New Roman"/>
          <w:color w:val="212529"/>
          <w:spacing w:val="2"/>
          <w:sz w:val="24"/>
          <w:szCs w:val="24"/>
          <w:lang w:val="az-Latn-AZ"/>
        </w:rPr>
        <w:t> sistemini təşkil etməli və qanunvericiliyə müvafiq həyata keçirməlidirlər.</w:t>
      </w:r>
      <w:r w:rsidRPr="00F0678B">
        <w:rPr>
          <w:rFonts w:ascii="Palatino Linotype" w:eastAsia="Times New Roman" w:hAnsi="Palatino Linotype" w:cs="Times New Roman"/>
          <w:b/>
          <w:bCs/>
          <w:color w:val="0000FF"/>
          <w:spacing w:val="2"/>
          <w:sz w:val="24"/>
          <w:szCs w:val="24"/>
          <w:lang w:val="az-Latn-AZ"/>
        </w:rPr>
        <w:t> </w:t>
      </w:r>
      <w:bookmarkStart w:id="261" w:name="_ednref26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"_edn261"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[261]</w:t>
      </w:r>
      <w:r w:rsidRPr="00F0678B">
        <w:rPr>
          <w:rFonts w:ascii="Times New Roman" w:eastAsia="Times New Roman" w:hAnsi="Times New Roman" w:cs="Times New Roman"/>
          <w:color w:val="212529"/>
          <w:spacing w:val="2"/>
          <w:sz w:val="24"/>
          <w:szCs w:val="24"/>
        </w:rPr>
        <w:fldChar w:fldCharType="end"/>
      </w:r>
      <w:bookmarkEnd w:id="26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İşəgötürənlər və müəssisələrin rəhbər işçiləri 3 ildə bir dəfədən az olmayaraq əməyin mühafizəsi üzrə vaxtaşırı ixtisasartırma kurslarında təlim keçməli və bu sahədə onların bilikləri yoxlanılmalıdır.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İşçilərin təliminin və </w:t>
      </w:r>
      <w:r w:rsidRPr="00F0678B">
        <w:rPr>
          <w:rFonts w:ascii="Palatino Linotype" w:eastAsia="Times New Roman" w:hAnsi="Palatino Linotype" w:cs="Times New Roman"/>
          <w:i/>
          <w:iCs/>
          <w:color w:val="212529"/>
          <w:spacing w:val="2"/>
          <w:sz w:val="24"/>
          <w:szCs w:val="24"/>
          <w:lang w:val="az-Latn-AZ"/>
        </w:rPr>
        <w:t>əlavə təhsilinin</w:t>
      </w:r>
      <w:r w:rsidRPr="00F0678B">
        <w:rPr>
          <w:rFonts w:ascii="Palatino Linotype" w:eastAsia="Times New Roman" w:hAnsi="Palatino Linotype" w:cs="Times New Roman"/>
          <w:color w:val="212529"/>
          <w:spacing w:val="2"/>
          <w:sz w:val="24"/>
          <w:szCs w:val="24"/>
          <w:lang w:val="az-Latn-AZ"/>
        </w:rPr>
        <w:t>  bütün formalarında əməyin mühafizəsi üzrə təlim nəzərdə tutulmalıdır. İşəgötürən işə qəbul edilən və başqa işə keçirilən işçilərə əməyin mühafizəsi üzrə təlimatlar verməli, onlara təhlükəsiz iş üsullarından istifadə etməyin və bədbəxt hadisələrdən zərərçəkənlərə ilk tibbi yardım göstərilməsi qaydalarının öyrədilməsini təşkil etməlidir.</w:t>
      </w:r>
      <w:r w:rsidRPr="00F0678B">
        <w:rPr>
          <w:rFonts w:ascii="Palatino Linotype" w:eastAsia="Times New Roman" w:hAnsi="Palatino Linotype" w:cs="Times New Roman"/>
          <w:b/>
          <w:bCs/>
          <w:color w:val="0000FF"/>
          <w:spacing w:val="2"/>
          <w:sz w:val="24"/>
          <w:szCs w:val="24"/>
          <w:lang w:val="az-Latn-AZ"/>
        </w:rPr>
        <w:t> </w:t>
      </w:r>
      <w:bookmarkStart w:id="262" w:name="_ednref26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"_edn262"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[262]</w:t>
      </w:r>
      <w:r w:rsidRPr="00F0678B">
        <w:rPr>
          <w:rFonts w:ascii="Times New Roman" w:eastAsia="Times New Roman" w:hAnsi="Times New Roman" w:cs="Times New Roman"/>
          <w:color w:val="212529"/>
          <w:spacing w:val="2"/>
          <w:sz w:val="24"/>
          <w:szCs w:val="24"/>
        </w:rPr>
        <w:fldChar w:fldCharType="end"/>
      </w:r>
      <w:bookmarkEnd w:id="26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Zərərli, ağır istehsalatlardakı iş yerlərinə, peşələrə (vəzifələrə) və yüksək təhlükə mənbəyi olan maşın, mexanizmlərdə, avadanlıqlarda işləmək üçün işə götürülən işçilərin qabaqcadan əməyin mühafizəsi üzrə təlimatlandırılması keçirilmədən əmək funksiyasının icrasına başlamasına yol verilmir. İşəgötürən bu təlimatlandırmaların xüsusi jurnallarda qeydiyyatını və onların uçotunu aparmağa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220. Əməyin mühafizəsi tədbirlərinin maliyyələşdirilməsi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Məqsəd və təyinatından asılı olaraq əməyin mühafizəsi dövlət büdcəsindən və müəssisənin gəliri hesabına maliyyələşdirilir.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2. Dövlət büdcəsində və yerli büdcələrdə əməyin mühafizəsi üçün ayrıca sətirlə ayrılmış büdcə təxsisatından əməyin mühafizəsi üzrə elmi tədqiqat işlərinin </w:t>
      </w:r>
      <w:r w:rsidRPr="00F0678B">
        <w:rPr>
          <w:rFonts w:ascii="Palatino Linotype" w:eastAsia="Times New Roman" w:hAnsi="Palatino Linotype" w:cs="Times New Roman"/>
          <w:color w:val="212529"/>
          <w:spacing w:val="2"/>
          <w:sz w:val="24"/>
          <w:szCs w:val="24"/>
          <w:lang w:val="az-Latn-AZ"/>
        </w:rPr>
        <w:lastRenderedPageBreak/>
        <w:t>maliyyələşdirilməsi, məqsədli dövlət və regional proqramlarının hazırlanması və yerinə yetirilməsi üçün istifadə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İşəgötürən və ya müəssisənin mülkiyyətçisi hər il əmək şəraitindən və əməyin təhlükəsizliyi vəziyyətindən, zədələnmələrin və xəstələnmələrin səviyyəsindən asılı olaraq əməyin mühafizəsi üzrə tədbirlərin keçirilməsi üçün lazımi maliyyə vəsaiti və material ayırır. Bu vəsaitlərin başqa məqsədlərə sərf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Əməyin mühafizəsi tədbirlərinin maliyyələşdirilməsi həcmi və mənbəyi kollektiv müqavilədə müəyyən edilir, həm də illik xərclərin miqdarı işçilərin əməyinin ödənilməsinə xərclənən vəsaitin məbləğinin iki faizindən az olmamalıdır.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ləğv edilmişdir</w:t>
      </w:r>
      <w:bookmarkStart w:id="263" w:name="_ednref26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"_edn263"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[263]</w:t>
      </w:r>
      <w:r w:rsidRPr="00F0678B">
        <w:rPr>
          <w:rFonts w:ascii="Times New Roman" w:eastAsia="Times New Roman" w:hAnsi="Times New Roman" w:cs="Times New Roman"/>
          <w:color w:val="212529"/>
          <w:spacing w:val="2"/>
          <w:sz w:val="24"/>
          <w:szCs w:val="24"/>
        </w:rPr>
        <w:fldChar w:fldCharType="end"/>
      </w:r>
      <w:bookmarkEnd w:id="26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6. Əməyin mühafizəsi tədbirlərinin maliyyələşdirilməsi ilə bağlı işçilər heç bir xərc çəkmirlər.</w:t>
      </w:r>
      <w:bookmarkStart w:id="264" w:name="_ednref26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"_edn264"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[264]</w:t>
      </w:r>
      <w:r w:rsidRPr="00F0678B">
        <w:rPr>
          <w:rFonts w:ascii="Times New Roman" w:eastAsia="Times New Roman" w:hAnsi="Times New Roman" w:cs="Times New Roman"/>
          <w:color w:val="212529"/>
          <w:spacing w:val="2"/>
          <w:sz w:val="24"/>
          <w:szCs w:val="24"/>
        </w:rPr>
        <w:fldChar w:fldCharType="end"/>
      </w:r>
      <w:bookmarkEnd w:id="26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221. Əməyin mühafizəsi fondu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Dövlət və müəssisələr səviyyəsində əməyin mühafizəsi </w:t>
      </w:r>
      <w:r w:rsidRPr="00F0678B">
        <w:rPr>
          <w:rFonts w:ascii="Palatino Linotype" w:eastAsia="Times New Roman" w:hAnsi="Palatino Linotype" w:cs="Times New Roman"/>
          <w:i/>
          <w:iCs/>
          <w:color w:val="212529"/>
          <w:spacing w:val="2"/>
          <w:sz w:val="24"/>
          <w:szCs w:val="24"/>
          <w:lang w:val="az-Latn-AZ"/>
        </w:rPr>
        <w:t>fondu yaradıla bilər</w:t>
      </w:r>
      <w:r w:rsidRPr="00F0678B">
        <w:rPr>
          <w:rFonts w:ascii="Palatino Linotype" w:eastAsia="Times New Roman" w:hAnsi="Palatino Linotype" w:cs="Times New Roman"/>
          <w:color w:val="212529"/>
          <w:spacing w:val="2"/>
          <w:sz w:val="24"/>
          <w:szCs w:val="24"/>
          <w:lang w:val="az-Latn-AZ"/>
        </w:rPr>
        <w:t>. Dövlət Əməyin Mühafizəsi Fondu müvafiq icra hakimiyyəti tərəfindən təsis edilir.</w:t>
      </w:r>
      <w:r w:rsidRPr="00F0678B">
        <w:rPr>
          <w:rFonts w:ascii="Palatino Linotype" w:eastAsia="Times New Roman" w:hAnsi="Palatino Linotype" w:cs="Times New Roman"/>
          <w:color w:val="0000FF"/>
          <w:spacing w:val="2"/>
          <w:sz w:val="24"/>
          <w:szCs w:val="24"/>
          <w:lang w:val="az-Latn-AZ"/>
        </w:rPr>
        <w:t> </w:t>
      </w:r>
      <w:bookmarkStart w:id="265" w:name="_ednref26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"_edn265"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rPr>
        <w:t>[265]</w:t>
      </w:r>
      <w:r w:rsidRPr="00F0678B">
        <w:rPr>
          <w:rFonts w:ascii="Times New Roman" w:eastAsia="Times New Roman" w:hAnsi="Times New Roman" w:cs="Times New Roman"/>
          <w:color w:val="212529"/>
          <w:spacing w:val="2"/>
          <w:sz w:val="24"/>
          <w:szCs w:val="24"/>
        </w:rPr>
        <w:fldChar w:fldCharType="end"/>
      </w:r>
      <w:bookmarkEnd w:id="26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Dövlət Əməyin Mühafizəsi Fondu: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strike/>
          <w:color w:val="212529"/>
          <w:spacing w:val="2"/>
          <w:sz w:val="24"/>
          <w:szCs w:val="24"/>
          <w:lang w:val="az-Latn-AZ"/>
        </w:rPr>
        <w:t>dövlət büdcəsindən ayırmalar;</w:t>
      </w:r>
      <w:bookmarkStart w:id="266" w:name="_ednref26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"_edn266"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[266]</w:t>
      </w:r>
      <w:r w:rsidRPr="00F0678B">
        <w:rPr>
          <w:rFonts w:ascii="Times New Roman" w:eastAsia="Times New Roman" w:hAnsi="Times New Roman" w:cs="Times New Roman"/>
          <w:color w:val="212529"/>
          <w:spacing w:val="2"/>
          <w:sz w:val="24"/>
          <w:szCs w:val="24"/>
        </w:rPr>
        <w:fldChar w:fldCharType="end"/>
      </w:r>
      <w:bookmarkEnd w:id="26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strike/>
          <w:color w:val="212529"/>
          <w:spacing w:val="2"/>
          <w:sz w:val="24"/>
          <w:szCs w:val="24"/>
          <w:lang w:val="az-Latn-AZ"/>
        </w:rPr>
        <w:t>müəssisələrin </w:t>
      </w:r>
      <w:r w:rsidRPr="00F0678B">
        <w:rPr>
          <w:rFonts w:ascii="Palatino Linotype" w:eastAsia="Times New Roman" w:hAnsi="Palatino Linotype" w:cs="Times New Roman"/>
          <w:i/>
          <w:iCs/>
          <w:strike/>
          <w:color w:val="212529"/>
          <w:spacing w:val="2"/>
          <w:sz w:val="24"/>
          <w:szCs w:val="24"/>
          <w:lang w:val="az-Latn-AZ"/>
        </w:rPr>
        <w:t>mənfəətindən ayırmalar</w:t>
      </w:r>
      <w:r w:rsidRPr="00F0678B">
        <w:rPr>
          <w:rFonts w:ascii="Palatino Linotype" w:eastAsia="Times New Roman" w:hAnsi="Palatino Linotype" w:cs="Times New Roman"/>
          <w:strike/>
          <w:color w:val="212529"/>
          <w:spacing w:val="2"/>
          <w:sz w:val="24"/>
          <w:szCs w:val="24"/>
          <w:lang w:val="az-Latn-AZ"/>
        </w:rPr>
        <w:t>;</w:t>
      </w:r>
      <w:r w:rsidRPr="00F0678B">
        <w:rPr>
          <w:rFonts w:ascii="Palatino Linotype" w:eastAsia="Times New Roman" w:hAnsi="Palatino Linotype" w:cs="Times New Roman"/>
          <w:strike/>
          <w:color w:val="0000FF"/>
          <w:spacing w:val="2"/>
          <w:sz w:val="24"/>
          <w:szCs w:val="24"/>
          <w:lang w:val="az-Latn-AZ"/>
        </w:rPr>
        <w:t> </w:t>
      </w:r>
      <w:bookmarkStart w:id="267" w:name="_ednref26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"_edn267"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trike/>
          <w:spacing w:val="2"/>
          <w:sz w:val="20"/>
          <w:szCs w:val="20"/>
          <w:vertAlign w:val="superscript"/>
        </w:rPr>
        <w:t>[267]</w:t>
      </w:r>
      <w:r w:rsidRPr="00F0678B">
        <w:rPr>
          <w:rFonts w:ascii="Times New Roman" w:eastAsia="Times New Roman" w:hAnsi="Times New Roman" w:cs="Times New Roman"/>
          <w:color w:val="212529"/>
          <w:spacing w:val="2"/>
          <w:sz w:val="24"/>
          <w:szCs w:val="24"/>
        </w:rPr>
        <w:fldChar w:fldCharType="end"/>
      </w:r>
      <w:bookmarkEnd w:id="26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strike/>
          <w:color w:val="212529"/>
          <w:spacing w:val="2"/>
          <w:sz w:val="24"/>
          <w:szCs w:val="24"/>
          <w:lang w:val="az-Latn-AZ"/>
        </w:rPr>
        <w:t>əməyin mühafizəsi normalarını və qaydalarını pozan inzibati qaydada cəzalanmış vəzifəli şəxslərin ödədikləri cərimələrin qanunvericiliklə müəyyən edilmiş hissəsi;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müəssisələrin, vətəndaşların könüllü ödəmələri və başqa ödəmələr hesabına təşkil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Müəssisə üzrə fond işəgötürən tərəfindən əməyin mühafizəsi və texniki təhlükəsizlik tədbirlərinə ayırdığı vəsaitin hesabına yaradılır.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Dövlət Əməyin Mühafizəsi Fondunun idarə olunması və onun vəsaitlərindən istifadə edilməsi müvafiq icra hakimiyyəti orqanı tərəfindən təsdiq edilmiş əsasnamədə nəzərdə tutulan qaydada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Müəssisədə əməyin mühafizəsi fondunun vəsaiti yalnız işçilərin əmək şəraitinin və təhlükəsizliyinin normativ tələblərə çatdırılması və ya müəssisədə mövcud olan əməyin mühafizəsi səviyyəsinin yüksəldilməsi tədbirlərində istifadə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222. Sağlam və təhlükəsiz əməyin mühafizəsi şəraitinin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İşəgötürən sağlam və təhlükəsiz əmək şəraitinə, təhlükəli və zərərli istehsalat amillərinə nəzarəti təşkil edir və bu sahədə baş vermiş dəyişiklik barədə işçilərə müntəzəm olaraq və vaxtında məlumat verir.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2. İşəgötürən əmək şəraitinin yaxşılaşdırılmasına, əməyin mühafizəsinin təmin edilməsinə və işçilərin sağlamlığının qorunmasına yönəldilmiş perspektiv və illik tədbirlər planı hazırlayır və həyata keçirir.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İşəgötürənlə işçilər arasında sağlam və təhlükəsiz əməyin mühafizəsi şəraitinin təmin edilməsi üzrə qarşılıqlı öhdəliklər kollektiv müqavilədə, əmək müqaviləsində nəzərdə tutulur.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Əmək şəraiti zərərli və təhlükəli olan istehsalatlarda, həmçinin xüsusi temperatur şəraitində aparılan və ya çirklənmə ilə bağlı işlərdə çalışan işçilərə müəyyən edilmiş normalara müvafiq pulsuz xüsusi geyim, xüsusi ayaqqabı və digər fərdi mühafizə vasitələri, yuyucu və dezinfeksiyaedici maddələr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İşəgötürən həmkarlar ittifaqları təşkilatının iştirakı ilə vaxtaşırı iş yerlərinin əməyin mühafizəsi normalarına və qaydalarına uyğunluğu üzrə attestasiya aparmalıdır. Attestasiyanın nəticələri barədə əmək kollektivinə məlumat verilir. İşəgötürən iş yerləri attestasiyasının nəticələrinə əsasən onları əməyin mühafizəsi üzrə qüvvədə olan normativ aktlara uyğunlaşdırmaq üçün lazımi tədbirlər görməlidir.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İşəgötürən işçilərə verilmiş xüsusi geyimin və ayaqqabının, digər fərdi mühafizə vasitələrinin saxlanılmasını, yuyulmasını, qurudulmasını, dezinfeksiyasını, deqazasiyasını, dezaktivizasiyasını və təmirini təmin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İşəgötürən qanunvericilikdə nəzərdə tutulmuş istehsalat sahələrini qazlı və duzlu su ilə təchiz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8. İşəgötürən ilin soyuq və isti vaxtlarında açıq havada, yaxud qızdırılmayan qapalı binalarda və isti sexlərdə çalışan işçilərin isinməsi və ya istirahəti üçün otaqlar hazırlamalıdır.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223. Əməyin mühafizəsi xidmətləri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Əməyin mühafizəsi işinin təşkili və əməyin mühafizəsi üzrə qanunvericiliyin tələblərinə əməl edilməsinə nəzarətin həyata keçirilməsi üçün iqtisadiyyatın bütün sahələrinin müəssisələrində </w:t>
      </w:r>
      <w:r w:rsidRPr="00F0678B">
        <w:rPr>
          <w:rFonts w:ascii="Palatino Linotype" w:eastAsia="Times New Roman" w:hAnsi="Palatino Linotype" w:cs="Times New Roman"/>
          <w:i/>
          <w:iCs/>
          <w:color w:val="212529"/>
          <w:spacing w:val="2"/>
          <w:sz w:val="24"/>
          <w:szCs w:val="24"/>
          <w:lang w:val="az-Latn-AZ"/>
        </w:rPr>
        <w:t>işçilərin sayı əlli nəfərdən çox olduqda</w:t>
      </w:r>
      <w:r w:rsidRPr="00F0678B">
        <w:rPr>
          <w:rFonts w:ascii="Palatino Linotype" w:eastAsia="Times New Roman" w:hAnsi="Palatino Linotype" w:cs="Times New Roman"/>
          <w:color w:val="212529"/>
          <w:spacing w:val="2"/>
          <w:sz w:val="24"/>
          <w:szCs w:val="24"/>
          <w:lang w:val="az-Latn-AZ"/>
        </w:rPr>
        <w:t> əməyin mühafizəsi xidmətləri yaradılmalıdır.</w:t>
      </w:r>
      <w:r w:rsidRPr="00F0678B">
        <w:rPr>
          <w:rFonts w:ascii="Palatino Linotype" w:eastAsia="Times New Roman" w:hAnsi="Palatino Linotype" w:cs="Times New Roman"/>
          <w:color w:val="0000FF"/>
          <w:spacing w:val="2"/>
          <w:sz w:val="24"/>
          <w:szCs w:val="24"/>
          <w:lang w:val="az-Latn-AZ"/>
        </w:rPr>
        <w:t> </w:t>
      </w:r>
      <w:bookmarkStart w:id="268" w:name="_ednref26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"_edn268"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[268]</w:t>
      </w:r>
      <w:r w:rsidRPr="00F0678B">
        <w:rPr>
          <w:rFonts w:ascii="Times New Roman" w:eastAsia="Times New Roman" w:hAnsi="Times New Roman" w:cs="Times New Roman"/>
          <w:color w:val="212529"/>
          <w:spacing w:val="2"/>
          <w:sz w:val="24"/>
          <w:szCs w:val="24"/>
        </w:rPr>
        <w:fldChar w:fldCharType="end"/>
      </w:r>
      <w:bookmarkEnd w:id="26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Əməyin mühafizəsi xidmətinin tərkibinə əmək qanunvericiliyini, əməyin mühafizəsi normalarını mükəmməl bilən mütəxəssislər daxil edilir.</w:t>
      </w:r>
      <w:r w:rsidRPr="00F0678B">
        <w:rPr>
          <w:rFonts w:ascii="Palatino Linotype" w:eastAsia="Times New Roman" w:hAnsi="Palatino Linotype" w:cs="Times New Roman"/>
          <w:i/>
          <w:iCs/>
          <w:color w:val="212529"/>
          <w:spacing w:val="2"/>
          <w:sz w:val="24"/>
          <w:szCs w:val="24"/>
          <w:lang w:val="az-Latn-AZ"/>
        </w:rPr>
        <w:t> İşçilərinin sayı əlli nəfərdən çox olan müəssisələrdə əməyin mühafizəsi üzrə mühəndis vəzifəsi, işçilərinin sayı beş yüz nəfərdən artıq olduqda isə müəssisə rəhbərinin (baş mühəndisinin) əməyin mühafizəsi üzrə müavini vəzifəsi təsis edilir.</w:t>
      </w:r>
      <w:r w:rsidRPr="00F0678B">
        <w:rPr>
          <w:rFonts w:ascii="Palatino Linotype" w:eastAsia="Times New Roman" w:hAnsi="Palatino Linotype" w:cs="Times New Roman"/>
          <w:color w:val="212529"/>
          <w:spacing w:val="2"/>
          <w:sz w:val="24"/>
          <w:szCs w:val="24"/>
          <w:lang w:val="az-Latn-AZ"/>
        </w:rPr>
        <w:t> Min nəfərdən çox işçinin çalışdığı müəssisələrdə sənaye-sanitariya laboratoriyası təşkil olunur, habelə əməyin gigiyenası üzrə həkim vəzifəsi təsis edilir. </w:t>
      </w:r>
      <w:bookmarkStart w:id="269" w:name="_ednref26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"_edn269"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[269]</w:t>
      </w:r>
      <w:r w:rsidRPr="00F0678B">
        <w:rPr>
          <w:rFonts w:ascii="Times New Roman" w:eastAsia="Times New Roman" w:hAnsi="Times New Roman" w:cs="Times New Roman"/>
          <w:color w:val="212529"/>
          <w:spacing w:val="2"/>
          <w:sz w:val="24"/>
          <w:szCs w:val="24"/>
        </w:rPr>
        <w:fldChar w:fldCharType="end"/>
      </w:r>
      <w:bookmarkEnd w:id="26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xml:space="preserve">3. Əməyin mühafizəsi xidmətinin mütəxəssisləri əməyin mühafizəsi qaydalarına və normalarına əməl olunmasına nəzarət etmək, aşkara çıxarılmış pozuntuların aradan qaldırılması barədə vəzifəli şəxslərə icrası məcburi olan göstərişlər vermək, habelə </w:t>
      </w:r>
      <w:r w:rsidRPr="00F0678B">
        <w:rPr>
          <w:rFonts w:ascii="Palatino Linotype" w:eastAsia="Times New Roman" w:hAnsi="Palatino Linotype" w:cs="Times New Roman"/>
          <w:color w:val="212529"/>
          <w:spacing w:val="2"/>
          <w:sz w:val="24"/>
          <w:szCs w:val="24"/>
          <w:lang w:val="az-Latn-AZ"/>
        </w:rPr>
        <w:lastRenderedPageBreak/>
        <w:t>əməyin mühafizəsi haqqında qanunvericiliyi pozan şəxslərin intizam məsuliyyətinə cəlb edilməsi barədə işəgötürənə təqdimatlar vermək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Əməyin mühafizəsi xidmətinin </w:t>
      </w:r>
      <w:r w:rsidRPr="00F0678B">
        <w:rPr>
          <w:rFonts w:ascii="Palatino Linotype" w:eastAsia="Times New Roman" w:hAnsi="Palatino Linotype" w:cs="Times New Roman"/>
          <w:i/>
          <w:iCs/>
          <w:color w:val="212529"/>
          <w:spacing w:val="2"/>
          <w:sz w:val="24"/>
          <w:szCs w:val="24"/>
          <w:lang w:val="az-Latn-AZ"/>
        </w:rPr>
        <w:t>rəhbərləri v</w:t>
      </w:r>
      <w:r w:rsidRPr="00F0678B">
        <w:rPr>
          <w:rFonts w:ascii="Palatino Linotype" w:eastAsia="Times New Roman" w:hAnsi="Palatino Linotype" w:cs="Times New Roman"/>
          <w:color w:val="212529"/>
          <w:spacing w:val="2"/>
          <w:sz w:val="24"/>
          <w:szCs w:val="24"/>
          <w:lang w:val="az-Latn-AZ"/>
        </w:rPr>
        <w:t>ə mütəxəssisləri öz vəzifələrinə aid olmayan işlərin yerinə yetirilməsinə cəlb edilə bilməzlər və vəzifə borclarını düzgün və keyfiyyətli yerinə yetirməməyə görə qanunvericiliklə müəyyən edilmiş qaydada məsuliyyət daşıyırlar.</w:t>
      </w:r>
      <w:r w:rsidRPr="00F0678B">
        <w:rPr>
          <w:rFonts w:ascii="Palatino Linotype" w:eastAsia="Times New Roman" w:hAnsi="Palatino Linotype" w:cs="Times New Roman"/>
          <w:color w:val="0000FF"/>
          <w:spacing w:val="2"/>
          <w:sz w:val="24"/>
          <w:szCs w:val="24"/>
          <w:lang w:val="az-Latn-AZ"/>
        </w:rPr>
        <w:t> </w:t>
      </w:r>
      <w:bookmarkStart w:id="270" w:name="_ednref27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"_edn270"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[270]</w:t>
      </w:r>
      <w:r w:rsidRPr="00F0678B">
        <w:rPr>
          <w:rFonts w:ascii="Times New Roman" w:eastAsia="Times New Roman" w:hAnsi="Times New Roman" w:cs="Times New Roman"/>
          <w:color w:val="212529"/>
          <w:spacing w:val="2"/>
          <w:sz w:val="24"/>
          <w:szCs w:val="24"/>
        </w:rPr>
        <w:fldChar w:fldCharType="end"/>
      </w:r>
      <w:bookmarkEnd w:id="27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İşəgötürən əməyin mühafizəsi xidmətini yalnız əmək qanunvericiliyinə əməl olunmasına dövlət nəzarətini həyata keçirən orqanın razılığı ilə yenidən təşkil və ya ləğv edə bilər.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Otuz beşinci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İşçinin əməyin mühafizəsi hüququnun həyata keçirilməsi üçün təminatlar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224. Əmək müqaviləsi bağlanarkən işçinin əməyin mühafizəsi hüququna təminatları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Əmək müqaviləsinin bağlanması şərtləri bu Məcəllə ilə müəyyən edilmiş əməyin mühafizəsi normalarının tələblərinə uyğun olmalıdır.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müqaviləsində hökmən işəgötürən tərəfindən işçinin sağlam və təhlükəsiz əmək şəraitinə təminat verilməsi barədə öhdəliyi göstərilməlidir.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İşçi peşə xəstəliyinə tutulmağa yüksək təhlükə mənbəyi olan işə qəbul edilərkən belə xəstəliyə tutulmağın ehtimal olunan müddəti barədə işəgötürən onu hökmən xəbərdar etməlidir. Bu halda yalnız həmin müddətlə məhdudlaşan müddətli əmək müqaviləsi bağlanmalı və onun müddəti bitdikdən sonra işçiyə əvvəlki orta əmək haqqı saxlanılmaq şərtilə başqa iş verməlidir.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İşçilərin peşə xəstəliyinə tutulması ehtimalı olan istehsalatlar və iş yerləri bu Məcəllənin 211-ci maddəsində göstərilmiş siyahıda nəzərdə tutulmalıdır.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i/>
          <w:iCs/>
          <w:color w:val="212529"/>
          <w:spacing w:val="2"/>
          <w:sz w:val="24"/>
          <w:szCs w:val="24"/>
          <w:lang w:val="az-Latn-AZ"/>
        </w:rPr>
        <w:t>Maddə 225. İşçilərin istehsalatda bədbəxt hadisələr və peşə xəstəlikləri nəticəsində peşə əmək qabiliyyətinin itirilməsi hallarından icbari sığortası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1. İşəgötürən qanunvericiliklə müəyyən olunmuş qaydada hər bir işçinin istehsalatda bədbəxt hadisələr və peşə xəstəlikləri nəticəsində peşə əmək qabiliyyətinin itirilməsi hallarından icbari sığortalanmasını təmin etməlidir. Əmək müqaviləsində işçinin sığortalanması barədə müvafiq məlumatların göstərilməsi mütləqdir.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İstehsalatda bədbəxt hadisələr və peşə xəstəlikləri nəticəsində peşə əmək qabiliyyətinin itirilməsi hallarından icbari sığorta sahəsində münasibətlər müvafiq qanunvericiliklə tənzimlənir.</w:t>
      </w:r>
      <w:r w:rsidRPr="00F0678B">
        <w:rPr>
          <w:rFonts w:ascii="Palatino Linotype" w:eastAsia="Times New Roman" w:hAnsi="Palatino Linotype" w:cs="Times New Roman"/>
          <w:color w:val="0000FF"/>
          <w:spacing w:val="2"/>
          <w:sz w:val="24"/>
          <w:szCs w:val="24"/>
          <w:lang w:val="az-Latn-AZ"/>
        </w:rPr>
        <w:t> </w:t>
      </w:r>
      <w:bookmarkStart w:id="271" w:name="_ednref27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"_edn271"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[271]</w:t>
      </w:r>
      <w:r w:rsidRPr="00F0678B">
        <w:rPr>
          <w:rFonts w:ascii="Times New Roman" w:eastAsia="Times New Roman" w:hAnsi="Times New Roman" w:cs="Times New Roman"/>
          <w:color w:val="212529"/>
          <w:spacing w:val="2"/>
          <w:sz w:val="24"/>
          <w:szCs w:val="24"/>
        </w:rPr>
        <w:fldChar w:fldCharType="end"/>
      </w:r>
      <w:bookmarkEnd w:id="27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Maddə 226. İcbari tibbi müayinələr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Ağır, zərərli və təhlükəli istehsalatlarda işçilərlə əmək müqaviləsi bağlanılarkən onların hökmən ilkin tibbi müayinədən, sonralar isə vaxtaşırı icbari tibbi müayinələrdən keçməsi işəgötürənin hesabına təmin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İşçilər icbari tibbi müayinələrdən keçməkdən boyun qaçırdıqda və ya keçirilmiş müayinələrin nəticələrinə əsasən həkim komissiyalarının verdikləri tövsiyələri yerinə yetirmədikdə, işəgötürən bu Məcəllənin 62-ci maddəsində nəzərdə tutulmuş qaydada onları işdən kənar edə, habelə müvafiq intizam məsuliyyətinə cəlb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227. Əməyin mühafizəsi şəraiti haqqında işçilərin məlumat almaq hüququ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 iş yerlərində əməyin mühafizəsi şəraiti, həmin şəraitə uyğun olaraq onlara müəyyən edilmiş normalarla verilməli olan fərdi mühafizə vasitələri, güzəştlər və təminatlar haqqında məlumat tələb etmək hüququna malikdirlər. İşəgötürən bu tələbləri yerinə yetirməyə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228. Qadınların və yaşı 18-dən az olan işçilərin əməyinin mühafizəsinin tənzimlənməsinin xüsusiyyətləri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Qadınların, yaşı 18-dən az olan işçilərin, habelə əmək şəraiti zərərli və ağır olan işçilərin əməyinin mühafizəsi sahəsində münasibətlərin xüsusiyyətləri bu Məcəllə və müvafiq normativ hüquqi aktlarla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229. Əməyin mühafizəsi qaydalarının tələblərinə uyğun olmayan fəaliyyətin qadağan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təhlükəsizliyi normalarının və qaydalarının tələblərinə və bu Məcəllə ilə müəyyən edilmiş əməyin mühafizəsi prinsiplərinə uyğun olmayan istər işəgötürənin, istərsə də başqa vəzifəli şəxslərin, habelə müəssisələrin və onların struktur bölmələrinin, avadanlıq və qurğuların işi işçilərin sağlamlığı və ya həyatı üçün təhlükə törədərsə, müəyyən edilmiş qaydada səlahiyyətli nəzarət orqanları və ya onların vəzifəli şəxsləri tərəfindən aşkar edilmiş pozuntular aradan qaldırılanadək dayandırılmalıdır.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230. Təhlükəsiz əmək şəraitinin təmin edilməməsi ilə əlaqədar məcburi boşdayanmaya, yaxud işdən imtina etməyə görə işçilərin təminatları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1. İşçilərin təqsiri olmadan müəssisələrdə və ya bilavasitə iş yerlərində əməyin mühafizəsi qaydalarının pozulması nəticəsində işin dayandırıldığı müddətdə onların iş yeri, vəzifəsi (peşəsi) və orta əmək haqqı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tərəfindən təhlükəsiz əmək şəraiti təmin edilmədikdə və bununla əlaqədar sağlamlığı və ya həyatı üçün təhlükə olduqda, işçi əmək funksiyasının icrasından imtina və müəyyən olunmuş qaydada təkbaşına tətil elan edə bilər. Bu halda işçi hər hansı məsuliyyət daşımır və həmin əmək mübahisəsi müəyyən olunmuş qaydada həll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231. Daha yüngül işə keçirmə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Səhhətinə görə daha yüngül işdə işləməyə ehtiyacı olan işçiləri işəgötürən onların razılığı ilə tibbi rəyə uyğun olaraq daha yüngül müvafiq işə müvəqqəti və ya daimi keçirməyə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232. İşçinin sağlamlığının mühafizəsi məqsədi ilə başqa yüngül işə keçirildiyi və əmək haqqının saxlandığı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 sağlamlığının mühafizəsinin təmin olunması məqsədi ilə səhhətinə mənfi təsir göstərməyən yüngül və əvvəlkinə nisbətən aşağı maaşlı işə keçirilə bilər. Bu halda işçilərin yüngül işə keçirildiyi gündən etibarən bir ay ərzində əvvəlki işi (vəzifəsi) üzrə orta əmək haqqı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Vərəm və digər xroniki ağır xəstəliyə tutulmuş və bu səbəbdən başqa az maaşlı işə müvəqqəti keçirilmiş işçilərə keçirildikləri bütün vaxt ərzində, lakin dörd aydan çox olmayaraq əvvəlki iş yerində aldığı əmək haqqı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 yerində bədbəxt hadisə nəticəsində əmək qabiliyyətini itirmiş və ya peşə xəstəliyinə tutulmuş və müvafiq həkim məsləhət komissiyası və ya müvafiq icra hakimiyyəti orqanının </w:t>
      </w:r>
      <w:r w:rsidRPr="00F0678B">
        <w:rPr>
          <w:rFonts w:ascii="Palatino Linotype" w:eastAsia="Times New Roman" w:hAnsi="Palatino Linotype" w:cs="Times New Roman"/>
          <w:i/>
          <w:iCs/>
          <w:color w:val="212529"/>
          <w:spacing w:val="2"/>
          <w:sz w:val="24"/>
          <w:szCs w:val="24"/>
          <w:lang w:val="az-Latn-AZ"/>
        </w:rPr>
        <w:t>müəyyən etdiyi orqanın (qurumun)</w:t>
      </w:r>
      <w:r w:rsidRPr="00F0678B">
        <w:rPr>
          <w:rFonts w:ascii="Palatino Linotype" w:eastAsia="Times New Roman" w:hAnsi="Palatino Linotype" w:cs="Times New Roman"/>
          <w:color w:val="212529"/>
          <w:spacing w:val="2"/>
          <w:sz w:val="24"/>
          <w:szCs w:val="24"/>
          <w:lang w:val="az-Latn-AZ"/>
        </w:rPr>
        <w:t> rəyi əsasında yüngül işə müvəqqəti keçirilmiş işçilərə əvvəlki əmək haqqı ilə yeni iş yerindəki əmək haqqı arasındakı fərq ödənilir. Bu fərq işçinin əmək qabiliyyəti bərpa olunanadək və ya əlillik</w:t>
      </w:r>
      <w:r w:rsidRPr="00F0678B">
        <w:rPr>
          <w:rFonts w:ascii="Palatino Linotype" w:eastAsia="Times New Roman" w:hAnsi="Palatino Linotype" w:cs="Times New Roman"/>
          <w:strike/>
          <w:color w:val="212529"/>
          <w:spacing w:val="2"/>
          <w:sz w:val="24"/>
          <w:szCs w:val="24"/>
          <w:lang w:val="az-Latn-AZ"/>
        </w:rPr>
        <w:t>, </w:t>
      </w:r>
      <w:r w:rsidRPr="00F0678B">
        <w:rPr>
          <w:rFonts w:ascii="Palatino Linotype" w:eastAsia="Times New Roman" w:hAnsi="Palatino Linotype" w:cs="Times New Roman"/>
          <w:i/>
          <w:iCs/>
          <w:strike/>
          <w:color w:val="000000"/>
          <w:spacing w:val="2"/>
          <w:sz w:val="24"/>
          <w:szCs w:val="24"/>
          <w:lang w:val="az-Latn-AZ"/>
        </w:rPr>
        <w:t>o cümlədən</w:t>
      </w:r>
      <w:r w:rsidRPr="00F0678B">
        <w:rPr>
          <w:rFonts w:ascii="Palatino Linotype" w:eastAsia="Times New Roman" w:hAnsi="Palatino Linotype" w:cs="Times New Roman"/>
          <w:strike/>
          <w:color w:val="212529"/>
          <w:spacing w:val="2"/>
          <w:sz w:val="24"/>
          <w:szCs w:val="24"/>
          <w:lang w:val="az-Latn-AZ"/>
        </w:rPr>
        <w:t> </w:t>
      </w:r>
      <w:r w:rsidRPr="00F0678B">
        <w:rPr>
          <w:rFonts w:ascii="Palatino Linotype" w:eastAsia="Times New Roman" w:hAnsi="Palatino Linotype" w:cs="Times New Roman"/>
          <w:i/>
          <w:iCs/>
          <w:strike/>
          <w:color w:val="212529"/>
          <w:spacing w:val="2"/>
          <w:sz w:val="24"/>
          <w:szCs w:val="24"/>
          <w:lang w:val="az-Latn-AZ"/>
        </w:rPr>
        <w:t>18 yaşınadək sağlamlıq imkanlarının məhdudluğu</w:t>
      </w:r>
      <w:r w:rsidRPr="00F0678B">
        <w:rPr>
          <w:rFonts w:ascii="Palatino Linotype" w:eastAsia="Times New Roman" w:hAnsi="Palatino Linotype" w:cs="Times New Roman"/>
          <w:color w:val="212529"/>
          <w:spacing w:val="2"/>
          <w:sz w:val="24"/>
          <w:szCs w:val="24"/>
          <w:lang w:val="az-Latn-AZ"/>
        </w:rPr>
        <w:t> müəyyən edildiyi vaxtadək ödənilməlidir.</w:t>
      </w:r>
      <w:bookmarkStart w:id="272" w:name="_ednref27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"_edn272"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[272]</w:t>
      </w:r>
      <w:r w:rsidRPr="00F0678B">
        <w:rPr>
          <w:rFonts w:ascii="Times New Roman" w:eastAsia="Times New Roman" w:hAnsi="Times New Roman" w:cs="Times New Roman"/>
          <w:color w:val="212529"/>
          <w:spacing w:val="2"/>
          <w:sz w:val="24"/>
          <w:szCs w:val="24"/>
        </w:rPr>
        <w:fldChar w:fldCharType="end"/>
      </w:r>
      <w:bookmarkEnd w:id="27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233. Soyuq və isti havalar şəraitində fasilələr və işin dayandırılması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İşçilər aşağı temperatur və şiddətli külək şəraitində açıq havada, habelə ilin soyuq vaxtlarında qızdırılmayan qapalı binalarda işləyərkən onlara qızınmaq üçün fasilələr verilir və ya iş dayandırılır.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İşçilər havanın temperaturu azı 41 dərəcə Selsidən çox olan isti və açıq şəraitli iş yerlərində </w:t>
      </w:r>
      <w:r w:rsidRPr="00F0678B">
        <w:rPr>
          <w:rFonts w:ascii="Palatino Linotype" w:eastAsia="Times New Roman" w:hAnsi="Palatino Linotype" w:cs="Times New Roman"/>
          <w:i/>
          <w:iCs/>
          <w:color w:val="212529"/>
          <w:spacing w:val="2"/>
          <w:sz w:val="24"/>
          <w:szCs w:val="24"/>
          <w:lang w:val="az-Latn-AZ"/>
        </w:rPr>
        <w:t xml:space="preserve">və ya ilin soyuq vaxtında, temperaturu müsbət 14 dərəcə Selsidən aşağı olan </w:t>
      </w:r>
      <w:r w:rsidRPr="00F0678B">
        <w:rPr>
          <w:rFonts w:ascii="Palatino Linotype" w:eastAsia="Times New Roman" w:hAnsi="Palatino Linotype" w:cs="Times New Roman"/>
          <w:i/>
          <w:iCs/>
          <w:color w:val="212529"/>
          <w:spacing w:val="2"/>
          <w:sz w:val="24"/>
          <w:szCs w:val="24"/>
          <w:lang w:val="az-Latn-AZ"/>
        </w:rPr>
        <w:lastRenderedPageBreak/>
        <w:t>örtülü, lakin isidilməyən binalarda</w:t>
      </w:r>
      <w:r w:rsidRPr="00F0678B">
        <w:rPr>
          <w:rFonts w:ascii="Palatino Linotype" w:eastAsia="Times New Roman" w:hAnsi="Palatino Linotype" w:cs="Times New Roman"/>
          <w:color w:val="212529"/>
          <w:spacing w:val="2"/>
          <w:sz w:val="24"/>
          <w:szCs w:val="24"/>
          <w:lang w:val="az-Latn-AZ"/>
        </w:rPr>
        <w:t> işləyərkən onlara bu maddə ilə müəyyən olunmuş qaydada fasilələr verilir və iş dayandırılır.</w:t>
      </w:r>
      <w:r w:rsidRPr="00F0678B">
        <w:rPr>
          <w:rFonts w:ascii="Palatino Linotype" w:eastAsia="Times New Roman" w:hAnsi="Palatino Linotype" w:cs="Times New Roman"/>
          <w:b/>
          <w:bCs/>
          <w:color w:val="0000FF"/>
          <w:spacing w:val="2"/>
          <w:sz w:val="24"/>
          <w:szCs w:val="24"/>
          <w:lang w:val="az-Latn-AZ"/>
        </w:rPr>
        <w:t> </w:t>
      </w:r>
      <w:bookmarkStart w:id="273" w:name="_ednref27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"_edn273"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[273]</w:t>
      </w:r>
      <w:r w:rsidRPr="00F0678B">
        <w:rPr>
          <w:rFonts w:ascii="Times New Roman" w:eastAsia="Times New Roman" w:hAnsi="Times New Roman" w:cs="Times New Roman"/>
          <w:color w:val="212529"/>
          <w:spacing w:val="2"/>
          <w:sz w:val="24"/>
          <w:szCs w:val="24"/>
        </w:rPr>
        <w:fldChar w:fldCharType="end"/>
      </w:r>
      <w:bookmarkEnd w:id="27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İşçilərə fasilələr verilməsi və işin dayandırılması üçün əsas hesab edilən havanın temperaturu və küləyin gücü bu Məcəlləyə 2-ci əlavədə nəzərdə tutulmuşdur.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Fasilələr iş vaxtına daxil edilir və bu fasilələr zamanı əmək haqqı işçilərin tarif maaşına görə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İş dayandırıldıqda, boşdayanma vaxtının haqqı işçinin təqsiri üzündən baş verməyən boşdayanma kimi, tarif maaşının üçdə iki hissəsindən az olmayaraq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234. Əməyin mühafizəsinin təmin edilməsi üçün iş dayandırıldıqda başqa işə keçirmə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Əməyin mühafizəsinin təmin edilməsi məqsədi ilə bu Məcəllənin 230 və 233-cü maddələrində nəzərdə tutulmuş hallarda iş dayandırıldıqda işçi başqa işə keçirilə bilər. Bu halda işçi azmaaşlı işə keçirilərsə, onun əvvəlki vəzifəsi (peşəsi) üzrə əmək haqqı saxlanılır.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Otuz altıncı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Əməyin mühafizəsi normalarına və qaydalarına əməl olunmasına nəzarət və işəgötürənlərin məsuliyyəti</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235. Əməyin mühafizəsi üzrə qaydalara və müvafiq normativ hüquqi aktlara əməl edilməsinə dövlət nəzarəti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Əməyin mühafizəsi normalarının, qaydalarının, habelə əməyin mühafizəsinə dair normativ hüquqi aktların tələblərinin yerinə yetirilməsinə əmək qanunvericiliyinə əməl olunmasına dövlət nəzarətini həyata keçirən orqan nəzarət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Əmək qanunvericiliyinə əməl olunmasına dövlət nəzarətini həyata keçirən orqanının </w:t>
      </w:r>
      <w:r w:rsidRPr="00F0678B">
        <w:rPr>
          <w:rFonts w:ascii="Palatino Linotype" w:eastAsia="Times New Roman" w:hAnsi="Palatino Linotype" w:cs="Times New Roman"/>
          <w:i/>
          <w:iCs/>
          <w:color w:val="212529"/>
          <w:spacing w:val="2"/>
          <w:sz w:val="24"/>
          <w:szCs w:val="24"/>
          <w:lang w:val="az-Latn-AZ"/>
        </w:rPr>
        <w:t>qəbul etdiyi </w:t>
      </w:r>
      <w:r w:rsidRPr="00F0678B">
        <w:rPr>
          <w:rFonts w:ascii="Palatino Linotype" w:eastAsia="Times New Roman" w:hAnsi="Palatino Linotype" w:cs="Times New Roman"/>
          <w:color w:val="212529"/>
          <w:spacing w:val="2"/>
          <w:sz w:val="24"/>
          <w:szCs w:val="24"/>
          <w:lang w:val="az-Latn-AZ"/>
        </w:rPr>
        <w:t>qərarlar hökmən icra olunmalıdır. Bu qərarlardan, </w:t>
      </w:r>
      <w:r w:rsidRPr="00F0678B">
        <w:rPr>
          <w:rFonts w:ascii="Palatino Linotype" w:eastAsia="Times New Roman" w:hAnsi="Palatino Linotype" w:cs="Times New Roman"/>
          <w:i/>
          <w:iCs/>
          <w:color w:val="212529"/>
          <w:spacing w:val="2"/>
          <w:sz w:val="24"/>
          <w:szCs w:val="24"/>
          <w:lang w:val="az-Latn-AZ"/>
        </w:rPr>
        <w:t>qanunvericiliyə uyğun olaraq inzibati qaydada və (və ya)</w:t>
      </w:r>
      <w:r w:rsidRPr="00F0678B">
        <w:rPr>
          <w:rFonts w:ascii="Palatino Linotype" w:eastAsia="Times New Roman" w:hAnsi="Palatino Linotype" w:cs="Times New Roman"/>
          <w:color w:val="212529"/>
          <w:spacing w:val="2"/>
          <w:sz w:val="24"/>
          <w:szCs w:val="24"/>
          <w:lang w:val="az-Latn-AZ"/>
        </w:rPr>
        <w:t> məhkəməyə şikayət verilə bilər. </w:t>
      </w:r>
      <w:bookmarkStart w:id="274" w:name="_ednref27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"_edn274"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[274]</w:t>
      </w:r>
      <w:r w:rsidRPr="00F0678B">
        <w:rPr>
          <w:rFonts w:ascii="Times New Roman" w:eastAsia="Times New Roman" w:hAnsi="Times New Roman" w:cs="Times New Roman"/>
          <w:color w:val="212529"/>
          <w:spacing w:val="2"/>
          <w:sz w:val="24"/>
          <w:szCs w:val="24"/>
        </w:rPr>
        <w:fldChar w:fldCharType="end"/>
      </w:r>
      <w:bookmarkEnd w:id="27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236. Əməyin mühafizəsi üzrə qanunvericiliyə əməl edilməsinə ictimai nəzarət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Əməyin mühafizəsi üzrə qanunvericiliyə əməl edilməsinə ictimai nəzarəti əmək kollektivinin müvəkkil etdiyi şəxslər və həmkarlar ittifaqları təşkilatlarının nümayəndələri həyata keçirirlər.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xml:space="preserve">2. Əməyin mühafizəsi üzrə əmək kollektivinin müvəkkil etdiyi şəxsin, həmkarlar ittifaqları təşkilatının nümayəndəsinin iş yerlərində əməyin mühafizəsi vəziyyətini </w:t>
      </w:r>
      <w:r w:rsidRPr="00F0678B">
        <w:rPr>
          <w:rFonts w:ascii="Palatino Linotype" w:eastAsia="Times New Roman" w:hAnsi="Palatino Linotype" w:cs="Times New Roman"/>
          <w:color w:val="212529"/>
          <w:spacing w:val="2"/>
          <w:sz w:val="24"/>
          <w:szCs w:val="24"/>
          <w:lang w:val="az-Latn-AZ"/>
        </w:rPr>
        <w:lastRenderedPageBreak/>
        <w:t>maneəsiz yoxlamaq, aşkara çıxarılmış pozuntuların aradan qaldırılmasını vəzifəli şəxslərdən tələb etmək, habelə təqsirkar şəxslərin məsuliyyətə cəlb edilməsi barədə işəgötürən qarşısında məsələ qaldırmaq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Əməyin mühafizəsi üzrə müvəkkilin öz vəzifələrini yerinə yetirməsi üçün işəgötürən ona hər həftə orta əmək haqqını ödəməklə iş vaxtında azı iki saat vaxt ayırır.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237. Əməyin mühafizəsi qaydalarına əməl edilməsinə nəzarət sahəsində həmkarlar ittifaqlarının hüquqları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Həmkarlar ittifaqları «Həmkarlar ittifaqları haqqında» Azərbaycan Respublikası Qanununda nəzərdə tutulmuş hüquqları çərçivəsində əməyin mühafizəsi qaydalarına və müvafiq normativ hüquqi aktlara işəgötürən tərəfindən əməl edilməsinə nəzarətin həyata keçirilməsində iştirak edirlər.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Həmkarlar ittifaqları əməyin mühafizəsi üzrə normativ aktların hazırlanmasında və müəyyən edilmiş qaydada razılaşdırılmasında iştirak edirlər, onlarla razılaşdırılmamış aktların qüvvəyə minməsinə qarşı müvafiq dövlət orqanları vasitəsilə etiraz etmək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Həmkarlar ittifaqlarının nümayəndələri istehsal obyektlərinin və vasitələrinin sınağı və istismara qəbulu üzrə dövlət komissiyalarının işində, istehsalatda bədbəxt hadisələrin </w:t>
      </w:r>
      <w:r w:rsidRPr="00F0678B">
        <w:rPr>
          <w:rFonts w:ascii="Palatino Linotype" w:eastAsia="Times New Roman" w:hAnsi="Palatino Linotype" w:cs="Times New Roman"/>
          <w:i/>
          <w:iCs/>
          <w:color w:val="000000"/>
          <w:spacing w:val="2"/>
          <w:sz w:val="24"/>
          <w:szCs w:val="24"/>
          <w:lang w:val="az-Latn-AZ"/>
        </w:rPr>
        <w:t>araşdırılmasında</w:t>
      </w:r>
      <w:r w:rsidRPr="00F0678B">
        <w:rPr>
          <w:rFonts w:ascii="Palatino Linotype" w:eastAsia="Times New Roman" w:hAnsi="Palatino Linotype" w:cs="Times New Roman"/>
          <w:color w:val="212529"/>
          <w:spacing w:val="2"/>
          <w:sz w:val="24"/>
          <w:szCs w:val="24"/>
          <w:lang w:val="az-Latn-AZ"/>
        </w:rPr>
        <w:t>, əməyin mühafizəsi vəziyyətini, onun yaxşılaşdırılması üçün kollektiv müqavilələrdə nəzərdə tutulmuş tədbirlərin yerinə yetirilməsi üzrə yoxlamalarında iştirak edirlər. Vəzifəli şəxslər əməyin mühafizəsi tələblərini pozduqda, istehsalatda baş vermiş bədbəxt hadisələri gizlədikdə həmkarlar ittifaqlarının təqsirkar şəxslərin məsuliyyətə cəlb edilməsi üçün dövlət orqanları qarşısında məsələ qaldırmaq hüququ var.</w:t>
      </w:r>
      <w:r w:rsidRPr="00F0678B">
        <w:rPr>
          <w:rFonts w:ascii="Palatino Linotype" w:eastAsia="Times New Roman" w:hAnsi="Palatino Linotype" w:cs="Times New Roman"/>
          <w:b/>
          <w:bCs/>
          <w:spacing w:val="2"/>
          <w:sz w:val="20"/>
          <w:szCs w:val="20"/>
          <w:vertAlign w:val="superscript"/>
          <w:lang w:val="az-Latn-AZ"/>
        </w:rPr>
        <w:t> </w:t>
      </w:r>
      <w:bookmarkStart w:id="275" w:name="_ednref275"/>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"_edn275"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[275]</w:t>
      </w:r>
      <w:r w:rsidRPr="00F0678B">
        <w:rPr>
          <w:rFonts w:ascii="Palatino Linotype" w:eastAsia="Times New Roman" w:hAnsi="Palatino Linotype" w:cs="Times New Roman"/>
          <w:b/>
          <w:bCs/>
          <w:spacing w:val="2"/>
          <w:sz w:val="20"/>
          <w:szCs w:val="20"/>
          <w:vertAlign w:val="superscript"/>
          <w:lang w:val="az-Latn-AZ"/>
        </w:rPr>
        <w:fldChar w:fldCharType="end"/>
      </w:r>
      <w:bookmarkEnd w:id="27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İşçilərin sağlamlığı və həyatı üçün bilavasitə təhlükə yarandıqda həmkarlar ittifaqlarının hüququ var ki, əməyin mühafizəsi üzrə konstruksiya çatışmazlıqları olan maşınların, mexanizmlərin və digər məhsul növlərinin istehsalını, insanların sağlamlığına zərərli təsir göstərən materialların, texniki və texnoloji vasitələrin tətbiqini, habelə əməyin mühafizəsi haqqında qanunvericiliyə zidd olan işləri və işəgötürən tərəfindən qəbul edilmiş qərarların fəaliyyətinin dayandırılması barədə əmək qanunvericiliyinə əməl olunmasına dövlət nəzarətini həyata keçirən orqan qarşısında məsələ qaldırsın.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Həmkarlar ittifaqları bu Məcəllə ilə, habelə digər normativ hüquqi aktlarla müəyyən olunmuş əməyin mühafizəsi normalarına və qaydalarına nəzarəti onların nəzdində fəaliyyət göstərən müvafiq əmək müfəttişliyi vasitəsilə həyata keçirir. Bu müfəttişliyin hüquqları və vəzifələri Azərbaycan Respublikasının qanunvericiliyi ilə tənzimlənir.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238. Sağlam və təhlükəsiz əməyin mühafizəsi şəraitinin təmin edilməsinə görə işəgötürənlərin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İşçilərin iş yerlərində sağlam və təhlükəsiz əməyin mühafizəsi şəraiti təmin edilmədikdə və kollektiv müqavilələrdə nəzərdə tutulan tədbirlər yerinə yetirilmədikdə qanunvericilikdə nəzərdə tutulmuş hallarda və qaydada işəgötürən inzibati və cinayət məsuliyyətinə cəlb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239. Əməyin mühafizəsi normalarının pozulması nəticəsində işçinin səhhətinə vurulan zərərə görə, yaxud onun həlak olması ilə əlaqədar maddi məsuliyyət</w:t>
      </w:r>
      <w:bookmarkStart w:id="276" w:name="_ednref27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"_edn276"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color w:val="3366FF"/>
          <w:spacing w:val="2"/>
          <w:sz w:val="20"/>
          <w:szCs w:val="20"/>
          <w:vertAlign w:val="superscript"/>
          <w:lang w:val="az-Latn-AZ"/>
        </w:rPr>
        <w:t>[276]</w:t>
      </w:r>
      <w:r w:rsidRPr="00F0678B">
        <w:rPr>
          <w:rFonts w:ascii="Times New Roman" w:eastAsia="Times New Roman" w:hAnsi="Times New Roman" w:cs="Times New Roman"/>
          <w:color w:val="212529"/>
          <w:spacing w:val="2"/>
          <w:sz w:val="24"/>
          <w:szCs w:val="24"/>
        </w:rPr>
        <w:fldChar w:fldCharType="end"/>
      </w:r>
      <w:bookmarkEnd w:id="27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İstehsalatda baş vermiş bədbəxt hadisədə və ya peşə xəstəliyində təqsirli (tam və ya qismən) olan işəgötürən həm işçiyə xəsarət yetirilməsi və ya sağlamlığının başqa şəkildə korlanması nəticəsində dəymiş zərərin, həm müalicə olunması üçün çəkdiyi, həm də ona müavinətlər verilməsi ilə əlaqədar çəkilən xərclərin </w:t>
      </w:r>
      <w:r w:rsidRPr="00F0678B">
        <w:rPr>
          <w:rFonts w:ascii="Palatino Linotype" w:eastAsia="Times New Roman" w:hAnsi="Palatino Linotype" w:cs="Times New Roman"/>
          <w:i/>
          <w:iCs/>
          <w:color w:val="212529"/>
          <w:spacing w:val="2"/>
          <w:sz w:val="24"/>
          <w:szCs w:val="24"/>
          <w:lang w:val="az-Latn-AZ"/>
        </w:rPr>
        <w:t>eləcə də Azərbaycan Respublikasının Mülki Məcəlləsi ilə müəyyən edilmiş digər əlavə xərclərin </w:t>
      </w:r>
      <w:r w:rsidRPr="00F0678B">
        <w:rPr>
          <w:rFonts w:ascii="Palatino Linotype" w:eastAsia="Times New Roman" w:hAnsi="Palatino Linotype" w:cs="Times New Roman"/>
          <w:color w:val="212529"/>
          <w:spacing w:val="2"/>
          <w:sz w:val="24"/>
          <w:szCs w:val="24"/>
          <w:lang w:val="az-Latn-AZ"/>
        </w:rPr>
        <w:t>əvəzini bütövlükdə ödəməlidir.</w:t>
      </w:r>
      <w:r w:rsidRPr="00F0678B">
        <w:rPr>
          <w:rFonts w:ascii="Palatino Linotype" w:eastAsia="Times New Roman" w:hAnsi="Palatino Linotype" w:cs="Times New Roman"/>
          <w:b/>
          <w:bCs/>
          <w:color w:val="0000FF"/>
          <w:spacing w:val="2"/>
          <w:sz w:val="24"/>
          <w:szCs w:val="24"/>
          <w:lang w:val="az-Latn-AZ"/>
        </w:rPr>
        <w:t> </w:t>
      </w:r>
      <w:bookmarkStart w:id="277" w:name="_ednref27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"_edn277"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[277]</w:t>
      </w:r>
      <w:r w:rsidRPr="00F0678B">
        <w:rPr>
          <w:rFonts w:ascii="Times New Roman" w:eastAsia="Times New Roman" w:hAnsi="Times New Roman" w:cs="Times New Roman"/>
          <w:color w:val="212529"/>
          <w:spacing w:val="2"/>
          <w:sz w:val="24"/>
          <w:szCs w:val="24"/>
        </w:rPr>
        <w:fldChar w:fldCharType="end"/>
      </w:r>
      <w:bookmarkEnd w:id="27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İşəgötürənin təqsiri üzündən baş vermiş istehsalat qəzası və yaxud peşə xəstəliyi nəticəsində sağlamlığı pozulmuş işçilərə, habelə bu səbəbdən həlak olmuş işçilərin ailə üzvlərinə və himayəsində olan digər şəxslərə qanunvericiliklə müəyyən edilmiş qaydada dəymiş zərərə görə müvafiq ödənclər ödənilməlidir.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İstehsalat qəzası və yaxud peşə xəstəliyi nəticəsində sağlamlığı pozulmuş işçiyə və ya bu səbəbdən həlak olmuş işçinin ailə üzvlərinə ödənclərin verilməsi qaydaları, şərtləri və məbləği müvafiq icra hakimiyyəti orqanı tərəfindən təsdiq olunmuş qaydalarla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İstehsalat qəzaları və yaxud peşə xəstəliyi nəticəsində zərərçəkən şəxslərin zərərə görə verilən ödənclərinin məbləğləri qanunvericiliklə müəyyən edilmiş qaydada əmsallaşdırılmalıdır.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w:t>
      </w:r>
      <w:r w:rsidRPr="00F0678B">
        <w:rPr>
          <w:rFonts w:ascii="Palatino Linotype" w:eastAsia="Times New Roman" w:hAnsi="Palatino Linotype" w:cs="Times New Roman"/>
          <w:i/>
          <w:iCs/>
          <w:color w:val="212529"/>
          <w:spacing w:val="2"/>
          <w:sz w:val="24"/>
          <w:szCs w:val="24"/>
          <w:lang w:val="az-Latn-AZ"/>
        </w:rPr>
        <w:t>Bu maddə ilə nəzərdə tutulmuş ödənclərin verilməsi qanunvericiliklə müəyyən edilmiş qaydada işəgötürən tərəfindən istehsalatda bədbəxt hadisələr və peşə xəstəlikləri nəticəsində peşə əmək qabiliyyətinin itirilməsi hallarından icbari sığorta olunan işçilərə şamil olunmur.</w:t>
      </w:r>
      <w:r w:rsidRPr="00F0678B">
        <w:rPr>
          <w:rFonts w:ascii="Palatino Linotype" w:eastAsia="Times New Roman" w:hAnsi="Palatino Linotype" w:cs="Times New Roman"/>
          <w:b/>
          <w:bCs/>
          <w:color w:val="0000FF"/>
          <w:spacing w:val="2"/>
          <w:sz w:val="24"/>
          <w:szCs w:val="24"/>
          <w:lang w:val="az-Latn-AZ"/>
        </w:rPr>
        <w:t> </w:t>
      </w:r>
      <w:bookmarkStart w:id="278" w:name="_ednref27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"_edn278"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[278]</w:t>
      </w:r>
      <w:r w:rsidRPr="00F0678B">
        <w:rPr>
          <w:rFonts w:ascii="Times New Roman" w:eastAsia="Times New Roman" w:hAnsi="Times New Roman" w:cs="Times New Roman"/>
          <w:color w:val="212529"/>
          <w:spacing w:val="2"/>
          <w:sz w:val="24"/>
          <w:szCs w:val="24"/>
        </w:rPr>
        <w:fldChar w:fldCharType="end"/>
      </w:r>
      <w:bookmarkEnd w:id="278"/>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X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Qadınların, yaşı 18-dən az olan işçilərin və aqrar sahədə əmək münasibətlərinin tənzimlənməsi xüsusiyyətləri</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Otuz yeddinci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Qadınların əmək hüququ və onun həyata keçirilməsində təminatları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240. Hamilə və 3 yaşına çatmamış uşağı olan qadınlarla əmək müqaviləsi</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b/>
          <w:bCs/>
          <w:color w:val="212529"/>
          <w:spacing w:val="2"/>
          <w:sz w:val="24"/>
          <w:szCs w:val="24"/>
          <w:lang w:val="az-Latn-AZ"/>
        </w:rPr>
        <w:t>bağlanmasının xüsusiyyətləri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Hamilə və ya 3 yaşına çatmamış uşağın olması səbəbinə görə qadınla əmək müqaviləsinin bağlanmasından imtina etmək yolverilməzdir. Bu qayda işəgötürənin müvafiq işi (vəzifəsi) olmadığı, habelə </w:t>
      </w:r>
      <w:r w:rsidRPr="00F0678B">
        <w:rPr>
          <w:rFonts w:ascii="Palatino Linotype" w:eastAsia="Times New Roman" w:hAnsi="Palatino Linotype" w:cs="Times New Roman"/>
          <w:i/>
          <w:iCs/>
          <w:color w:val="212529"/>
          <w:spacing w:val="2"/>
          <w:sz w:val="24"/>
          <w:szCs w:val="24"/>
          <w:shd w:val="clear" w:color="auto" w:fill="FFFFFF"/>
          <w:lang w:val="az-Latn-AZ"/>
        </w:rPr>
        <w:t>bu Məcəllənin 211-ci maddəsinin 1-ci hissəsinin beşinci və altıncı abzaslarında nəzərdə tutulan iş yerlərinə (işlərə)</w:t>
      </w:r>
      <w:r w:rsidRPr="00F0678B">
        <w:rPr>
          <w:rFonts w:ascii="Palatino Linotype" w:eastAsia="Times New Roman" w:hAnsi="Palatino Linotype" w:cs="Times New Roman"/>
          <w:color w:val="212529"/>
          <w:spacing w:val="2"/>
          <w:sz w:val="24"/>
          <w:szCs w:val="24"/>
          <w:lang w:val="az-Latn-AZ"/>
        </w:rPr>
        <w:t> işə götürməkdən imtina olunan hallara şamil olunmur.</w:t>
      </w:r>
      <w:r w:rsidRPr="00F0678B">
        <w:rPr>
          <w:rFonts w:ascii="Palatino Linotype" w:eastAsia="Times New Roman" w:hAnsi="Palatino Linotype" w:cs="Times New Roman"/>
          <w:b/>
          <w:bCs/>
          <w:spacing w:val="2"/>
          <w:sz w:val="20"/>
          <w:szCs w:val="20"/>
          <w:vertAlign w:val="superscript"/>
          <w:lang w:val="az-Latn-AZ"/>
        </w:rPr>
        <w:t> </w:t>
      </w:r>
      <w:bookmarkStart w:id="279" w:name="_ednref27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"_edn279"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[279]</w:t>
      </w:r>
      <w:r w:rsidRPr="00F0678B">
        <w:rPr>
          <w:rFonts w:ascii="Times New Roman" w:eastAsia="Times New Roman" w:hAnsi="Times New Roman" w:cs="Times New Roman"/>
          <w:color w:val="212529"/>
          <w:spacing w:val="2"/>
          <w:sz w:val="24"/>
          <w:szCs w:val="24"/>
        </w:rPr>
        <w:fldChar w:fldCharType="end"/>
      </w:r>
      <w:bookmarkEnd w:id="27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hamilə və ya 3 yaşına çatmamış uşağı olan qadınla bu səbəblərə görə əmək müqaviləsi bağlamaqdan imtina etdikdə, qadın imtinanın səbəbi barədə işəgötürəndən yazılı cavab verilməsini tələb etmək hüququna malikdir. Əmək müqaviləsi bağlamaqdan imtina edilməsinin səbəblərinə görə qadın hüququnun müdafiə olunması üçün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strike/>
          <w:color w:val="212529"/>
          <w:spacing w:val="2"/>
          <w:sz w:val="24"/>
          <w:szCs w:val="24"/>
          <w:lang w:val="az-Latn-AZ"/>
        </w:rPr>
        <w:t>Maddə 241. Qadın əməyinin tətbiqi qadağan olunan iş yerləri və işlər</w:t>
      </w:r>
      <w:bookmarkStart w:id="280" w:name="_ednref28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"_edn280"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[280]</w:t>
      </w:r>
      <w:r w:rsidRPr="00F0678B">
        <w:rPr>
          <w:rFonts w:ascii="Times New Roman" w:eastAsia="Times New Roman" w:hAnsi="Times New Roman" w:cs="Times New Roman"/>
          <w:color w:val="212529"/>
          <w:spacing w:val="2"/>
          <w:sz w:val="24"/>
          <w:szCs w:val="24"/>
        </w:rPr>
        <w:fldChar w:fldCharType="end"/>
      </w:r>
      <w:bookmarkEnd w:id="28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1. Əmək şəraiti ağır, zərərli olan iş yerlərində, habelə yeraltı tunellərdə, şaxtalarda və digər yeraltı işlərdə qadın əməyinin tətbiqi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2. Bir qayda olaraq, fiziki işlə məşğul olmayan, rəhbər vəzifələrdə çalışan və ya sosial, sanitar-tibbi xidmətlər göstərən, habelə fiziki işlər görmədən yeraltı iş yerlərinə düşüb qalxmaqla ayrı-ayrı vaxtlarda qadınlar tərəfindən müvafiq yeraltı işlərin yerinə yetirilməsinə yol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3. Qadınların bu maddə ilə müəyyən edilmiş normalardan artıq ağır əşyaların qaldırılması və bir yerdən başqa yerə daşınması işlərinə cəlb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4. Qadınların əmək funksiyasına yalnız aşağıdakı normalar həddində ümumi çəkisi olan ağır şeylərin əl ilə qaldırılması və daşınması işlərinin görülməsi (xidmətlərin göstərilməsi) daxil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a) başqa işləri görməklə yanaşı eyni zamanda ümumi çəkisi 15 kiloqramdan çox olmayan əşyaların əl ilə qaldırılaraq başqa yerə daşınması;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b) ümumi çəkisi 10 kiloqramdan çox olmayan əşyanın bir metr yarımdan artıq hündürlüyə qaldırılması;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c) bütün iş günü (iş növbəsi) ərzində müntəzəm olaraq ümumi çəkisi 10 kiloqramdan çox olmayan əşyanın əl ilə qaldırılıb başqa yerə daşınması;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ç) 15 kiloqramdan artıq gücün sərf edilməsi tələb olunan yüklənmiş təkərli araba və ya hərəkət edən digər vasitələrlə əşyaların daşınması.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t>5. Hamilə və 3 yaşınadək uşağı olan qadınların bu maddədə nəzərdə tutulmuş işlərin görülməsinə cəlb olunması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4"/>
          <w:szCs w:val="24"/>
          <w:lang w:val="az-Latn-AZ"/>
        </w:rPr>
        <w:lastRenderedPageBreak/>
        <w:t>6. Qadın əməyinin tətbiqi qadağan olunan əmək şəraiti zərərli və ağır olan istehsalatların, peşələrin (vəzifələrin), habelə yeraltı işlərin siyahısı müvafiq icra hakimiyyəti orqanı tərəfindən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i/>
          <w:iCs/>
          <w:color w:val="212529"/>
          <w:spacing w:val="2"/>
          <w:sz w:val="24"/>
          <w:szCs w:val="24"/>
          <w:lang w:val="az-Latn-AZ"/>
        </w:rPr>
        <w:t>Maddə 242. Qadınların gecə vaxtı yerinə yetirilən işlərə, iş vaxtından artıq işlərə və istirahət günlərində işə cəlb olunmasının, habelə ezamiyyətlərinin məhdudlaşdırılması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i/>
          <w:iCs/>
          <w:color w:val="212529"/>
          <w:spacing w:val="2"/>
          <w:sz w:val="24"/>
          <w:szCs w:val="24"/>
          <w:lang w:val="az-Latn-AZ"/>
        </w:rPr>
        <w:t>1. Hamilə, 14 yaşınadək uşağı olan, həmçinin 18 yaşınadək əlilliyi müəyyən edilmiş uşağı olan qadınların gecə vaxtı yerinə yetirilən işlərə, iş vaxtından artıq işlərə, istirahət, iş günü hesab edilməyən bayram və digər günlərdə işə cəlb edilməsinə və ezamiyyətə göndərilməsinə yalnız onların yazılı razılığı ilə (hamilə və 3 yaşınadək uşağı olan qadınlara münasibətdə onların, habelə uşağın həyat və ya sağlamlığına təhlükə yaranmaması barədə həkim rəyi olduqda) yol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2. Bu maddənin 1-ci hissəsi 14 yaşınadək uşağı, həmçinin 18 yaşınadək əlilliyi müəyyən edilmiş uşağı övladlığa götürən qadınlara da şamil edilir.</w:t>
      </w:r>
      <w:bookmarkStart w:id="281" w:name="_ednref28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"_edn281"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[281]</w:t>
      </w:r>
      <w:r w:rsidRPr="00F0678B">
        <w:rPr>
          <w:rFonts w:ascii="Times New Roman" w:eastAsia="Times New Roman" w:hAnsi="Times New Roman" w:cs="Times New Roman"/>
          <w:color w:val="212529"/>
          <w:spacing w:val="2"/>
          <w:sz w:val="24"/>
          <w:szCs w:val="24"/>
        </w:rPr>
        <w:fldChar w:fldCharType="end"/>
      </w:r>
      <w:bookmarkEnd w:id="28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243. Hamilə və yaş yarımadək uşaqlı qadınların daha yüngül işə keçirilməsi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Tibbi rəyə uyğun olaraq hamilə qadınlar üçün hasilat və ya xidmət norması azaldılır, yaxud onlar zərərli istehsal amillərinin təsirini istisna edən daha yüngül işə keçirilirlər.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Yaş yarımına çatmamış uşağı olan qadınlar, əmək funksiyasını yerinə yetirməklə yanaşı uşağını yedizdirməkdə və ya əmizdirməkdə çətinlik çəkirlərsə, işəgötürən qadının ərizəsi ilə onu uşağı yaş yarımına çatanadək başqa yüngül işə keçirməlidir və ya uşağının yedizdirilməsi üçün zəruri şəraitin yaradılmasını təmin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shd w:val="clear" w:color="auto" w:fill="FFFFFF"/>
          <w:lang w:val="az-Latn-AZ"/>
        </w:rPr>
        <w:t>2-1. Bu Məcəllənin 211-ci maddəsinin 1-ci hissəsinin beşinci və altıncı abzaslarında nəzərdə tutulan hallar baş verdikdə həmin hallar aradan qalxanadək işəgötürən hamilə və ya bir yaşına çatmamış uşağı olan qadınları yüngül işə keçirməlidir</w:t>
      </w:r>
      <w:r w:rsidRPr="00F0678B">
        <w:rPr>
          <w:rFonts w:ascii="Palatino Linotype" w:eastAsia="Times New Roman" w:hAnsi="Palatino Linotype" w:cs="Times New Roman"/>
          <w:b/>
          <w:bCs/>
          <w:spacing w:val="2"/>
          <w:sz w:val="20"/>
          <w:szCs w:val="20"/>
          <w:vertAlign w:val="superscript"/>
          <w:lang w:val="az-Latn-AZ"/>
        </w:rPr>
        <w:t>.</w:t>
      </w:r>
      <w:bookmarkStart w:id="282" w:name="_ednref28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"_edn282"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[282]</w:t>
      </w:r>
      <w:r w:rsidRPr="00F0678B">
        <w:rPr>
          <w:rFonts w:ascii="Times New Roman" w:eastAsia="Times New Roman" w:hAnsi="Times New Roman" w:cs="Times New Roman"/>
          <w:color w:val="212529"/>
          <w:spacing w:val="2"/>
          <w:sz w:val="24"/>
          <w:szCs w:val="24"/>
        </w:rPr>
        <w:fldChar w:fldCharType="end"/>
      </w:r>
      <w:bookmarkEnd w:id="28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Qadınlar bu maddədə nəzərdə tutulmuş hallarda başqa yüngül işə keçirilərkən onların əsas vəzifələri üzrə orta əmək haqqı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Hamiləlik və ya uşağının yedizdirilməsi səbəblərinə görə qadınların əmək haqqının azaldılması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244. Uşağın yedizdirilməsi üçün fasilələr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1. Yaş yarımına çatmamış uşağı olan qadınlara iş vaxtı ərzində istirahət və yemək üçün verilən ümumi fasilədən başqa, həm də uşağını yedizdirmək (əmizdirmək) üçün </w:t>
      </w:r>
      <w:r w:rsidRPr="00F0678B">
        <w:rPr>
          <w:rFonts w:ascii="Palatino Linotype" w:eastAsia="Times New Roman" w:hAnsi="Palatino Linotype" w:cs="Times New Roman"/>
          <w:color w:val="212529"/>
          <w:spacing w:val="2"/>
          <w:sz w:val="24"/>
          <w:szCs w:val="24"/>
          <w:lang w:val="az-Latn-AZ"/>
        </w:rPr>
        <w:lastRenderedPageBreak/>
        <w:t>əlavə fasilələr verilməlidir. Bu fasilələrin hərəsi azı 30 dəqiqə olmaqla, hər 3 saatdan bir verilir. Qadının yaş yarımına çatmamış iki və daha çox uşağı olduqda hər fasilənin müddəti azı bir saat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Uşağın yedizdirilməsi ilə əlaqədar fasilələr iş vaxtına daxil edilir və orta əmək haqqı saxlanılır.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Qadının istəyi ilə uşağın yedizdirilməsi üçün fasilələr cəmlənərək nahar və istirahət vaxtına birləşdirilə, habelə iş vaxtının (növbəsinin) əvvəlində, yaxud axırında istifadə edilə bilər. Əgər qadın uşağın yedizdirilməsi üçün fasilələri cəmləyərək iş vaxtının sonunda istifadə etmək istəsə, onda onun iş günü həmin fasilələrin müddəti qədər qısaldılır.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245. Qadınlar üçün natamam iş vaxtı müəyyən edilən hallar və həkim müayinəsi zamanı əmək haqqının saxlanılması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Hamilə, 14 yaşına çatmamış uşağı, yaxud </w:t>
      </w:r>
      <w:r w:rsidRPr="00F0678B">
        <w:rPr>
          <w:rFonts w:ascii="Palatino Linotype" w:eastAsia="Times New Roman" w:hAnsi="Palatino Linotype" w:cs="Times New Roman"/>
          <w:i/>
          <w:iCs/>
          <w:color w:val="212529"/>
          <w:spacing w:val="2"/>
          <w:sz w:val="24"/>
          <w:szCs w:val="24"/>
          <w:lang w:val="az-Latn-AZ"/>
        </w:rPr>
        <w:t>18 yaşınadək əlilliyi müəyyən edilmiş</w:t>
      </w:r>
      <w:r w:rsidRPr="00F0678B">
        <w:rPr>
          <w:rFonts w:ascii="Palatino Linotype" w:eastAsia="Times New Roman" w:hAnsi="Palatino Linotype" w:cs="Times New Roman"/>
          <w:color w:val="212529"/>
          <w:spacing w:val="2"/>
          <w:sz w:val="24"/>
          <w:szCs w:val="24"/>
          <w:lang w:val="az-Latn-AZ"/>
        </w:rPr>
        <w:t> uşağı olan, habelə tibbi rəy əsasında xəstə ailə üzvünə qulluq edən qadınların xahişi ilə işəgötürən onlara işlənmiş vaxta mütənasib əmək haqqı ödənilən natamam iş günü və ya natamam iş həftəsi müəyyən etməlidir. Bu halda qadının gündəlik və ya həftəlik iş vaxtının müddəti tərəflərin razılığı ilə müəyyən edilir.</w:t>
      </w:r>
      <w:r w:rsidRPr="00F0678B">
        <w:rPr>
          <w:rFonts w:ascii="Palatino Linotype" w:eastAsia="Times New Roman" w:hAnsi="Palatino Linotype" w:cs="Times New Roman"/>
          <w:b/>
          <w:bCs/>
          <w:color w:val="0000FF"/>
          <w:spacing w:val="2"/>
          <w:sz w:val="24"/>
          <w:szCs w:val="24"/>
          <w:lang w:val="az-Latn-AZ"/>
        </w:rPr>
        <w:t> </w:t>
      </w:r>
      <w:bookmarkStart w:id="283" w:name="_ednref28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"_edn283"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[283]</w:t>
      </w:r>
      <w:r w:rsidRPr="00F0678B">
        <w:rPr>
          <w:rFonts w:ascii="Times New Roman" w:eastAsia="Times New Roman" w:hAnsi="Times New Roman" w:cs="Times New Roman"/>
          <w:color w:val="212529"/>
          <w:spacing w:val="2"/>
          <w:sz w:val="24"/>
          <w:szCs w:val="24"/>
        </w:rPr>
        <w:fldChar w:fldCharType="end"/>
      </w:r>
      <w:bookmarkEnd w:id="28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Hamilə və 3 yaşınadək uşağı olan qadınların həm özünün, həm də uşağının tibb müəssisələrində dispanser və ambulator müayinələrinin keçirildiyi, həkim məsləhətləri aparıldığı günlərdə orta əmək haqqı saxlanılır. Belə müayinələrin keçirilməsi üçün işəgötürən hökmən hamilə qadınlara zəruri şərait yaratmalıdır.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246. Uşaqlarını anasız böyüdən işçilər üçün təminatlar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Məcəllənin bu fəslində azyaşlı uşaqları olan qadınlar üçün müəyyən edilmiş hüquqlar üzrə bütün təminatlar uşaqlarını müəyyən səbəbdən (uşaqların anası öldükdə, valideynlik hüququndan məhrum edildikdə, müəyyən müddət müalicə müəssisələrində və azadlıqdan məhrumetmə yerlərində olduqda) anasız təkbaşına böyüdən atalara, habelə uşaqların qəyyumlarına, himayədarlarına şamil edilir.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Otuz səkkizinci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Yaşı 18-dən az olan işçilərin əməyİndən istifadənin xüsusiyyətləri</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247. Yaşı 18-dən az olan işçilərin əmək hüququ və onun xüsusiyyətləri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1. Əmək, peşə vərdişlərinin və əmək stajının az olması və fizioloji vəziyyəti ilə bağlı olan amillər nəzərə alınaraq bu Məcəllə ilə yaşı 18-dən az olan işçilərin əməyindən istifadə olunmasının xüsusiyyətləri və onlar üçün müvafiq təminatlar nəzərdə tutulur.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tərəfindən bu Məcəllə ilə yaşı 18-dən az olan işçilər üçün müəyyən edilmiş təminatlara əməl olunması məcburidir.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Yaşı 18-dən az olan işçilərlə əmək müqaviləsi bağlayarkən onların əmək və peşə vərdişlərinin artırılması üçün işəgötürən tərəfindən təmin edilməli olan əlavə şərtlər, öhdəliklər nəzərdə tutulmalıdır. </w:t>
      </w:r>
      <w:r w:rsidRPr="00F0678B">
        <w:rPr>
          <w:rFonts w:ascii="Palatino Linotype" w:eastAsia="Times New Roman" w:hAnsi="Palatino Linotype" w:cs="Times New Roman"/>
          <w:i/>
          <w:iCs/>
          <w:color w:val="212529"/>
          <w:spacing w:val="2"/>
          <w:sz w:val="24"/>
          <w:szCs w:val="24"/>
          <w:lang w:val="az-Latn-AZ"/>
        </w:rPr>
        <w:t>Yaşı 18-dən az olan işçilərin iş günü ərzində peşə hazırlığına sərf etdikləri vaxt işəgötürənin razılığı ilə iş vaxtı kimi nəzərə alınır.</w:t>
      </w:r>
      <w:r w:rsidRPr="00F0678B">
        <w:rPr>
          <w:rFonts w:ascii="Palatino Linotype" w:eastAsia="Times New Roman" w:hAnsi="Palatino Linotype" w:cs="Times New Roman"/>
          <w:color w:val="0000FF"/>
          <w:spacing w:val="2"/>
          <w:sz w:val="24"/>
          <w:szCs w:val="24"/>
          <w:lang w:val="az-Latn-AZ"/>
        </w:rPr>
        <w:t> </w:t>
      </w:r>
      <w:bookmarkStart w:id="284" w:name="_ednref28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"_edn284"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[284]</w:t>
      </w:r>
      <w:r w:rsidRPr="00F0678B">
        <w:rPr>
          <w:rFonts w:ascii="Times New Roman" w:eastAsia="Times New Roman" w:hAnsi="Times New Roman" w:cs="Times New Roman"/>
          <w:color w:val="212529"/>
          <w:spacing w:val="2"/>
          <w:sz w:val="24"/>
          <w:szCs w:val="24"/>
        </w:rPr>
        <w:fldChar w:fldCharType="end"/>
      </w:r>
      <w:bookmarkEnd w:id="28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248. Yaşı 18-dən az olan şəxslərin işə düzəlməsində təminatları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Yaşı 18-dən az olan şəxslərin azyaşlı olduğuna və ya əmək vərdişlərinin, yaxud peşəkarlıq səviyyəsinin aşağı olmasına görə işə qəbul olunmasından imtina edilə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249. İşə qəbul zamanı yol verilən yaş həddi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Yaşı 15-dən az olan şəxslərin işə qəbul edilməsinə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ləğv edilmişdir</w:t>
      </w:r>
      <w:bookmarkStart w:id="285" w:name="_ednref28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"_edn285"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[285]</w:t>
      </w:r>
      <w:r w:rsidRPr="00F0678B">
        <w:rPr>
          <w:rFonts w:ascii="Times New Roman" w:eastAsia="Times New Roman" w:hAnsi="Times New Roman" w:cs="Times New Roman"/>
          <w:color w:val="212529"/>
          <w:spacing w:val="2"/>
          <w:sz w:val="24"/>
          <w:szCs w:val="24"/>
        </w:rPr>
        <w:fldChar w:fldCharType="end"/>
      </w:r>
      <w:bookmarkEnd w:id="28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250. Yaşı 18-dən az olan işçinin əməyinin tətbiqi qadağan olunduğu işlər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Əmək şəraiti ağır, zərərli olan iş yerlərində, habelə yeraltı tunellərdə, şaxtalarda və digər yeraltı işlərdə, əxlaqi kamilliyinə mənfi təsir göstərən gecə klublarında, barlarda, alkoqollu və energetik içkilərin, tütün məmulatlarının, toksik preparatların istehsalı, daşınması, satışı və saxlanılması işlərində, narkotik vasitələrin, psixotrop maddələrin və onların prekursorlarının dövriyyəsi ilə bağlı olan və həyatına, sağlamlığına və ya mənəviyyatına təhlükə törədə bilən digər işlərdə yaşı 18-dən az olan şəxslərin əməyinin tətbiq edilməsi qadağandır.</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İcbari ümumi orta təhsil haqqında qanunvericiliyin şamil edildiyi yaşı 18-dən az olan şəxslərin bu təhsilini tam həcmdə almaq imkanından məhrum edə bilən işlərə götürülməsi qadağandır.</w:t>
      </w:r>
      <w:bookmarkStart w:id="286" w:name="_ednref28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"_edn286"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003BB0"/>
          <w:spacing w:val="2"/>
          <w:sz w:val="20"/>
          <w:szCs w:val="20"/>
          <w:vertAlign w:val="superscript"/>
          <w:lang w:val="az-Latn-AZ"/>
        </w:rPr>
        <w:t>[286]</w:t>
      </w:r>
      <w:r w:rsidRPr="00F0678B">
        <w:rPr>
          <w:rFonts w:ascii="Times New Roman" w:eastAsia="Times New Roman" w:hAnsi="Times New Roman" w:cs="Times New Roman"/>
          <w:color w:val="212529"/>
          <w:spacing w:val="2"/>
          <w:sz w:val="24"/>
          <w:szCs w:val="24"/>
        </w:rPr>
        <w:fldChar w:fldCharType="end"/>
      </w:r>
      <w:bookmarkEnd w:id="28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251. Yaşı 18-dən az olan işçi tərəfindən ağırlığın qaldırılmasında məhdudiyyət qoyulan işlər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Yaşı 18-dən az olan işçilərin bu maddə ilə müəyyən edilmiş normalardan artıq ağır əşyaların qaldırılması və bir yerdən başqa yerə daşınması işlərinə cəlb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2. 16 yaşından 18 yaşadək olan işçilərin əmək funksiyasına yalnız aşağıdakı normalar həddində ümumi çəkisi olan ağır əşyaların əl ilə qaldırılması və daşınması işlərinin görülməsi (xidmətlərin göstərilməsi) daxil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kişilərin başqa işləri görməklə yanaşı eyni zamanda ümumi çəkisi 15 kiloqramdan çox olmayan əşyaların əl ilə qaldırılaraq başqa yerə daşınması, habelə ümumi çəkisi 10 kiloqramdan çox olmayan əşyanın bir metr yarımdan artıq hündürlüyə qaldırılması;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qadınların başqa işləri görməklə yanaşı, eyni zamanda ümumi çəkisi 10 kiloqramdan çox olmayan əşyaların əl ilə qaldırılaraq başqa yerə daşınması, habelə ümumi çəkisi 5 kiloqramdan çox olmayan əşyanın bir metr yarımdan artıq hündürlüyə qaldırılması;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bütün iş günü (iş növbəsi) ərzində müntəzəm olaraq ümumi çəkisi 10 kiloqramdan çox olmayan əşyanın əl ilə qaldırılıb başqa yerə daşınması;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15 kiloqramdan artıq gücün sərf edilməsi tələb olunan yüklənmiş təkərli araba və ya hərəkət edən digər vasitələrlə əşyaların daşınması.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16 yaşadək qızlar yalnız onların razılığı ilə bu maddənin ikinci hissəsinin «a», «b» və «c» bəndlərində nəzərdə tutulan normaların müvafiq olaraq 1/3 hissəsi həddində ağırlığı olan əşyaların qaldırılması və daşınması işlərinə cəlb oluna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Yaşı 16-dan az olan qızların bütün iş günü ərzində müntəzəm olaraq yük qaldırma və daşınma işlərinə cəlb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Yaşı 18-dən az olan işçilərin əməyinin tətbiqi qadağan olunan əmək şəraiti zərərli və ağır olan istehsalatların, peşələrin (vəzifələrin), habelə yeraltı işlərin siyahısı müvafiq icra hakimiyyəti orqanı tərəfindən təsdiq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252. Yaşı 18-dən az olan işçilərin tibbi müayinəsi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Yaşı 18-dən az olan şəxslər işə yalnız tibbi müayinə keçirildikdən sonra qəbul edilirlər və onlar 18 yaşına çatanadək hər il işəgötürənin vəsaiti hesabına hökmən tibbi müayinədən keçirilməlidirlər.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253. Yaşı 18-dən az olan işçilərin əməyinin ödənilməsində güzəştlər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18 yaşına çatmamış işçilərin bu Məcəllənin 91-ci maddəsi ilə müəyyən edilmiş qısaldılmış iş vaxtı şəraitində əmək haqları müvafiq vəzifələr, peşələr üzrə işləyən yaşlı işçilər üçün müəyyən edilmiş tam məbləğdə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Yaşı 18-dən az olan və işəmuzd işlərdə çalışan işçilərin əməyi yaşlı işçilər üçün müəyyən edilmiş işəmuzd qiymətlər üzrə ödənilir, bu Məcəllənin 91-ci maddəsi ilə müəyyən edilmiş qısaldılmış iş vaxtı ilə yaşlı işçilərin gündəlik iş vaxtı arasındakı müddət fərqi üçün onlara tarif dərəcəsi üzrə əlavə haqq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Maddə 254. Yaşı 18-dən az olan işçilərin gecə </w:t>
      </w:r>
      <w:r w:rsidRPr="00F0678B">
        <w:rPr>
          <w:rFonts w:ascii="Palatino Linotype" w:eastAsia="Times New Roman" w:hAnsi="Palatino Linotype" w:cs="Times New Roman"/>
          <w:b/>
          <w:bCs/>
          <w:i/>
          <w:iCs/>
          <w:color w:val="212529"/>
          <w:spacing w:val="2"/>
          <w:sz w:val="24"/>
          <w:szCs w:val="24"/>
          <w:lang w:val="az-Latn-AZ"/>
        </w:rPr>
        <w:t>vaxtı yerinə yetirilən işlərə</w:t>
      </w:r>
      <w:r w:rsidRPr="00F0678B">
        <w:rPr>
          <w:rFonts w:ascii="Palatino Linotype" w:eastAsia="Times New Roman" w:hAnsi="Palatino Linotype" w:cs="Times New Roman"/>
          <w:b/>
          <w:bCs/>
          <w:color w:val="212529"/>
          <w:spacing w:val="2"/>
          <w:sz w:val="24"/>
          <w:szCs w:val="24"/>
          <w:lang w:val="az-Latn-AZ"/>
        </w:rPr>
        <w:t>, iş vaxtından artıq işlərə və istirahət günlərində işə cəlb olunmasının, habelə ezamiyyətə göndərilməsinin qadağan olunması</w:t>
      </w:r>
      <w:bookmarkStart w:id="287" w:name="_ednref28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"_edn287"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[287]</w:t>
      </w:r>
      <w:r w:rsidRPr="00F0678B">
        <w:rPr>
          <w:rFonts w:ascii="Times New Roman" w:eastAsia="Times New Roman" w:hAnsi="Times New Roman" w:cs="Times New Roman"/>
          <w:color w:val="212529"/>
          <w:spacing w:val="2"/>
          <w:sz w:val="24"/>
          <w:szCs w:val="24"/>
        </w:rPr>
        <w:fldChar w:fldCharType="end"/>
      </w:r>
      <w:bookmarkEnd w:id="28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Yaşı 18-dən az olan işçiləri gecə vaxtı </w:t>
      </w:r>
      <w:r w:rsidRPr="00F0678B">
        <w:rPr>
          <w:rFonts w:ascii="Palatino Linotype" w:eastAsia="Times New Roman" w:hAnsi="Palatino Linotype" w:cs="Times New Roman"/>
          <w:i/>
          <w:iCs/>
          <w:color w:val="212529"/>
          <w:spacing w:val="2"/>
          <w:sz w:val="24"/>
          <w:szCs w:val="24"/>
          <w:lang w:val="az-Latn-AZ"/>
        </w:rPr>
        <w:t>yerinə yetirilən</w:t>
      </w:r>
      <w:r w:rsidRPr="00F0678B">
        <w:rPr>
          <w:rFonts w:ascii="Palatino Linotype" w:eastAsia="Times New Roman" w:hAnsi="Palatino Linotype" w:cs="Times New Roman"/>
          <w:color w:val="212529"/>
          <w:spacing w:val="2"/>
          <w:sz w:val="24"/>
          <w:szCs w:val="24"/>
          <w:lang w:val="az-Latn-AZ"/>
        </w:rPr>
        <w:t> işlərə, iş vaxtından artıq işlərə, istirahət</w:t>
      </w:r>
      <w:r w:rsidRPr="00F0678B">
        <w:rPr>
          <w:rFonts w:ascii="Palatino Linotype" w:eastAsia="Times New Roman" w:hAnsi="Palatino Linotype" w:cs="Times New Roman"/>
          <w:i/>
          <w:iCs/>
          <w:color w:val="212529"/>
          <w:spacing w:val="2"/>
          <w:sz w:val="24"/>
          <w:szCs w:val="24"/>
          <w:lang w:val="az-Latn-AZ"/>
        </w:rPr>
        <w:t>, iş günü hesab edilməyən bayram və</w:t>
      </w:r>
      <w:r w:rsidRPr="00F0678B">
        <w:rPr>
          <w:rFonts w:ascii="Palatino Linotype" w:eastAsia="Times New Roman" w:hAnsi="Palatino Linotype" w:cs="Times New Roman"/>
          <w:color w:val="212529"/>
          <w:spacing w:val="2"/>
          <w:sz w:val="24"/>
          <w:szCs w:val="24"/>
          <w:lang w:val="az-Latn-AZ"/>
        </w:rPr>
        <w:t> digər günlərdə işə cəlb edilməsi, habelə onların ezamiyyətə göndərilməsi qadağandır.</w:t>
      </w:r>
      <w:r w:rsidRPr="00F0678B">
        <w:rPr>
          <w:rFonts w:ascii="Palatino Linotype" w:eastAsia="Times New Roman" w:hAnsi="Palatino Linotype" w:cs="Times New Roman"/>
          <w:b/>
          <w:bCs/>
          <w:color w:val="0000FF"/>
          <w:spacing w:val="2"/>
          <w:sz w:val="24"/>
          <w:szCs w:val="24"/>
          <w:lang w:val="az-Latn-AZ"/>
        </w:rPr>
        <w:t> </w:t>
      </w:r>
      <w:bookmarkStart w:id="288" w:name="_ednref28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"_edn288"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[288]</w:t>
      </w:r>
      <w:r w:rsidRPr="00F0678B">
        <w:rPr>
          <w:rFonts w:ascii="Times New Roman" w:eastAsia="Times New Roman" w:hAnsi="Times New Roman" w:cs="Times New Roman"/>
          <w:color w:val="212529"/>
          <w:spacing w:val="2"/>
          <w:sz w:val="24"/>
          <w:szCs w:val="24"/>
        </w:rPr>
        <w:fldChar w:fldCharType="end"/>
      </w:r>
      <w:bookmarkEnd w:id="28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Axşam saat 20-dən səhər saat 7-dək olan müddət yaşı 18-dən az olan işçilər üçün gecə vaxtı hesab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255. Əmək müqaviləsinin ləğv edilməsində yaşı 18-dən az olan işçilərin təminatı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Peşəkarlıq səviyyəsinin, ixtisasının (peşəsinin) kifayət dərəcədə olmadığı üçün tutduğu vəzifəyə uyğun gəlmədiyinə görə bu Məcəllənin 70-ci maddəsinin «c» bəndinə əsasən yaşı 18-dən az olan işçinin əmək müqaviləsi ləğv edilə bilməz.</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Otuz doqquzuncu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Kənd təsərrüfatı müəssisələrində işçilərin </w:t>
      </w:r>
      <w:r w:rsidRPr="00F0678B">
        <w:rPr>
          <w:rFonts w:ascii="Palatino Linotype" w:eastAsia="Times New Roman" w:hAnsi="Palatino Linotype" w:cs="Times New Roman"/>
          <w:b/>
          <w:bCs/>
          <w:i/>
          <w:iCs/>
          <w:color w:val="212529"/>
          <w:spacing w:val="2"/>
          <w:sz w:val="24"/>
          <w:szCs w:val="24"/>
          <w:lang w:val="az-Latn-AZ"/>
        </w:rPr>
        <w:t>və ailə kəndli təsərrüfatı üzvlərinin</w:t>
      </w:r>
      <w:r w:rsidRPr="00F0678B">
        <w:rPr>
          <w:rFonts w:ascii="Palatino Linotype" w:eastAsia="Times New Roman" w:hAnsi="Palatino Linotype" w:cs="Times New Roman"/>
          <w:b/>
          <w:bCs/>
          <w:color w:val="212529"/>
          <w:spacing w:val="2"/>
          <w:sz w:val="24"/>
          <w:szCs w:val="24"/>
          <w:lang w:val="az-Latn-AZ"/>
        </w:rPr>
        <w:t> əmək münasibətlərinin tənzimlənməsi xüsusiyyətləri</w:t>
      </w:r>
      <w:bookmarkStart w:id="289" w:name="_ednref28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"_edn289"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[289]</w:t>
      </w:r>
      <w:r w:rsidRPr="00F0678B">
        <w:rPr>
          <w:rFonts w:ascii="Times New Roman" w:eastAsia="Times New Roman" w:hAnsi="Times New Roman" w:cs="Times New Roman"/>
          <w:color w:val="212529"/>
          <w:spacing w:val="2"/>
          <w:sz w:val="24"/>
          <w:szCs w:val="24"/>
        </w:rPr>
        <w:fldChar w:fldCharType="end"/>
      </w:r>
      <w:bookmarkEnd w:id="289"/>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256. Kənd təsərrüfatı işçilərinin əmək münasibətlərinin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Kənd təsərrüfatı və başqa aqrar-sənaye sahələrində işəgötürənlərlə işçilər arasında əmək münasibətlərinin yaranması və tənzimlənməsi yalnız müvafiq növ müəssisənin təsis sənədi — nizamnaməsi, əsasnaməsi və bu Məcəllə, habelə digər normativ hüquqi aktlarla müəyyən edilmiş qaydada həyata keçirilir. Bu Məcəllə ilə müəyyən edilmiş əmək müqaviləsinin bağlanması qaydaları bütövlükdə həmin müəssisələrə də şamil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Kənd təsərrüfatı və başqa aqrar-sənaye sahələrində qanunvericiliklə nəzərdə tutulmuş qaydada yaradılan fərdi (ailə) müəssisələrinin, səhmdar cəmiyyətlərinin və digər təşkilati-hüquqi formalı müəssisələrin nizamnamələrində, əsasnamələrində işçilərin bu Məcəllədə nəzərdə tutulmuş əmək hüquqları məhdudlaşdırıla bilməz. Həmin sənədlərdə yalnız əmək münasibətlərinin daha mütərəqqi forma və üsullarla tənzimlənməsinin şərtləri, qaydaları nəzərdə tutula bilər. </w:t>
      </w:r>
      <w:bookmarkStart w:id="290" w:name="_ednref29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[290]</w:t>
      </w:r>
      <w:r w:rsidRPr="00F0678B">
        <w:rPr>
          <w:rFonts w:ascii="Times New Roman" w:eastAsia="Times New Roman" w:hAnsi="Times New Roman" w:cs="Times New Roman"/>
          <w:color w:val="212529"/>
          <w:spacing w:val="2"/>
          <w:sz w:val="24"/>
          <w:szCs w:val="24"/>
        </w:rPr>
        <w:fldChar w:fldCharType="end"/>
      </w:r>
      <w:bookmarkEnd w:id="29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Bütün növ kənd təsərrüfatı təyinatlı müəssisələrdə qadınların, yaşı 18-dən az olan işçilərin əməyindən yalnız bu Məcəllənin müvafiq maddələri ilə müəyyən edilmiş normalar dairəsində istifadə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Maddə 257. Kənd təsərrüfatı müəssisələrində iş vaxtının və əməyin ödənilməsinin tənzimlənməsi xüsusiyyətləri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Kənd təsərrüfatı və aqrar sənaye müəssisələrində istehsal və digər iqtisadi münasibətlərin xüsusiyyətləri nəzərə alınaraq iş vaxtı bu Məcəllədə nəzərdə tutulmuş normalar və qaydalar çərçivəsində nizamnamələri (əsasnamələri) ilə müəyyən edilir. Bu müəssisələrdə iş vaxtının cəmlənmiş və ya mövsümi işlərin yerinə yetirilməsi üçün ayrı-ayrı dövrlərə bölünmüş uçotu aparıla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Kənd təsərrüfatı təyinatlı məhsul istehsal edən və ya xidmətlər göstərən qurumların üzvlərinin əmək haqqı məsələləri ilə bağlı münasibətlər, bir qayda olaraq, həmin müəssisənin mülkiyyətindəki pay iştirakı ilə müəyyən edilir. Bu müəssisələrdə əmək müqaviləsi ilə işləyən işçilərə əmək haqqı bu Məcəllədə nəzərdə tutulmuş normalardan az olmamaqla tərəflərin razılığı ilə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Əgər kənd təsərrüfatı müəssisələrində işçilərin əmək haqqının ödənilməsi formaları, qaydaları, əmək və əməyin qiymətləndirilməsi normaları onların nizamnamələrində, əsasnamələrində nəzərdə tutulmamışdırsa, onda müəssisənin əmək haqqı normalarının müəyyən edilməsi və ödənilməsi qaydaları tətbiq edilir. Bu qaydalar müəssisənin ümumi yığıncağı tərəfindən səs çoxluğu ilə qəbul edilir. Belə qaydalar da qəbul edilməyibsə, əmək haqqı normaları müvafiq icra hakimiyyəti və ya bələdiyyə orqanları tərəfindən müəyyən edilmiş normativlər barədə müvafiq tövsiyələr əsasında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258. </w:t>
      </w:r>
      <w:r w:rsidRPr="00F0678B">
        <w:rPr>
          <w:rFonts w:ascii="Palatino Linotype" w:eastAsia="Times New Roman" w:hAnsi="Palatino Linotype" w:cs="Times New Roman"/>
          <w:b/>
          <w:bCs/>
          <w:i/>
          <w:iCs/>
          <w:color w:val="212529"/>
          <w:spacing w:val="2"/>
          <w:sz w:val="24"/>
          <w:szCs w:val="24"/>
          <w:lang w:val="az-Latn-AZ"/>
        </w:rPr>
        <w:t>Ailə kəndli</w:t>
      </w:r>
      <w:r w:rsidRPr="00F0678B">
        <w:rPr>
          <w:rFonts w:ascii="Palatino Linotype" w:eastAsia="Times New Roman" w:hAnsi="Palatino Linotype" w:cs="Times New Roman"/>
          <w:b/>
          <w:bCs/>
          <w:color w:val="212529"/>
          <w:spacing w:val="2"/>
          <w:sz w:val="24"/>
          <w:szCs w:val="24"/>
          <w:lang w:val="az-Latn-AZ"/>
        </w:rPr>
        <w:t> təsərrüfatlarında və ailə müəssisələrində əmək münasibətləri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w:t>
      </w:r>
      <w:r w:rsidRPr="00F0678B">
        <w:rPr>
          <w:rFonts w:ascii="Palatino Linotype" w:eastAsia="Times New Roman" w:hAnsi="Palatino Linotype" w:cs="Times New Roman"/>
          <w:i/>
          <w:iCs/>
          <w:color w:val="212529"/>
          <w:spacing w:val="2"/>
          <w:sz w:val="24"/>
          <w:szCs w:val="24"/>
          <w:lang w:val="az-Latn-AZ"/>
        </w:rPr>
        <w:t>Ailə kəndli</w:t>
      </w:r>
      <w:r w:rsidRPr="00F0678B">
        <w:rPr>
          <w:rFonts w:ascii="Palatino Linotype" w:eastAsia="Times New Roman" w:hAnsi="Palatino Linotype" w:cs="Times New Roman"/>
          <w:color w:val="212529"/>
          <w:spacing w:val="2"/>
          <w:sz w:val="24"/>
          <w:szCs w:val="24"/>
          <w:lang w:val="az-Latn-AZ"/>
        </w:rPr>
        <w:t> təsərrüfatlarında və ailə müəssisələrində əmək münasibətləri bu Məcəllənin müəyyən etdiyi əmək münasibətlərinin tənzimlənməsi qaydaları və normaları tətbiq edilməklə və ya onların mülahizələri ilə müəyyən edilən qaydada tənzimlənir. Lakin bu təsərrüfatların üzvlərinin əmək münasibətləri mövcud qanunvericiliyə zidd qaydada müəyyən edilməməlidir.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ləğv edilmişdir. </w:t>
      </w:r>
      <w:bookmarkStart w:id="291" w:name="_ednref29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[291]</w:t>
      </w:r>
      <w:r w:rsidRPr="00F0678B">
        <w:rPr>
          <w:rFonts w:ascii="Times New Roman" w:eastAsia="Times New Roman" w:hAnsi="Times New Roman" w:cs="Times New Roman"/>
          <w:color w:val="212529"/>
          <w:spacing w:val="2"/>
          <w:sz w:val="24"/>
          <w:szCs w:val="24"/>
        </w:rPr>
        <w:fldChar w:fldCharType="end"/>
      </w:r>
      <w:bookmarkEnd w:id="29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w:t>
      </w:r>
      <w:r w:rsidRPr="00F0678B">
        <w:rPr>
          <w:rFonts w:ascii="Palatino Linotype" w:eastAsia="Times New Roman" w:hAnsi="Palatino Linotype" w:cs="Times New Roman"/>
          <w:i/>
          <w:iCs/>
          <w:color w:val="212529"/>
          <w:spacing w:val="2"/>
          <w:sz w:val="24"/>
          <w:szCs w:val="24"/>
          <w:lang w:val="az-Latn-AZ"/>
        </w:rPr>
        <w:t>Ailə kəndli</w:t>
      </w:r>
      <w:r w:rsidRPr="00F0678B">
        <w:rPr>
          <w:rFonts w:ascii="Palatino Linotype" w:eastAsia="Times New Roman" w:hAnsi="Palatino Linotype" w:cs="Times New Roman"/>
          <w:color w:val="212529"/>
          <w:spacing w:val="2"/>
          <w:sz w:val="24"/>
          <w:szCs w:val="24"/>
          <w:lang w:val="az-Latn-AZ"/>
        </w:rPr>
        <w:t> təsərrüfatlarında və ailə müəssisələrində əmək münasibətləri, bir qayda olaraq, bu Məcəllə ilə müəyyən edilmiş qaydada yazılı formada əmək müqaviləsi bağlanılmaqla tənzimlənir. Bu </w:t>
      </w:r>
      <w:r w:rsidRPr="00F0678B">
        <w:rPr>
          <w:rFonts w:ascii="Palatino Linotype" w:eastAsia="Times New Roman" w:hAnsi="Palatino Linotype" w:cs="Times New Roman"/>
          <w:i/>
          <w:iCs/>
          <w:color w:val="212529"/>
          <w:spacing w:val="2"/>
          <w:sz w:val="24"/>
          <w:szCs w:val="24"/>
          <w:lang w:val="az-Latn-AZ"/>
        </w:rPr>
        <w:t>təsərrüfatlarda və</w:t>
      </w:r>
      <w:r w:rsidRPr="00F0678B">
        <w:rPr>
          <w:rFonts w:ascii="Palatino Linotype" w:eastAsia="Times New Roman" w:hAnsi="Palatino Linotype" w:cs="Times New Roman"/>
          <w:color w:val="212529"/>
          <w:spacing w:val="2"/>
          <w:sz w:val="24"/>
          <w:szCs w:val="24"/>
          <w:lang w:val="az-Latn-AZ"/>
        </w:rPr>
        <w:t> müəssisələrdə əmək müqaviləsi şifahi formada da bağlanıla bilər. Bu halda əmək münasibəti tərəflərdən birinin tələbi ilə rəsmiləşdirilməlidir. Əmək müqaviləsinin rəsmiləşdirilməsi </w:t>
      </w:r>
      <w:r w:rsidRPr="00F0678B">
        <w:rPr>
          <w:rFonts w:ascii="Palatino Linotype" w:eastAsia="Times New Roman" w:hAnsi="Palatino Linotype" w:cs="Times New Roman"/>
          <w:i/>
          <w:iCs/>
          <w:color w:val="212529"/>
          <w:spacing w:val="2"/>
          <w:sz w:val="24"/>
          <w:szCs w:val="24"/>
          <w:lang w:val="az-Latn-AZ"/>
        </w:rPr>
        <w:t>ailə kəndli təsərrüfatı başçısının</w:t>
      </w:r>
      <w:r w:rsidRPr="00F0678B">
        <w:rPr>
          <w:rFonts w:ascii="Palatino Linotype" w:eastAsia="Times New Roman" w:hAnsi="Palatino Linotype" w:cs="Times New Roman"/>
          <w:color w:val="212529"/>
          <w:spacing w:val="2"/>
          <w:sz w:val="24"/>
          <w:szCs w:val="24"/>
          <w:lang w:val="az-Latn-AZ"/>
        </w:rPr>
        <w:t> və ya ailə müəssisəsinin rəhbərinin (işəgötürənin) əmri, sərəncamı verilməklə və ya müvafiq qaydada tərtib edilmiş ailə kitabında (jurnalında) qeydiyyata salınmaqla həyata keçirilə bilər.</w:t>
      </w:r>
      <w:r w:rsidRPr="00F0678B">
        <w:rPr>
          <w:rFonts w:ascii="Palatino Linotype" w:eastAsia="Times New Roman" w:hAnsi="Palatino Linotype" w:cs="Times New Roman"/>
          <w:color w:val="0000FF"/>
          <w:spacing w:val="2"/>
          <w:sz w:val="24"/>
          <w:szCs w:val="24"/>
          <w:lang w:val="az-Latn-AZ"/>
        </w:rPr>
        <w:t> </w:t>
      </w:r>
      <w:bookmarkStart w:id="292" w:name="_ednref29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[292]</w:t>
      </w:r>
      <w:r w:rsidRPr="00F0678B">
        <w:rPr>
          <w:rFonts w:ascii="Times New Roman" w:eastAsia="Times New Roman" w:hAnsi="Times New Roman" w:cs="Times New Roman"/>
          <w:color w:val="212529"/>
          <w:spacing w:val="2"/>
          <w:sz w:val="24"/>
          <w:szCs w:val="24"/>
        </w:rPr>
        <w:fldChar w:fldCharType="end"/>
      </w:r>
      <w:bookmarkEnd w:id="292"/>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XI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Əmək mübahisələri</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Qırxıncı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Kollektiv əmək mübahisələri</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259. Kollektiv əmək mübahisələrinin həlli qaydalarının təsir dairəsi</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əmək mübahisələrinin həllinin bu Məcəllə ilə müəyyən edilmiş üsulları və qaydası, habelə kollektiv əmək mübahisələrinin həlli üsulu kimi tətillərin həyata keçirilməsinin hüquqi əsasları bütün işəgötürənlər və onların birlikləri, müvafiq icra hakimiyyəti orqanları, əmək kollektivləri və həmkarlar ittifaqları təşkilatları üçün məcburidir.</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Dövlət qulluqçularının kollektiv əmək mübahisələrinin həlli qaydaları bu Məcəllə ilə müəyyən edilmiş normalara uyğun olaraq dövlət qulluğu haqqında müvafiq normativ hüquqi aktla tənzimlənir.</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260. Kollektiv əmək mübahisələrinin predmeti</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Bu Məcəllə ilə aşağıdakı məsələlərin tənzimlənməsi zamanı yaranan kollektiv əmək mübahisələrinin həlli nizama salınır:</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 kollektiv müqavilələrin və sazişlərin bağlanması üçün danışıqların aparılması;</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b) kollektiv müqavilələrin və sazişlərin bağlanması;</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c) qüvvədə olan kollektiv müqavilələrə və ya sazişlərə dəyişikliklərin, əlavələrin edilməsi;</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ç) kollektiv müqavilələrin və sazişlərin icrasının təmin edilməsi;</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d) kollektiv üzvlərinin mənafelərinin təmin olunması üçün digər əmək və sosial, iqtisadi məsələlərin həll edilməsi.</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Bu Məcəllə ilə müəyyən edilmiş kollektiv əmək mübahisələrinin həlli qaydaları işçilərinin sayından asılı olmayaraq bütün müəssisələrin işəgötürənləri, müvafiq icra, məhkəmə hakimiyyəti orqanları, əmək kollektivləri və həmkarlar ittifaqları üçün məcburidir.</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261. Kollektiv əmək mübahisəsinin tərəfləri</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əmək mübahisəsinin tərəfləri işəgötürənlər, işçilər (əmək kollektivi və ya onun bir hissəsi) və ya həmkarlar ittifaqlarıdır.</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2. Həmkarlar ittifaqları bu Məcəllə ilə və digər normativ hüquqi aktlarla müəyyən edilmiş səlahiyyətləri daxilində kollektiv əmək mübahisələrinin qanuni və ədalətli həllinə nail olmaq məqsədi ilə tətillər, habelə qanunvericilikdə nəzərdə tutulmuş qaydada sərbəst toplaşaraq digər kütləvi tədbirlər keçirmək hüququna malikdirlər.</w:t>
      </w:r>
    </w:p>
    <w:p w:rsidR="00F0678B" w:rsidRPr="00F0678B" w:rsidRDefault="00F0678B" w:rsidP="00F0678B">
      <w:pPr>
        <w:spacing w:after="0" w:line="240" w:lineRule="auto"/>
        <w:ind w:firstLine="39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Kollektiv sazişlərlə bağlı mübahisələrdə həmkarlar ittifaqlarının, işəgötürənlərin birlikləri və müvafiq icra hakimiyyəti orqanları tərəf qismində iştirak edirlər.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Qırx birinci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Kollektiv tələblərin irəli sürülməsi və onlara baxılması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262. Kollektiv tələblərin irəli sürülməsi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müqavilələrin və sazişlərin bağlanması və onlara dəyişikliklər edilməsi ilə əlaqədar kollektiv tələblər bu Məcəllənin II bölməsində nəzərdə tutulmuş qaydalara uyğun olaraq irəli sürülür.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Kollektiv müqavilə və sazişlərin icra edilməməsi və ya tam həcmdə icra edilməməsi, habelə digər əmək və sosial məsələlərlə əlaqədar kollektiv tələblər işçilərin və ya həmkarlar ittifaqları təşkilatının (birliyinin) ümumi yığıncağında (konfransında) irəli sürülür. Qərar işçilərin səs çoxluğu ilə, həmkarlar ittifaqları təşkilatında (birliyində) isə onun nizamnaməsində digər qərarlar üçün nəzərdə tutulmuş qaydada qəbul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İşçilər kollektiv tələbləri irəli sürməklə bərabər işəgötürənlə danışıqlarda onların adından iştirak etmək üçün öz səlahiyyətli nümayəndələrini ayıra bilər və ya danışıqların aparılmasını həmkarlar ittifaqları təşkilatına həvalə edə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İşəgötürənin iqtisadi imkanlarına uyğun olmayan tələblərə yol verilmir. Tələblər iqtisadi imkanlarına uyğun olmadıqda işəgötürən bunu auditor rəyinə əsasən sübut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263. Kollektiv tələblərə baxılması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kollektiv tələblərin ona təqdim edildiyi vaxtdan 5 iş günü müddətində öz qərarını yazılı formada işçilərə və ya həmkarlar ittifaqları təşkilatına bildirməlidir. İşəgötürən kollektiv tələblərdən tam və ya qismən imtina etdikdə və ya tələblərə cavab verilməsini gecikdirdikdə, kollektiv əmək mübahisəsi başlanmış hesab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kollektiv əmək mübahisəsinin başlanması haqqında 3 iş günü müddətində müvafiq icra hakimiyyəti orqanına məlumat verməlidir.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Kollektiv sazişlərlə əlaqədar tələblərə 1 ay müddətində baxılır.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264. Kollektiv əmək mübahisəsinin həlli üsulları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Kollektiv əmək mübahisələri bu Məcəllədə nəzərdə tutulmuş qaydada barışdırıcı üsullardan və tətillərdən istifadə etməklə həll olunur.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Qırx ikinci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Kollektiv əmək mübahisələri həllinin barışdırıcı üsulları</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265. Kollektiv əmək mübahisəsi həllinin barışdırıcı üsulları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əmək mübahisəsinin həll edilməsi üçün aşağıdakı barışdırıcı üsullardan istifadə oluna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razılaşdırıcı komissiyadan;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vasitəçidən;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arbitrajından.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Tərəflər bu üsullardan birindən və ya hamısından, yaxud mübahisənin daha tez həllinə səbəb ola biləcək digər üsuldan istifadə edilməsi barədə öz aralarında razılığa gələ bilərlər. Əldə edilmiş razılıq protokolla rəsmiləşdirilir.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İşçilər kollektiv əmək mübahisəsinin həlli gedişində öz tələblərini müdafiə etmək məqsədi ilə istehsal prosesinə mane olmadan işdən kənar vaxtlarda iclaslar, yığıncaqlar keçirmək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Tərəflərin nümayəndələri, razılaşdırıcı komissiya, vasitəçi, əmək arbitrajı kollektiv əmək mübahisəsinin tez və ədalətlə həlli üçün bütün imkanlardan istifadə etməyə borcludurlar.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Zəruri hallarda kollektiv əmək mübahisəsinin həllinin barışdırıcı üsullarından istifadə olunması üçün bu Məcəllə ilə müəyyən edilmiş müvafiq müddətlər tərəflərin razılığı ilə uzadıla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266. Razılaşdırıcı komissiyada kollektiv əmək mübahisəsinə baxılması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Razılaşdırıcı komissiya kollektiv əmək mübahisəsinin başladığı vaxtdan etibarən 3 iş günü müddətində yaradılır və işəgötürənin müvafiq əmri (sərəncamı, qərarı) və işçilərin nümayəndələrinin qərarı ilə rəsmiləşdirilir.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Razılaşdırıcı komissiya bərabər hüquqlu əsasda tərəflərin sayca bərabər nümayəndələrindən təşkil edilir. Kollektiv əmək mübahisəsinə razılaşdırıcı komissiya tərəfindən onun yaradıldığı gündən 5 iş günü müddətində baxılmalıdır.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3. Razılaşdırıcı komissiyada tərəflər qarşılıqlı razılığa gəldikdə bu barədə protokol tərtib edilir. Əldə edilmiş razılıq tərəflər üçün məcburidir və protokolda nəzərdə </w:t>
      </w:r>
      <w:r w:rsidRPr="00F0678B">
        <w:rPr>
          <w:rFonts w:ascii="Palatino Linotype" w:eastAsia="Times New Roman" w:hAnsi="Palatino Linotype" w:cs="Times New Roman"/>
          <w:color w:val="212529"/>
          <w:spacing w:val="2"/>
          <w:sz w:val="24"/>
          <w:szCs w:val="24"/>
          <w:lang w:val="az-Latn-AZ"/>
        </w:rPr>
        <w:lastRenderedPageBreak/>
        <w:t>tutulmuş müddətdə icra olunmalıdır. Razılıq əldə edilmədikdə fikir ayrılığı haqqında protokol tərtib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267. Kollektiv əmək mübahisəsinə vasitəçinin iştirakı ilə baxılması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Vasitəçi tərəflərin qarşılıqlı razılığı ilə mübahisənin nəticələrində marağı olmayan yüksək ixtisaslı və nüfuzlu şəxslərdən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Vasitəçi işəgötürəndən kollektiv əmək mübahisələrinə aid olan lazımı sənədləri və məlumatları tələb etmək hüququna malikdir.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Vasitəçi təyin edildikdən sonra 5 iş günü müddətində müəssisənin iqtisadi vəziyyətini, kollektiv danışıqlar üçün yaradılmış komissiyanın protokollarını, tərəflərin təkliflərini, habelə zəruri olan digər sənədləri təhlil edib tərəflərin mövqelərinin barışdırılması variantlarını hazırlayır. Hazırlanmış variantlar dərhal tərəflərə təqdim edilir. Tərəflər 5 iş günü müddətində vasitəçinin iştirakı ilə təklif olunan variantları müzakirə etməlidirlər. Təklif olunmuş variantlardan hər hansı biri bəyənildikdə mübahisə həmin variant əsasında həll olunmuş hesab edilir və bu barədə protokol tərtib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Təklif olunmuş variantlardan heç biri qəbul edilmədikdə fikir ayrılığı haqqında protokol tərtib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268. Kollektiv əmək mübahisəsinə əmək arbitrajında baxılması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Əmək arbitrajı kollektiv əmək mübahisəsinin həlli üçün yaradılan müvəqqəti orqandır. O, kollektiv əmək mübahisəsinin əmək arbitrajının icraatına verilməsi barədə razılığın əldə edildiyi vaxtdan 5 iş günündən gec olmayaraq tərəflərin birgə qərarı ilə yaradılır.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arbitrajının tərkibi (3 nəfərdən az olmayaraq), reqlamenti, mübahisəyə baxılma yeri, müddətləri, arbitraja texniki yardımın təşkili tərəflərin qarşılıqlı razılığı ilə müəyyən olunur. Arbitrajın sədri arbitrlər tərəfindən öz sıralarından seçilir. Əmək arbitrajının tərkibinə mübahisənin nəticəsi ilə maraqlı olmayan şəxslər, icra hakimiyyəti, bələdiyyə orqanlarının nümayəndələri, hüquq, əmək və sosial məsələlər üzrə mütəxəssislər və digər şəxslər daxil edilə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Tərəflər əmək arbitrajının qərarlarının məcburiliyi barədə qabaqcadan razılığa gələ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Əmək arbitrajında kollektiv əmək mübahisələrinə baxılma müddəti yeddi iş günündən çox olmamalıdır. Əmək arbitrajı mübahisəyə aid olan lazımı sənədləri və məlumatları almaq hüququna malikdir.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Əmək arbitrajının qərarı səs çoxluğu ilə qəbul edilir və protokolla rəsmiləşdirilir. Tərəflər arbitrajın qərarı ilə razılaşmadıqda bu barədə protokol tərtib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6. Tərəflər əmək arbitrajının qərarlarının məcburiliyi barədə qabaqcadan razılığa gəlmişlərsə, arbitrajın qərarı ilə mübahisə qəti həll olunmuş hesab edilir və mübahisənin davam etdirilməsinə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269. Kollektiv əmək mübahisələrinin həllində iştirak edən şəxslərin təminatları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Kollektiv əmək mübahisələrinin həllində iştirak edən şəxslər (razılaşdırıcı komissiyanın üzvləri, vasitəçilər, arbitrlər, əmək kollektivinin nümayəndələri və s.) bu Məcəllənin 27-ci maddəsində nəzərdə tutulmuş təminatlardan istifadə edirlər.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barışdırıcı komissiyanın, vasitəçinin, əmək arbitrajının normal fəaliyyəti üçün zəruri iş şəraiti yaratmalıdır.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Qırx üçüncü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Kollektiv əmək mübahisələrinin həlli məqsədi ilə tətil hüququnun həyata keçirilməsi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270. Tətil keçirilməsinin hüquqi əsasları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təkbaşına və ya başqaları ilə birlikdə tətil etmək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Kollektiv əmək mübahisəsi yarandığı vaxtdan işçilərin və ya həmkarlar ittifaqları təşkilatının tətil etmək hüququ əmələ gəlir.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Əgər tərəflər mübahisənin həllinin dinc üsullarından istifadə edəcəkləri barədə razılığa gəlmişlərsə, onda bu üsullarla kollektiv əmək mübahisəsinin həllinə nail olunmadıqda tətilə yol verilir. İşəgötürən mübahisənin barışdırıcı üsullarla həllini əsassız olaraq uzatdıqda, habelə barışdırıcı üsullarla əldə edilmiş razılaşmaları yerinə yetirmədikdə əmək kollektivinin, həmkarlar ittifaqları orqanının birbaşa tətil keçirmək hüququ yaranır.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Tətildə iştirak etmək könüllüdür. </w:t>
      </w:r>
      <w:r w:rsidRPr="00F0678B">
        <w:rPr>
          <w:rFonts w:ascii="Palatino Linotype" w:eastAsia="Times New Roman" w:hAnsi="Palatino Linotype" w:cs="Times New Roman"/>
          <w:i/>
          <w:iCs/>
          <w:color w:val="212529"/>
          <w:spacing w:val="2"/>
          <w:sz w:val="24"/>
          <w:szCs w:val="24"/>
          <w:lang w:val="az-Latn-AZ"/>
        </w:rPr>
        <w:t>Zor tətbiq etməklə və ya zor tətbiq etmək hədəsi ilə qorxutmaqla və ya şəxsin maddi cəhətdən asılı olmasından istifadə etməklə onu</w:t>
      </w:r>
      <w:r w:rsidRPr="00F0678B">
        <w:rPr>
          <w:rFonts w:ascii="Palatino Linotype" w:eastAsia="Times New Roman" w:hAnsi="Palatino Linotype" w:cs="Times New Roman"/>
          <w:color w:val="212529"/>
          <w:spacing w:val="2"/>
          <w:sz w:val="24"/>
          <w:szCs w:val="24"/>
          <w:lang w:val="az-Latn-AZ"/>
        </w:rPr>
        <w:t> tətildə iştirak etməyə və yaxud iştirakdan imtina etməyə məcbur edən şəxslər qanunvericilikdə nəzərdə tutulmuş qaydada məsuliyyət daşıyırlar.</w:t>
      </w:r>
      <w:r w:rsidRPr="00F0678B">
        <w:rPr>
          <w:rFonts w:ascii="Palatino Linotype" w:eastAsia="Times New Roman" w:hAnsi="Palatino Linotype" w:cs="Times New Roman"/>
          <w:color w:val="0000FF"/>
          <w:spacing w:val="2"/>
          <w:sz w:val="24"/>
          <w:szCs w:val="24"/>
          <w:lang w:val="az-Latn-AZ"/>
        </w:rPr>
        <w:t> </w:t>
      </w:r>
      <w:bookmarkStart w:id="293" w:name="_ednref29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[293]</w:t>
      </w:r>
      <w:r w:rsidRPr="00F0678B">
        <w:rPr>
          <w:rFonts w:ascii="Times New Roman" w:eastAsia="Times New Roman" w:hAnsi="Times New Roman" w:cs="Times New Roman"/>
          <w:color w:val="212529"/>
          <w:spacing w:val="2"/>
          <w:sz w:val="24"/>
          <w:szCs w:val="24"/>
        </w:rPr>
        <w:fldChar w:fldCharType="end"/>
      </w:r>
      <w:bookmarkEnd w:id="29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Bu Qanunun 275-ci maddəsinin dördüncü hissəsində göstərilmiş hallardan başqa tətildə iştirak edən işçilərin əmək vəzifələrinin icrası üçün başqa şəxslərin cəlb edilməsinə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İşəgötürən tətillər təşkil və ya tətillərdə iştirak edə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xml:space="preserve">7. Kollektiv əmək mübahisəsinin yaranması və tətil keçirilməsi ilə əlaqədar işçilərin işdən çıxarılmasına, habelə kollektiv əmək mübahisəsinin yarandığı </w:t>
      </w:r>
      <w:r w:rsidRPr="00F0678B">
        <w:rPr>
          <w:rFonts w:ascii="Palatino Linotype" w:eastAsia="Times New Roman" w:hAnsi="Palatino Linotype" w:cs="Times New Roman"/>
          <w:color w:val="212529"/>
          <w:spacing w:val="2"/>
          <w:sz w:val="24"/>
          <w:szCs w:val="24"/>
          <w:lang w:val="az-Latn-AZ"/>
        </w:rPr>
        <w:lastRenderedPageBreak/>
        <w:t>müəssisənin (filialın, nümayəndəliyin), digər iş yerlərinin ixtisarı, ləğvi və ya yenidən təşkili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8. Qanunvericilik, müvafiq icra hakimiyyəti, məhkəmə və hüquq-mühafizə orqanlarında işləyən vəzifəli şəxslər tətil edə bilməzlər.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9. Cəzaçəkmə müəssisələrində məhkumlara əmək mübahisələrinin həlli üçün əmək fəaliyyətini dayandırmaq və tətil etmək qadağan edilir.</w:t>
      </w:r>
      <w:r w:rsidRPr="00F0678B">
        <w:rPr>
          <w:rFonts w:ascii="Palatino Linotype" w:eastAsia="Times New Roman" w:hAnsi="Palatino Linotype" w:cs="Times New Roman"/>
          <w:color w:val="0000FF"/>
          <w:spacing w:val="2"/>
          <w:sz w:val="24"/>
          <w:szCs w:val="24"/>
          <w:lang w:val="az-Latn-AZ"/>
        </w:rPr>
        <w:t> </w:t>
      </w:r>
      <w:bookmarkStart w:id="294" w:name="_ednref29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"_edn294"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[294]</w:t>
      </w:r>
      <w:r w:rsidRPr="00F0678B">
        <w:rPr>
          <w:rFonts w:ascii="Times New Roman" w:eastAsia="Times New Roman" w:hAnsi="Times New Roman" w:cs="Times New Roman"/>
          <w:color w:val="212529"/>
          <w:spacing w:val="2"/>
          <w:sz w:val="24"/>
          <w:szCs w:val="24"/>
        </w:rPr>
        <w:fldChar w:fldCharType="end"/>
      </w:r>
      <w:bookmarkEnd w:id="29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271. Tətil keçirilməsi barədə qərarın qəbul olunması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Tətil keçirilməsi haqqında qərar işçilərin yığıncağında (konfransında) və yaxud həmkarlar ittifaqları təşkilatı (birliyi) tərəfindən bu Məcəllənin 262-ci maddəsində müəyyən edilmiş qaydada qəbul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272. Tətil barədə işəgötürənə məlumat verilməsi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Tətilin başlanmasına ən geci 10 iş günü qalmış əmək kollektivi və ya həmkarlar ittifaqları orqanı işəgötürənə tətil keçiriləcəyi barədə yazılı məlumat verməlidir.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273. Xəbərdarlıq tətili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Kollektiv əmək mübahisəsinin həllinin istənilən mərhələsində qısamüddətli (bir saata qədər) xəbərdarlıq tətili keçirilə bilər. Xəbərdarlıq tətili barədə qərar bu Məcəllənin 262-ci maddəsinin qaydalarına əməl edilməklə qəbul edilir. Tətilə ən geci 3 iş günü qalmış bu barədə işəgötürənə yazılı məlumat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274. Tətilə başçılıq edən orqan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Tətilə ümumi yığıncaq (konfrans) tərəfindən seçilmiş və ya həmkarlar ittifaqları orqanının qərarı ilə yaradılmış tətil komitəsi başçılıq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Tətil komitəsi işçilərin ümumi yığıncağını (konfransını) çağırmaq, işçilərin marağına toxunan məsələlər üzrə işəgötürəndən məlumat almaq, münaqişəli məsələlər üzrə rəy hazırlanması üçün mütəxəssislər cəlb etmək hüququna malikdir. Tətil komitəsinin tətili müvəqqəti dayandırmaq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Tətil yenidən başlanacağı barədə işəgötürənə 3 iş günündən gec olmayaraq məlumat verilməlidir.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Tətil komitəsi aşağıdakı vəzifələri yerinə yetirir: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işəgötürənlə danışıqları davam etdirir;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işəgötürənin və ya onların nümayəndələrinin, habelə tətildən imtina etmiş işçilərin sərbəst surətdə müəssisəyə (iş yerinə) gəlib-getmələrinə mane olan, bu </w:t>
      </w:r>
      <w:r w:rsidRPr="00F0678B">
        <w:rPr>
          <w:rFonts w:ascii="Palatino Linotype" w:eastAsia="Times New Roman" w:hAnsi="Palatino Linotype" w:cs="Times New Roman"/>
          <w:color w:val="212529"/>
          <w:spacing w:val="2"/>
          <w:sz w:val="24"/>
          <w:szCs w:val="24"/>
          <w:lang w:val="az-Latn-AZ"/>
        </w:rPr>
        <w:lastRenderedPageBreak/>
        <w:t>şəxslərin sağlamlığına qəsd edən, şərəf və layaqətini alçaldan hərəkətlərin, müəyyən edilmiş qaydada, qarşısını alır;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işəgötürənin nümayəndələri ilə birlikdə müəssisənin əmlakının mühafizəsini təşkil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tətil fondu yaradılmışsa, onun idarəçiliyini həyata keçirir;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tətil fondunun vəsaitlərinin xərclənməsi barədə əmək kollektivi və ya həmkarlar ittifaqları orqanı qarşısında hesabat verir.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Tətil başa çatdıqda, qanunsuz elan edildikdə, hərbi və ya fövqəladə vəziyyətlə əlaqədar qadağan edildikdə işçilərin ümumi yığıncağının (konfransının) və ya müvafiq həmkarlar ittifaqları təşkilatının qərarı ilə tətil komitəsinin səlahiyyətlərinə xitam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275. Tətilin gedişində tərəflərin və müvafiq orqanların vəzifələri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Tətilin keçirildiyi dövrdə tərəflər kollektiv əmək mübahisələrinin həlli üçün danışıqları davam etdirməyə borcludurlar.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icra hakimiyyəti, bələdiyyə orqanları, tətil komitəsi, həmkarlar ittifaqları təşkilatı tətil müddətində ictimai asayişin, müəssisənin və fiziki şəxslərin əmlaklarının qorunmasını təmin etməyə, həmçinin insanların həyatına, səhhətinə və sağlamlığına bilavasitə təhlükə yarada biləcək maşın, qurğu və avadanlığın fasiləsiz işinin təmin edilməsi üçün onlardan asılı olan bütün tədbirləri görməyə borcludurlar.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Tərəflərin razılığı ilə, tətilin uzun müddət davam etdirilməsi nəticəsində insanların təhlükəsizliyi, sağlamlığı üçün təhlükə yaranarsa, bu təhlükənin qarşısını almaq üçün, habelə cəmiyyətin mühüm həyati marağı ilə bağlı olan müəssisələrdə tətil keçirildiyi zaman minimum zəruri işlərin (xidmətlərin) aparılması təmin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Razılıq əldə olunmadığı halda minimum zəruri işlər (xidmətlər) müvafiq icra hakimiyyəti orqanı, yaxud bələdiyyələr tərəfindən görülür.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276. Tətildə iştirakdan imtina etmiş şəxslərin təminatları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Tətildə iştirakdan imtina etmiş şəxslərin öz əmək funksiyasını davam etdirmək hüququ vardır. Bu mümkün olmadıqda, həmin işçilərin əmək haqqı işçinin təqsiri olmadan məcburi boşdayanma hallarında əmək haqqının ödənilməsi qaydalarına uyğun olaraq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277. Tətilçilərin sərbəst toplaşmaq hüququ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1. İşi davam etdirən işçilərin əmək funksiyasını yerinə yetirmələrinə mane olmadan tətilçilər iş yerində və ya bilavasitə müəssisənin yaxınlığında sərbəst </w:t>
      </w:r>
      <w:r w:rsidRPr="00F0678B">
        <w:rPr>
          <w:rFonts w:ascii="Palatino Linotype" w:eastAsia="Times New Roman" w:hAnsi="Palatino Linotype" w:cs="Times New Roman"/>
          <w:color w:val="212529"/>
          <w:spacing w:val="2"/>
          <w:sz w:val="24"/>
          <w:szCs w:val="24"/>
          <w:lang w:val="az-Latn-AZ"/>
        </w:rPr>
        <w:lastRenderedPageBreak/>
        <w:t>toplaşaraq danışıqların gedişini müzakirə etmək, mitinqlər və digər kütləvi tədbirlər keçirmək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İşçilərin bu maddədə nəzərdə tutulmuş sərbəst toplaşmaq hüququ müvafiq qanunvericiliklə müəyyən olunmuş qaydalara əməl edilməklə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278. Tətilin maliyyələşdirilməsi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Tətilin maliyyələşdirilməsi üçün əmək kollektivi və ya həmkarlar ittifaqları təşkilatı tətil müddətində fəaliyyət göstərən tətil fondu, digər müəssisələrin işçiləri, həmkarlar ittifaqları təşkilatları isə həmrəylik fondları, qarşılıqlı yardım kassaları yarada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Fondların idarəçiliyi və istifadə edilməsi əmək kollektivi və ya həmkarlar ittifaqları təşkilatı tərəfindən təsdiq edilmiş əsasnaməyə uyğun olaraq həyata keçirilir. Bu fondlar vergilərdən azaddır.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Tətil fondunun vəsaitləri tətilçilərə yardımlar göstərilməsinə və tətillə əlaqədar digər məqsədlərə sərf oluna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Tətil başa çatdıqdan sonra fondların istifadəsiz qalmış vəsaitləri əmək kollektivinin və ya həmkarlar ittifaqları orqanının müəyyən etdiyi məqsədlərə sərf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Qanunsuz tətillərin davam etdirilməsi nəticəsində işəgötürənə dəymiş ziyanın ödənilməsi məhkəmənin qərarı ilə tətil fondunun vəsaitlərinə yönəldilə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Dövlət orqanlarının, vəzifəli şəxslərin və digər işəgötürənlərin hər hansı formada birbaşa və ya dolayısı ilə tətili maliyyələşdirmələri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279. Tətilin başa çatması və dayandırılması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tətilçilərin tələbini qəbul etdikdə, tərəflər barışıq sazişi bağladıqda və ya işçilər tətili davam etdirməkdən imtina etdikdə tətil başa çatmış hesab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Tətil qanunsuz elan edildikdə, hərbi və ya fövqəladə vəziyyətlə əlaqədar qadağan edildikdə dərhal dayandırılmalıdır.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280. Tətil hüququnun məhdudlaşdırılması və tətillərə yol verilməyən hallar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Hərbi və ya fövqəladə vəziyyət şəraitində Azərbaycan Respublikası qanunvericiliyinə uyğun olaraq işçilərin tətil hüququ məhdudlaşdırıla </w:t>
      </w:r>
      <w:r w:rsidRPr="00F0678B">
        <w:rPr>
          <w:rFonts w:ascii="Palatino Linotype" w:eastAsia="Times New Roman" w:hAnsi="Palatino Linotype" w:cs="Times New Roman"/>
          <w:i/>
          <w:iCs/>
          <w:color w:val="212529"/>
          <w:spacing w:val="2"/>
          <w:sz w:val="24"/>
          <w:szCs w:val="24"/>
          <w:lang w:val="az-Latn-AZ"/>
        </w:rPr>
        <w:t>və ya qadağan oluna</w:t>
      </w:r>
      <w:r w:rsidRPr="00F0678B">
        <w:rPr>
          <w:rFonts w:ascii="Palatino Linotype" w:eastAsia="Times New Roman" w:hAnsi="Palatino Linotype" w:cs="Times New Roman"/>
          <w:color w:val="212529"/>
          <w:spacing w:val="2"/>
          <w:sz w:val="24"/>
          <w:szCs w:val="24"/>
          <w:lang w:val="az-Latn-AZ"/>
        </w:rPr>
        <w:t> bilər.</w:t>
      </w:r>
      <w:r w:rsidRPr="00F0678B">
        <w:rPr>
          <w:rFonts w:ascii="Palatino Linotype" w:eastAsia="Times New Roman" w:hAnsi="Palatino Linotype" w:cs="Times New Roman"/>
          <w:b/>
          <w:bCs/>
          <w:color w:val="0000FF"/>
          <w:spacing w:val="2"/>
          <w:sz w:val="24"/>
          <w:szCs w:val="24"/>
          <w:lang w:val="az-Latn-AZ"/>
        </w:rPr>
        <w:t> </w:t>
      </w:r>
      <w:bookmarkStart w:id="295" w:name="_ednref295"/>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[295]</w:t>
      </w:r>
      <w:r w:rsidRPr="00F0678B">
        <w:rPr>
          <w:rFonts w:ascii="Times New Roman" w:eastAsia="Times New Roman" w:hAnsi="Times New Roman" w:cs="Times New Roman"/>
          <w:color w:val="212529"/>
          <w:spacing w:val="2"/>
          <w:sz w:val="24"/>
          <w:szCs w:val="24"/>
        </w:rPr>
        <w:fldChar w:fldCharType="end"/>
      </w:r>
      <w:bookmarkEnd w:id="29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Dövlətin sosial-iqtisadi siyasətinin aparılmasının ümumi prinsiplərinin razılaşdırılması ilə bağlı hallardan başqa siyasi məqsədlər güdən tətillərə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Maddə 281. Tətillərin qadağan edildiyi sahələr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İnsanların sağlamlığı və təhlükəsizliyi üçün həyati əhəmiyyət kəsb edən bəzi xidmət sahələrində (xəstəxana bölməsi, elektrik enerjisi təchizatı, su təchizatı, telefon rabitəsi, hava və dəmiryol nəqliyyatını idarəetmə xidməti, yanğından mühafizə xidməti) tətillərin keçirilməsi qadağan edilir. Bu sahələrdə yaranmış kollektiv əmək mübahisəsini tərəflər barışdırıcı üsullarla həll edə bilmədikdə məcburi arbitraj tətbiq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Məcburi arbitraj müvafiq icra hakimiyyəti orqanı tərəfindən yaradılır və həmin orqan tərəfindən təsdiq edilmiş əsasnamə əsasında fəaliyyət göstərir. Məcburi arbitrajın tərkibi mübahisə edən tərəflərlə razılaşdırılmaqla 5 nəfərdən az olmayaraq tək sayda təsdiq edilir. Müvafiq icra hakimiyyəti orqanı məcburi arbitrajda mübahisəyə tez və qərəzsiz baxılmasını təmin edir. Məcburi arbitrajın qərarları mübahisədə iştirak edən bütün tərəflər üçün məcburidir və dərhal icra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282. Tətillərin qanunsuz hesab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Bu Məcəllənin tələblərini pozmaqla elan edilmiş və keçirilmiş tətil qanunsuz hesab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Tətilin qanunsuz hesab edilməsi haqqında işə tətil komitəsinin olduğu rayonun (şəhərin) məhkəməsi işəgötürənin ərizəsinə əsasən baxır.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3. Tətilin qanunsuz hesab edilməsi barədə məhkəmə qərarı olduqda işçilər tətilə son qoymalı və məhkəmə qərarının tətilə başçılıq edən orqana təqdim olunduğu günün ertəsi günü işə başlamalıdırlar.</w:t>
      </w:r>
      <w:r w:rsidRPr="00F0678B">
        <w:rPr>
          <w:rFonts w:ascii="Palatino Linotype" w:eastAsia="Times New Roman" w:hAnsi="Palatino Linotype" w:cs="Times New Roman"/>
          <w:color w:val="0000FF"/>
          <w:spacing w:val="2"/>
          <w:sz w:val="24"/>
          <w:szCs w:val="24"/>
          <w:lang w:val="az-Latn-AZ"/>
        </w:rPr>
        <w:t> </w:t>
      </w:r>
      <w:bookmarkStart w:id="296" w:name="_ednref29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[296]</w:t>
      </w:r>
      <w:r w:rsidRPr="00F0678B">
        <w:rPr>
          <w:rFonts w:ascii="Times New Roman" w:eastAsia="Times New Roman" w:hAnsi="Times New Roman" w:cs="Times New Roman"/>
          <w:color w:val="212529"/>
          <w:spacing w:val="2"/>
          <w:sz w:val="24"/>
          <w:szCs w:val="24"/>
        </w:rPr>
        <w:fldChar w:fldCharType="end"/>
      </w:r>
      <w:bookmarkEnd w:id="29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283. Tətil iştirakçılarının əmək haqqının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İşəgötürən tətildə iştirak edən işçilərin tətil dövrü üçün əmək haqqını tam və ya qismən ödəyə bilər. Əmək haqqının ödənilməsindən imtina mübahisə üçün əsas ola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284. İşəgötürənin lokaut elan etmək hüququ və bu hüququn məhdudlaşdırılması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İşəgötürən aşağıdakı hallarda işçilərini həmkarlar ittifaqları təşkilatını və müvafiq icra hakimiyyəti orqanını azı 10 gün qabaqcadan yazılı xəbərdar etməklə müəssisəni bağlayacağı barədə lokaut elan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işəgötürənin qarşısında qoyulan kollektiv tələblərin yerinə yetirilməsi onun istehsal, iqtisadi, maliyyə və digər imkanlarına açıq-aşkar uyğun olmadıqda;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qanunsuz elan olunmuş tətil davam etdirildikdə;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onunla rəqabətdə olan işəgötürən (işəgötürənlər) və ya digər şəxslər tərəfindən tətilin keçirilməsinə işçilərin sövq edildiyi barədə təkzibolunmaz sübutlar, faktlar olduqda.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 lokaut elan etməzdən əvvəl işçilərlə, həmkarlar ittifaqları təşkilatı ilə danışıqlar aparmalı, tətilin dayandırılıb işə başlanılması barədə razılığa nail olmaq üçün bütün imkanlarından istifadə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Lokautun elan edilməsi üçün əsas hesab edilən hallar aradan qaldırılmadıqda işçilərə edilmiş xəbərdarlıq müddəti bitdikdən sonra işəgötürən lokaut elan edərək müəssisəni müvəqqəti bağlaya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Bu maddə ilə müəyyən edilmiş hallardan başqa qalan hallarda, habelə dövlət mülkiyyətində olan və ya mülkiyyətinin yarısından çoxunda dövlətin payı olan müəssisələrin işəgötürəni tərəfindən lokautun elan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Qeyd: Lokaut — kollektiv əmək mübahisələri zamanı yerinə yetirilməsi işəgötürənin istehsal, iqtisadi, maliyyə imkanlarına uyğun olmayan kollektiv tələblərlə, hüquqlarını və mənafeyini pozmaq cəhdi ilə keçirilən qanunsuz və əsassız tətillərin qarşısını almaq məqsədi ilə onun və ya mülkiyyətçi tərəfindən müəssisənin fəaliyyətinin müvəqqəti dayandırılması barədə elandır.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285. Lokautun qanuniliyinin araşdırılması və işəgötürənin məsuliyyətə cəlb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İşçilərin müraciəti əsasında lokautun qanunauyğun elan edilməsi və əsaslandırılması məsələsinə məhkəmə tərəfindən baxılır.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Məhkəmə, işəgötürən tərəfindən elan olunmuş lokautu əsassız və qanunsuz hesab edərsə, işçilərə dəyən maddi və mənəvi ziyanın ödənilməsi, habelə işəgötürənin qanunvericiliklə müəyyən edilmiş qaydada digər müvafiq məsuliyyətə cəlb edilməsi barədə qərar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286. Kollektiv əmək mübahisələrinin həlli qaydalarını pozmağa görə məsuliyyət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Qanunsuz elan edilmiş tətili davam etdirən şəxslər işəgötürənə vurulan ziyana görə məhkəmənin müəyyən etdiyi məbləğdə maddi məsuliyyət daşıyırlar.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Digər işəgötürənlər tətilin maliyyələşdirilməsinə görə işəgötürənə vurulan ziyanın, əldən çıxmış qazanc da nəzərə alınmaqla tam məbləğində məsuliyyət daşıyırlar.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Maddi məsuliyyətlə əlaqədar işlərə mülki mühakimə icraatının qaydalarına uyğun olaraq baxılır.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İşəgötürən qanunsuz elan edilmiş tətilin davam etdirilməsini təşkil edən işçiləri intizam məsuliyyətinə cəlb edə bilər.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Qırx dördüncü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Fərdi əmək mübahisələri, onların tərəfləri və predmeti</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287. Fərdi əmək mübahisələri anlayışı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Fərdi əmək mübahisələri, işəgötürənlə işçi arasında əmək müqaviləsinin, kollektiv müqavilənin şərtlərinin, habelə əmək qanunvericiliyinin və digər normativ hüquqi aktların tətbiqi zamanı yaranan və bu Məcəllə ilə müəyyən edilmiş qaydada, üsullarla və şərtlərlə tərəflərin hüquq bərabərliyi və qanunun aliliyi prinsipləri əsasında həll edilən fikir ayrılığıdır.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288. Fərdi əmək mübahisələrinin predmeti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Bu Məcəllə ilə aşağıdakı məsələlərin tənzimlənməsi zamanı yaranan fərdi əmək mübahisələrinin həlli nizama salınır: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 əmək müqaviləsinin bağlanması, ləğv edilməsi və ya onun şərtlərinin dəyişdirilməsi;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 əmək normalarının, həmçinin işçinin əmək funksiyasının həcminin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c) əmək müqaviləsində nəzərdə tutulan iş yerinin dəyişdirilməsi;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ç) əmək şəraitinin şərtlərinin dəyişdirilməsi;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d) əmək haqqının, habelə digər ödəmələrin müəyyən edilməsi və hesablanması, yaxud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e) əmək haqqından, habelə digər ödəmələrdən tutulmaların aparılması;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ə) məzuniyyət hüququnun həyata keçirilməsi;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f) intizam tənbehi verilməsi;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g) əməyin mühafizəsinin təşkili və təmin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ğ) işçinin işəgötürənə vurduğu maddi və ya mənəvi ziyanın məbləğinin müəyyən edilməsi və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h) işəgötürənin işçiyə vurduğu maddi və ya mənəvi ziyanın məbləğinin müəyyən edilməsi və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x) işçilərin və ya iş yerlərinin attestasiyası komissiyasının qərarının qanunauyğunluğu və ya əsaslılığının müəyyən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ı) müsabiqə komissiyasının qərarının qanuni, obyektiv və ədalətli olub-olmamasının araşdırılması;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i) istehsalat qəzası və ya peşə xəstəliyi nəticəsində işçiyə və ya onun ailə üzvlərinə vurulan ziyana görə əvəzin məbləğinin müəyyən edilməsi və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j) səhmlər və ya digər qiymətli kağızlar üzrə ödəmələrin məbləğlərinin müəyyən edilməsi və ödənilməsi, habelə özəlləşdirmə prosesində və sonralar əmək münasibətləri ilə bağlı normaların tətbiq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k) əmək müqaviləsinin, habelə kollektiv müqavilənin şərtlərinin və əmək qanunvericiliyinin pozulması ilə bağlı digər məsələlərin tətbiq edilməsi.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289. Fərdi əmək mübahisələrində tərəflər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Fərdi əmək mübahisələrinin bir tərəfi işəgötürən, digər tərəfi isə öz əmək hüquqlarının və ya qanunla qorunan mənafelərinin pozulduğunu iddia edən işçi və ya qanunvericiliklə müəyyən edilmiş qaydada onun müvəkkil etdiyi şəxsdir.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290. Fərdi əmək mübahisələrində tərəflərin vəzifələri və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Fərdi əmək mübahisələrində tərəflər biri digərinin hüquqlarına hörmət edərək qanunvericiliyin tələblərini, əmək müqaviləsi üzrə öhdəlikləri və əmək mübahisələrini mahiyyəti üzrə həll edən məhkəmənin qətnaməsini (qərarını) yerinə yetirməyə borcludurlar.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İşçinin hüquqlarını və qanuni mənafelərini pozmuş işəgötürən fərdi əmək mübahisəsinin həlli nəticəsində məhkəmə tərəfindən müəyyən edilmiş işçiyə dəyən maddi ziyanı tam məbləğdə ödəməlidir.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İşəgötürən əmək münasibətləri prosesində işçiyə vurduğu mənəvi ziyana görə maddi məsuliyyət daşıyır. Mənəvi ziyan vurulduğunu iddia edən işçi həmin ziyana görə iddiasının məbləğini ərizəsində göstərməlidir. İşçiyə dəyən mənəvi ziyanın pul hesabı ilə məbləği onun ərizəsi əsasında vurulan mənəvi ziyanın ictimai təhlükəlilik dərəcəsinə, işçinin və işəgötürənin şəxsiyyətinə, işin faktik hallarına və ədalətli qərar qəbul edilməsi üçün zəruri olan digər obyektiv hallara uyğun olaraq məhkəmə tərəfindən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Qeyd: Bu maddənin üçüncü hissəsində işçiyə vurulmuş mənəvi ziyan dedikdə, işəgötürən və ya onun tabeçiliyində olan vəzifəli şəxs tərəfindən hər hansı üsulla işçinin şərəf və ləyaqətinin ləkələnməsi, alçaldılması, ona böhtan atılması, şəxsiyyətinin təhqir edilməsi, kollektiv arasında gözdən salınması məqsədi ilə barəsində həqiqətə uyğun olmayan, yalan məlumatlar yayması, habelə mənəviyyatına, əxlaq normalarına, milli qürur hissinə, etiqadına zidd olan digər əməllər və hərəkətlər başa düşülməlidir.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291. Dövlət hakimiyyəti orqanlarının vəzifəli şəxslərinin qanunazidd hərəkətləri nəticəsində vurulan ziyanın ödənilməsi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1. Əmək müqaviləsinin tərəflərinin dövlət orqanlarının, yaxud onların vəzifəli şəxslərinin qanunazidd hərəkətləri və ya hərəkətsizliyi nəticəsində vurulmuş ziyanın ödənilməsini tələb etmək və bu ziyanın dövlət tərəfindən ödənilməsi hüququ vardır.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Təhqiqat, ibtidai istintaq, prokurorluq və məhkəmə orqanlarının qanunsuz hərəkətləri nəticəsində işçinin işdən çıxarılması və ya kənarlaşdırılması ilə əlaqədar vurulmuş ziyanın ödənilməsi qaydası müvafiq qanunla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292. İşçinin pozulmuş hüquqlarının bərpasını iddia etmək hüququ</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 bu Məcəllənin 288-ci maddəsində göstərilmiş məsələlərlə bağlı hüquqlarının və ya qanunla qorunan mənafeyinin pozulduğunu aşkar etdikdə, bu Məcəllədə nəzərdə tutulmuş qaydada fərdi əmək mübahisələrini həll edən orqanlara müraciət edərək pozulmuş hüquqlarının bərpa edilməsini tələb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Pozulmuş hüquqlarının bərpa edilməsi barədə işçi məhkəməyə, yaxud bu Məcəllənin 294-cü maddəsində nəzərdə tutulmuş məhkəməyə qədər əmək mübahisələrini həll edən müvafiq orqana müraciət edə, habelə bu Məcəllənin 295-ci maddəsi ilə müəyyən edilmiş şərtlərlə və qaydada təkbaşına tətil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Pozulmuş hüquqlarının bərpası üçün işçi onun müvəkkil etdiyi nümayəndəsi vasitəsi ilə də əmək mübahisəsini həll edən orqana müraciət edə bilər. Hüquqlarının müdafiəsini həyata keçirmək üçün işçi nümayəndəsinə qanunvericilikdə nəzərdə tutulan qaydada tərtib edilmiş etibarnamə verməlidir.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293. Fərdi əmək mübahisələrinə baxılması vaxtı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Fərdi əmək mübahisələrinə, zəruri hallarda, işçinin iş vaxtından kənar vaxtlarda baxılmalıdır.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Əmək mübahisəsinin həllinə işçinin iş vaxtı ərzində baxıldıqda həm əsas, həm də əlavə iş yerində onun orta əmək haqqı saxlanılır.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Qırx beşinci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Fərdi əmək mübahisələrinin həlli qaydaları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294. Fərdi əmək mübahisələrinə baxan orqanlar </w:t>
      </w:r>
      <w:hyperlink r:id="rId17" w:tgtFrame="_blank" w:tooltip="Azərbaycan Respublikası Konstitusiya Məhkəməsi Plenumunun 30 iyul 2021-ci il tarixli Qərarı" w:history="1">
        <w:r w:rsidRPr="00F0678B">
          <w:rPr>
            <w:rFonts w:ascii="Palatino Linotype" w:eastAsia="Times New Roman" w:hAnsi="Palatino Linotype" w:cs="Times New Roman"/>
            <w:b/>
            <w:bCs/>
            <w:color w:val="0000FF"/>
            <w:spacing w:val="2"/>
            <w:sz w:val="20"/>
            <w:szCs w:val="20"/>
            <w:u w:val="single"/>
            <w:lang w:val="az-Latn-AZ"/>
          </w:rPr>
          <w:t>KMQ6</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Bu maddənin ikinci hissəsində nəzərdə tutulmuş hallar istisna olmaqla bütün fərdi əmək mübahisələrinə bilavasitə məhkəmələr tərəfindən baxılır.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2. Kollektiv müqavilələrdə nəzərdə tutulmuş hallarda müəssisələrdə həmkarlar ittifaqları təşkilatının nəzdində fərdi əmək mübahisələrinə məhkəməyə qədər baxan </w:t>
      </w:r>
      <w:r w:rsidRPr="00F0678B">
        <w:rPr>
          <w:rFonts w:ascii="Palatino Linotype" w:eastAsia="Times New Roman" w:hAnsi="Palatino Linotype" w:cs="Times New Roman"/>
          <w:color w:val="212529"/>
          <w:spacing w:val="2"/>
          <w:sz w:val="24"/>
          <w:szCs w:val="24"/>
          <w:lang w:val="az-Latn-AZ"/>
        </w:rPr>
        <w:lastRenderedPageBreak/>
        <w:t>orqanın yaradılması nəzərdə tutula bilər. Bu orqanın yaradılması və fəaliyyət qaydası kollektiv müqavilələrlə nizama salınır.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Əmək müqaviləsində fərdi əmək mübahisələrinin bu Məcəllə ilə müəyyən edilmiş həlli qaydalarından fərqli olan, tərəflərin hüquq bərabərliyi prinsipini və bu Məcəllə ilə nəzərdə tutulmuş əmək, sosial və iqtisadi hüquqlarını pozmayan qaydalar nəzərdə tutula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Məhkəməyə qədər əmək mübahisələrinə baxan orqanın çıxardığı qərar işçini və ya işəgötürəni qane etməzsə, həmin mübahisənin həlli üçün onlar məhkəməyə müraciət edə bilərlər. Bu halda məhkəməyə müraciət etmək üçün müəyyən edilmiş iddia müddəti məhkəməyə qədər əmək mübahisələrinə baxan orqanın müvafiq qərar qəbul etdiyi gündən başlanır.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5. “Mediasiya haqqında” Azərbaycan Respublikası Qanununun 27-ci maddəsinə uyğun olaraq fərdi əmək mübahisələri mediasiya vasitəsilə həll oluna bilər. Fərdi əmək mübahisələri ilə bağlı məhkəməyə müraciət etməmişdən əvvəl “Mediasiya haqqında” Azərbaycan Respublikasının Qanunu ilə müəyyən edilmiş qaydada ilkin mediasiya sessiyasında iştirak tələb olunur.</w:t>
      </w:r>
      <w:bookmarkStart w:id="297" w:name="_ednref29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[297]</w:t>
      </w:r>
      <w:r w:rsidRPr="00F0678B">
        <w:rPr>
          <w:rFonts w:ascii="Times New Roman" w:eastAsia="Times New Roman" w:hAnsi="Times New Roman" w:cs="Times New Roman"/>
          <w:color w:val="212529"/>
          <w:spacing w:val="2"/>
          <w:sz w:val="24"/>
          <w:szCs w:val="24"/>
        </w:rPr>
        <w:fldChar w:fldCharType="end"/>
      </w:r>
      <w:bookmarkEnd w:id="29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295. Fərdi əmək mübahisəsinin həlli məqsədi ilə işçinin təkbaşına tətil etmək hüququ və qaydası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Pozulmuş hüququnun bərpa olunması üçün işəgötürənlə apardığı danışıqlar, yazılı müraciətinə verilən cavablar işçini qane etməzsə, fərdi əmək mübahisəsinin, habelə kollektiv tələblərə aid olan müvafiq məsələnin həlli məqsədi ilə o, məhkəməyə müraciət etmədən və əmək müqaviləsinə xitam vermədən əmək funksiyasının icrasını tam və ya qismən bir ay müddətinədək müvəqqəti dayandıraraq təkbaşına tətil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 özünün fərdi tələblərini müdafiə etmək üçün təkbaşına tətilinə əmək kollektivinin və ya həmkarlar ittifaqları təşkilatının qoşulması çağırışı ilə çıxış etməməlidir. Əmək kollektivi və ya həmkarlar ittifaqları təşkilatı işçinin tələblərinin əsaslı, qanuni və ədalətli olduğu qərarına gələrsə, müstəqil olaraq kollektiv tələblərini irəli sürə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İşçinin təkbaşına tətil etmək hüququnu hər hansı üsul və vasitə ilə işəgötürən, işçinin iş yerinin rəhbəri və ya digər şəxslər tərəfindən məhdudlaşdırmasına, habelə belə tətilin keçirilməsinə mane olmasına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Təkbaşına tətil edən işçinin hərəkətlərini əsassız və qanunsuz hesab edən işəgötürən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5. Təkbaşına tətil edən işçinin hərəkətlərinin qanunsuz və ya əsassız hesab edilməsi barədə məhkəmə müvafiq qərar qəbul etməyibsə, işəgötürən onun əmək müqaviləsini ləğv edə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6. Tətil müddəti bitənədək işçi tətili dayandırıb işə başlaya və ya əmək mübahisəsinin həlli üçün məhkəməyə müraciət edə bilər. Təkbaşına tətil müddətində mübahisənin həlli üçün tərəflərin müəyyən etdiyi vasitəçilik üsullarından istifadə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7. Təkbaşına tətil edən işçinin tətil dövrü üçün əmək haqqının ödənilməsi bu Məcəllənin 283-cü maddəsində nəzərdə tutulmuş qaydada həyata keçirilə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8. Təkbaşına tətil edən işçinin hərəkətlərinin qanunsuz və ya əsassız hesab edilməsi barədə məhkəmə qərar qəbul edərsə, işçi müvafiq qaydada intizam məsuliyyətinə cəlb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296. Fərdi əmək mübahisələrinin həllində iddia müddətləri </w:t>
      </w:r>
      <w:hyperlink r:id="rId18" w:tgtFrame="_blank" w:tooltip="Azərbaycan Respublikası Konstitusiya Məhkəməsi Plenumunun 30 iyul 2021-ci il tarixli Qərarı" w:history="1">
        <w:r w:rsidRPr="00F0678B">
          <w:rPr>
            <w:rFonts w:ascii="Palatino Linotype" w:eastAsia="Times New Roman" w:hAnsi="Palatino Linotype" w:cs="Times New Roman"/>
            <w:b/>
            <w:bCs/>
            <w:color w:val="0000FF"/>
            <w:spacing w:val="2"/>
            <w:sz w:val="20"/>
            <w:szCs w:val="20"/>
            <w:u w:val="single"/>
            <w:lang w:val="az-Latn-AZ"/>
          </w:rPr>
          <w:t>KMQ6</w:t>
        </w:r>
      </w:hyperlink>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Bu Məcəllənin 294-cü maddəsinin ikinci hissəsində nəzərdə tutulmuş fərdi əmək mübahisələrinə baxan orqana, işçi hüququnun pozulduğunu aşkar etdiyi gündən etibarən 3 təqvim ayı ərzində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Bu maddənin birinci hissəsində göstərilən haldan başqa qalan bütün hallarda fərdi əmək mübahisəsinin həll edilməsi üçün işçi hüququnun pozulduğunu aşkar etdiyi gündən etibarən 1 təqvim ayı ərzində məhkəməyə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Hüququnun pozulmasının aşkar edildiyi gün, işçiyə müvafiq əmrin, (sərəncamın, qərarın), əmək kitabçasının, haqq-hesab sənədlərinin (kitabçasının, vərəqəsinin, çekinin) verildiyi, həmçinin əmək müqaviləsinin bu Məcəllədə nəzərdə tutulmuş şərtlərinin işəgötürən tərəfindən müvafiq qaydada sənədləşdirilmədən bilə-bilə qəsdən pozulduğu gündür.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Pul və digər əmlak tələbləri ilə əlaqədar, həmçinin ziyan vurulmaqla bağlı yaranmış əmək mübahisələrinin həlli üçün işçi, hüququnun pozulduğunu aşkar etdiyi gündən etibarən 1 il ərzində məhkəməyə müraciət edə bilər.</w:t>
      </w:r>
      <w:r w:rsidRPr="00F0678B">
        <w:rPr>
          <w:rFonts w:ascii="Palatino Linotype" w:eastAsia="Times New Roman" w:hAnsi="Palatino Linotype" w:cs="Times New Roman"/>
          <w:i/>
          <w:iCs/>
          <w:color w:val="212529"/>
          <w:spacing w:val="2"/>
          <w:sz w:val="24"/>
          <w:szCs w:val="24"/>
          <w:lang w:val="az-Latn-AZ"/>
        </w:rPr>
        <w:t> İşçilərin həyatına və sağlamlığına vurulmuş zərərin ödənilməsi haqqında tələblərə iddia müddəti şamil edilmir.</w:t>
      </w:r>
      <w:bookmarkStart w:id="298" w:name="_ednref29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"_edn298"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[298]</w:t>
      </w:r>
      <w:r w:rsidRPr="00F0678B">
        <w:rPr>
          <w:rFonts w:ascii="Times New Roman" w:eastAsia="Times New Roman" w:hAnsi="Times New Roman" w:cs="Times New Roman"/>
          <w:color w:val="212529"/>
          <w:spacing w:val="2"/>
          <w:sz w:val="24"/>
          <w:szCs w:val="24"/>
        </w:rPr>
        <w:fldChar w:fldCharType="end"/>
      </w:r>
      <w:bookmarkEnd w:id="298"/>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İşəgötürən bu Məcəllə ilə müəyyən edilmiş hallarda işçiyə qarşı iddia ərizəsi ilə məhkəməyə hüquqlarının və qanuni mənafelərinin pozulduğu gündən 1 təqvim ayı müddətində, ona maddi ziyan vurulması məsələləri ilə əlaqədar isə ziyanın vurulmasını aşkar etdiyi gündən 1 il müddətində müraciət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6. Bu maddədə göstərilən müddətlər üzürlü səbəblərdən – iddiaçının xəstələnməsi, ezamiyyətdə, yaşayış yerindən kənarda məzuniyyətdə olması, yaxın qohumunun ölməsi və digər obyektiv hallarla bağlı səbəblərdən ötürülərsə, fərdi əmək mübahisəsinə baxan orqan buraxılmış müddəti bərpa edərək mübahisəyə mahiyyəti üzrə baxa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7. Mediasiya prosesinin tətbiqi ilə əlaqədar iddia müddətinin axımının dayandırılması məsələsi “Mediasiya haqqında” Azərbaycan Respublikasının Qanunu ilə müəyyən edilir.</w:t>
      </w:r>
      <w:bookmarkStart w:id="299" w:name="_ednref299"/>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"_edn299"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[299]</w:t>
      </w:r>
      <w:r w:rsidRPr="00F0678B">
        <w:rPr>
          <w:rFonts w:ascii="Times New Roman" w:eastAsia="Times New Roman" w:hAnsi="Times New Roman" w:cs="Times New Roman"/>
          <w:color w:val="212529"/>
          <w:spacing w:val="2"/>
          <w:sz w:val="24"/>
          <w:szCs w:val="24"/>
        </w:rPr>
        <w:fldChar w:fldCharType="end"/>
      </w:r>
      <w:bookmarkEnd w:id="29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xml:space="preserve">Qeyd: Bu maddənin altıncı hissəsində iddiaçının «yaxın qohumu» dedikdə, işçinin atası, anası, babası, nənəsi, əri (arvadı), uşaqları, bacıları, qardaşları, qudaları, ərinin </w:t>
      </w:r>
      <w:r w:rsidRPr="00F0678B">
        <w:rPr>
          <w:rFonts w:ascii="Palatino Linotype" w:eastAsia="Times New Roman" w:hAnsi="Palatino Linotype" w:cs="Times New Roman"/>
          <w:color w:val="212529"/>
          <w:spacing w:val="2"/>
          <w:sz w:val="24"/>
          <w:szCs w:val="24"/>
          <w:lang w:val="az-Latn-AZ"/>
        </w:rPr>
        <w:lastRenderedPageBreak/>
        <w:t>(arvadının) valideynləri, qardaşları, bacıları başa düşülməlidir. İşçinin digər qohumlarının vəfatı ilə əlaqədar iddia müddətinin ötürülməsini hakim üzürlü hal hesab edə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297. Fərdi əmək mübahisələrinin həllini tənzim edən qanunvericilik</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Fərdi əmək mübahisələrinə məhkəmələrdə baxılması bu Məcəllə, Azərbaycan Respublikasının Mülki-Prossesual Məcəlləsi ilə və digər müvafiq normativ hüquqi aktlarla nizama salınır.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298 ləğv edilmişdir.</w:t>
      </w:r>
      <w:r w:rsidRPr="00F0678B">
        <w:rPr>
          <w:rFonts w:ascii="Palatino Linotype" w:eastAsia="Times New Roman" w:hAnsi="Palatino Linotype" w:cs="Times New Roman"/>
          <w:color w:val="0000FF"/>
          <w:spacing w:val="2"/>
          <w:sz w:val="24"/>
          <w:szCs w:val="24"/>
          <w:lang w:val="az-Latn-AZ"/>
        </w:rPr>
        <w:t> </w:t>
      </w:r>
      <w:bookmarkStart w:id="300" w:name="_ednref30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"_edn300"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[300]</w:t>
      </w:r>
      <w:r w:rsidRPr="00F0678B">
        <w:rPr>
          <w:rFonts w:ascii="Times New Roman" w:eastAsia="Times New Roman" w:hAnsi="Times New Roman" w:cs="Times New Roman"/>
          <w:color w:val="212529"/>
          <w:spacing w:val="2"/>
          <w:sz w:val="24"/>
          <w:szCs w:val="24"/>
        </w:rPr>
        <w:fldChar w:fldCharType="end"/>
      </w:r>
      <w:bookmarkEnd w:id="30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299. İddianın məbləğində və onun təmin olunmasında məhdudiyyətin olmaması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Fərdi əmək mübahisələri üzrə iddianın məbləğinə, həmçinin onun təmin olunmasına hər hansı məhdudiyyət qoyula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300. Əmək müqaviləsinin ləğv edilməsi qaydalarına işəgötürən tərəfindən əməl olunmamasının hüquqi nəticələri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Əgər, işəgötürən əmək müqaviləsinin bu Məcəllənin 68, 69, 70, 73, 74 və 75-ci maddələrində nəzərdə tutulmuş ləğv edilməsi əsaslarını pozaraq və ya 71, 76-cı maddələri ilə müəyyən edilmiş qaydaların tələblərinə əməl etmədən, habelə 79-cu maddəsində nəzərdə tutulmuş hallara əhəmiyyət vermədən işçi ilə əmək münasibətlərinə xitam vermişdirsə, əmək mübahisəsini həll edən məhkəmə iddia ərizəsini və işin faktik hallarını araşdıraraq məcburi iş buraxma müddəti üçün əmək haqqı ödənilməklə işçinin vəzifəsinə bərpa edilməsi</w:t>
      </w:r>
      <w:r w:rsidRPr="00F0678B">
        <w:rPr>
          <w:rFonts w:ascii="Palatino Linotype" w:eastAsia="Times New Roman" w:hAnsi="Palatino Linotype" w:cs="Times New Roman"/>
          <w:i/>
          <w:iCs/>
          <w:color w:val="212529"/>
          <w:spacing w:val="2"/>
          <w:sz w:val="24"/>
          <w:szCs w:val="24"/>
          <w:lang w:val="az-Latn-AZ"/>
        </w:rPr>
        <w:t> barədə qətnamə </w:t>
      </w:r>
      <w:r w:rsidRPr="00F0678B">
        <w:rPr>
          <w:rFonts w:ascii="Palatino Linotype" w:eastAsia="Times New Roman" w:hAnsi="Palatino Linotype" w:cs="Times New Roman"/>
          <w:color w:val="212529"/>
          <w:spacing w:val="2"/>
          <w:sz w:val="24"/>
          <w:szCs w:val="24"/>
          <w:lang w:val="az-Latn-AZ"/>
        </w:rPr>
        <w:t>və ya bu maddənin ikinci hissəsinə müvafiq olaraq tərəflərin barışıq sazişinin təsdiq edilməsi barədə </w:t>
      </w:r>
      <w:r w:rsidRPr="00F0678B">
        <w:rPr>
          <w:rFonts w:ascii="Palatino Linotype" w:eastAsia="Times New Roman" w:hAnsi="Palatino Linotype" w:cs="Times New Roman"/>
          <w:i/>
          <w:iCs/>
          <w:color w:val="000000"/>
          <w:spacing w:val="2"/>
          <w:sz w:val="24"/>
          <w:szCs w:val="24"/>
          <w:lang w:val="az-Latn-AZ"/>
        </w:rPr>
        <w:t>qərardad çıxarır</w:t>
      </w:r>
      <w:r w:rsidRPr="00F0678B">
        <w:rPr>
          <w:rFonts w:ascii="Palatino Linotype" w:eastAsia="Times New Roman" w:hAnsi="Palatino Linotype" w:cs="Times New Roman"/>
          <w:color w:val="212529"/>
          <w:spacing w:val="2"/>
          <w:sz w:val="24"/>
          <w:szCs w:val="24"/>
          <w:lang w:val="az-Latn-AZ"/>
        </w:rPr>
        <w:t>. Məhkəmə qətnamədə işçiyə iddiası üzrə dəymiş zərərin məbləğinin işəgötürən tərəfindən ödənilməsini də nəzərdə tuta bilər.</w:t>
      </w:r>
      <w:r w:rsidRPr="00F0678B">
        <w:rPr>
          <w:rFonts w:ascii="Palatino Linotype" w:eastAsia="Times New Roman" w:hAnsi="Palatino Linotype" w:cs="Times New Roman"/>
          <w:color w:val="0000FF"/>
          <w:spacing w:val="2"/>
          <w:sz w:val="24"/>
          <w:szCs w:val="24"/>
          <w:lang w:val="az-Latn-AZ"/>
        </w:rPr>
        <w:t> </w:t>
      </w:r>
      <w:bookmarkStart w:id="301" w:name="_ednref30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"_edn301"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[301]</w:t>
      </w:r>
      <w:r w:rsidRPr="00F0678B">
        <w:rPr>
          <w:rFonts w:ascii="Times New Roman" w:eastAsia="Times New Roman" w:hAnsi="Times New Roman" w:cs="Times New Roman"/>
          <w:color w:val="212529"/>
          <w:spacing w:val="2"/>
          <w:sz w:val="24"/>
          <w:szCs w:val="24"/>
        </w:rPr>
        <w:fldChar w:fldCharType="end"/>
      </w:r>
      <w:bookmarkEnd w:id="30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İşəgötürən və işçi fərdi əmək mübahisəsinin məhkəmədə həlli prosesində qarşılıqlı razılıqla yazılı barışıq sazişi bağlayarlarsa, hakim tərəflərin həmin sazişlə müəyyən edilmiş öhdəliklərin icrasının təmin edilməsi barədə </w:t>
      </w:r>
      <w:r w:rsidRPr="00F0678B">
        <w:rPr>
          <w:rFonts w:ascii="Palatino Linotype" w:eastAsia="Times New Roman" w:hAnsi="Palatino Linotype" w:cs="Times New Roman"/>
          <w:i/>
          <w:iCs/>
          <w:color w:val="212529"/>
          <w:spacing w:val="2"/>
          <w:sz w:val="24"/>
          <w:szCs w:val="24"/>
          <w:lang w:val="az-Latn-AZ"/>
        </w:rPr>
        <w:t>qərardad</w:t>
      </w:r>
      <w:r w:rsidRPr="00F0678B">
        <w:rPr>
          <w:rFonts w:ascii="Palatino Linotype" w:eastAsia="Times New Roman" w:hAnsi="Palatino Linotype" w:cs="Times New Roman"/>
          <w:color w:val="212529"/>
          <w:spacing w:val="2"/>
          <w:sz w:val="24"/>
          <w:szCs w:val="24"/>
          <w:lang w:val="az-Latn-AZ"/>
        </w:rPr>
        <w:t> qəbul edir.</w:t>
      </w:r>
      <w:r w:rsidRPr="00F0678B">
        <w:rPr>
          <w:rFonts w:ascii="Palatino Linotype" w:eastAsia="Times New Roman" w:hAnsi="Palatino Linotype" w:cs="Times New Roman"/>
          <w:color w:val="0000FF"/>
          <w:spacing w:val="2"/>
          <w:sz w:val="24"/>
          <w:szCs w:val="24"/>
          <w:lang w:val="az-Latn-AZ"/>
        </w:rPr>
        <w:t> </w:t>
      </w:r>
      <w:bookmarkStart w:id="302" w:name="_ednref302"/>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"_edn302"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[302]</w:t>
      </w:r>
      <w:r w:rsidRPr="00F0678B">
        <w:rPr>
          <w:rFonts w:ascii="Times New Roman" w:eastAsia="Times New Roman" w:hAnsi="Times New Roman" w:cs="Times New Roman"/>
          <w:color w:val="212529"/>
          <w:spacing w:val="2"/>
          <w:sz w:val="24"/>
          <w:szCs w:val="24"/>
        </w:rPr>
        <w:fldChar w:fldCharType="end"/>
      </w:r>
      <w:bookmarkEnd w:id="302"/>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xml:space="preserve">Qeyd: Bu maddənin birinci hissəsində nəzərdə tutulmuş «dəymiş zərərin məbləği» dedikdə işçinin işdən çıxarılması ilə əlaqədar işləmədiyi müddətin orta əmək haqqı, fərdi əmək mübahisəsinə məhkəmədə baxılması ilə əlaqədar məhkəmədə hüququnun müdafiəsi üçün vəkil (müdafiəçi) tutması ilə əlaqədar çəkdiyi xərclərin məbləği, eləcə də işçinin iddia ərizəsi ilə tələb etdiyi mənəvi ziyanın, işsiz qalması ilə </w:t>
      </w:r>
      <w:r w:rsidRPr="00F0678B">
        <w:rPr>
          <w:rFonts w:ascii="Palatino Linotype" w:eastAsia="Times New Roman" w:hAnsi="Palatino Linotype" w:cs="Times New Roman"/>
          <w:color w:val="212529"/>
          <w:spacing w:val="2"/>
          <w:sz w:val="24"/>
          <w:szCs w:val="24"/>
          <w:lang w:val="az-Latn-AZ"/>
        </w:rPr>
        <w:lastRenderedPageBreak/>
        <w:t>əlaqədar borc alması, şəxsi əşyalarının satılması nəticəsində çəkdiyi, habelə digər xərclərin məcmusu başa düşülməlidir.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301. Fərdi əmək mübahisələri üzrə qərarların və qətnamələrin icrası qaydaları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Fərdi əmək mübahisəsinin həlli barədə məhkəmə qərarı, onun məzmununda başqa hal nəzərdə tutulmayıbsa, bu qərar qanuni qüvvəyə mindiyi gündə dərhal icra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Məhkəmənin fərdi əmək mübahisəsinin həlli barədə çıxardığı qərar cavabdeh tərəfindən icra edilmədikdə, yaxud icraya müvafiq vəzifəli şəxs və digər fiziki şəxs tərəfindən mane olunduqda bununla əlaqədar işçiyə dəyən maddi ziyanın ödənilməsi barədə və Azərbaycan Respublikası Cinayət Məcəlləsinin müvafiq maddəsi ilə cinayət işi </w:t>
      </w:r>
      <w:r w:rsidRPr="00F0678B">
        <w:rPr>
          <w:rFonts w:ascii="Palatino Linotype" w:eastAsia="Times New Roman" w:hAnsi="Palatino Linotype" w:cs="Times New Roman"/>
          <w:i/>
          <w:iCs/>
          <w:color w:val="212529"/>
          <w:spacing w:val="2"/>
          <w:sz w:val="24"/>
          <w:szCs w:val="24"/>
          <w:lang w:val="az-Latn-AZ"/>
        </w:rPr>
        <w:t>başlanması üçün hakim tərəfindən tədbirlər görülməlidir.</w:t>
      </w:r>
      <w:r w:rsidRPr="00F0678B">
        <w:rPr>
          <w:rFonts w:ascii="Palatino Linotype" w:eastAsia="Times New Roman" w:hAnsi="Palatino Linotype" w:cs="Times New Roman"/>
          <w:color w:val="0000FF"/>
          <w:spacing w:val="2"/>
          <w:sz w:val="24"/>
          <w:szCs w:val="24"/>
          <w:lang w:val="az-Latn-AZ"/>
        </w:rPr>
        <w:t> </w:t>
      </w:r>
      <w:bookmarkStart w:id="303" w:name="_ednref30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"_edn303"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[303]</w:t>
      </w:r>
      <w:r w:rsidRPr="00F0678B">
        <w:rPr>
          <w:rFonts w:ascii="Times New Roman" w:eastAsia="Times New Roman" w:hAnsi="Times New Roman" w:cs="Times New Roman"/>
          <w:color w:val="212529"/>
          <w:spacing w:val="2"/>
          <w:sz w:val="24"/>
          <w:szCs w:val="24"/>
        </w:rPr>
        <w:fldChar w:fldCharType="end"/>
      </w:r>
      <w:bookmarkEnd w:id="30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302. Fərdi əmək mübahisələri üzrə icrada dönüşün məhdudlaşdırılması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Fərdi əmək mübahisələri üzrə məhkəmənin qəbul etdiyi qanuni qüvvəyə minmiş qərarı, qətnaməsi icra edildiyi gündən 6 ay keçdikdən sonra nəzarət icraatı qaydasında işçinin zərərinə ləğv edilə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Məhkəmənin qərarının (qətnaməsinin) icrasının dönüşünə, bu qərar yalnız işçinin, işəgötürənin, şahidlərin verdiyi yalan məlumatlara və ya təqdim etdiyi saxta sənədlərə əsaslanaraq qəbul edildiyi hallarda yol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Qeyd: «İcrada dönüş» dedikdə, məhkəmə qətnaməsinin, qərarının icraya yönəldilməməsi, icraya yönəldilmiş qətnamənin, qərarın icrasının dayandırılması və ya icra edilmiş qətnamənin, qərarın ləğv edilərək tərəflərin münasibətlərinin, maraqlarının, maddi və digər mənafelərinin əmək mübahisəsi ilə əlaqədar iddia verilən andakı vəziyyətə qaytarılması başa düşülməlidir.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303. Bu Məcəllə ilə müəyyən edilmiş fərdi əmək mübahisələrinin həlli qaydaları şamil edilməyən şəxslər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Bu Məcəllə ilə müəyyən edilmiş fərdi əmək mübahisələrinin həlli qaydaları Azərbaycan Respublikasının Konstitusiyasında nəzərdə tutulmuş qaydada vəzifəyə təyin edilən və Azərbaycan Respublikasının Prezidenti tərəfindən vəzifəyə təyin olunan şəxslərə şamil edilmir.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XII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İşçilərin </w:t>
      </w:r>
      <w:r w:rsidRPr="00F0678B">
        <w:rPr>
          <w:rFonts w:ascii="Palatino Linotype" w:eastAsia="Times New Roman" w:hAnsi="Palatino Linotype" w:cs="Times New Roman"/>
          <w:b/>
          <w:bCs/>
          <w:strike/>
          <w:color w:val="212529"/>
          <w:spacing w:val="2"/>
          <w:sz w:val="24"/>
          <w:szCs w:val="24"/>
          <w:lang w:val="az-Latn-AZ"/>
        </w:rPr>
        <w:t>sosial</w:t>
      </w:r>
      <w:r w:rsidRPr="00F0678B">
        <w:rPr>
          <w:rFonts w:ascii="Palatino Linotype" w:eastAsia="Times New Roman" w:hAnsi="Palatino Linotype" w:cs="Times New Roman"/>
          <w:b/>
          <w:bCs/>
          <w:color w:val="212529"/>
          <w:spacing w:val="2"/>
          <w:sz w:val="24"/>
          <w:szCs w:val="24"/>
          <w:lang w:val="az-Latn-AZ"/>
        </w:rPr>
        <w:t> sığortası</w:t>
      </w:r>
      <w:bookmarkStart w:id="304" w:name="_ednref30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"_edn304"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[304]</w:t>
      </w:r>
      <w:r w:rsidRPr="00F0678B">
        <w:rPr>
          <w:rFonts w:ascii="Times New Roman" w:eastAsia="Times New Roman" w:hAnsi="Times New Roman" w:cs="Times New Roman"/>
          <w:color w:val="212529"/>
          <w:spacing w:val="2"/>
          <w:sz w:val="24"/>
          <w:szCs w:val="24"/>
        </w:rPr>
        <w:fldChar w:fldCharType="end"/>
      </w:r>
      <w:bookmarkEnd w:id="304"/>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lastRenderedPageBreak/>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Qırx altıncı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İşçilərin </w:t>
      </w:r>
      <w:r w:rsidRPr="00F0678B">
        <w:rPr>
          <w:rFonts w:ascii="Palatino Linotype" w:eastAsia="Times New Roman" w:hAnsi="Palatino Linotype" w:cs="Times New Roman"/>
          <w:b/>
          <w:bCs/>
          <w:strike/>
          <w:color w:val="212529"/>
          <w:spacing w:val="2"/>
          <w:sz w:val="24"/>
          <w:szCs w:val="24"/>
          <w:lang w:val="az-Latn-AZ"/>
        </w:rPr>
        <w:t>sosial</w:t>
      </w:r>
      <w:r w:rsidRPr="00F0678B">
        <w:rPr>
          <w:rFonts w:ascii="Palatino Linotype" w:eastAsia="Times New Roman" w:hAnsi="Palatino Linotype" w:cs="Times New Roman"/>
          <w:b/>
          <w:bCs/>
          <w:color w:val="212529"/>
          <w:spacing w:val="2"/>
          <w:sz w:val="24"/>
          <w:szCs w:val="24"/>
          <w:lang w:val="az-Latn-AZ"/>
        </w:rPr>
        <w:t> sığorta olunmasının tənzimlənməsi</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304. İşçilərin sosial sığorta olunması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Sosial sığorta — müvafiq normativ hüquqi aktlarda nəzərdə tutan hallarda işçilərin əmək münasibətləri prosesində itirdikləri gəlirlərinin — əmək haqlarının, əmək haqqına əlavələrin, başqa ödənclərin, həmçinin digər xərclərin müəyyən olunmuş qaydada və məbləğdə əvəzinin ödənilməsi, habelə onların itirilməsinin qarşısının alınmasına yönəldilmiş təminat formasıdır.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hər bir işçini onunla əmək müqaviləsi bağladığı zaman </w:t>
      </w:r>
      <w:r w:rsidRPr="00F0678B">
        <w:rPr>
          <w:rFonts w:ascii="Palatino Linotype" w:eastAsia="Times New Roman" w:hAnsi="Palatino Linotype" w:cs="Times New Roman"/>
          <w:i/>
          <w:iCs/>
          <w:color w:val="212529"/>
          <w:spacing w:val="2"/>
          <w:sz w:val="24"/>
          <w:szCs w:val="24"/>
          <w:lang w:val="az-Latn-AZ"/>
        </w:rPr>
        <w:t>“Sosial sığorta haqqında” Azərbaycan Respublikasının Qanunu ilə müəyyən edilmiş qaydada məcburi dövlət sosial sığorta olunmasını</w:t>
      </w:r>
      <w:r w:rsidRPr="00F0678B">
        <w:rPr>
          <w:rFonts w:ascii="Palatino Linotype" w:eastAsia="Times New Roman" w:hAnsi="Palatino Linotype" w:cs="Times New Roman"/>
          <w:color w:val="212529"/>
          <w:spacing w:val="2"/>
          <w:sz w:val="24"/>
          <w:szCs w:val="24"/>
          <w:lang w:val="az-Latn-AZ"/>
        </w:rPr>
        <w:t> təmin etməlidir. Əmək müqaviləsində işçinin </w:t>
      </w:r>
      <w:r w:rsidRPr="00F0678B">
        <w:rPr>
          <w:rFonts w:ascii="Palatino Linotype" w:eastAsia="Times New Roman" w:hAnsi="Palatino Linotype" w:cs="Times New Roman"/>
          <w:i/>
          <w:iCs/>
          <w:color w:val="212529"/>
          <w:spacing w:val="2"/>
          <w:sz w:val="24"/>
          <w:szCs w:val="24"/>
          <w:lang w:val="az-Latn-AZ"/>
        </w:rPr>
        <w:t>məcburi dövlət sosial sığorta olunması</w:t>
      </w:r>
      <w:r w:rsidRPr="00F0678B">
        <w:rPr>
          <w:rFonts w:ascii="Palatino Linotype" w:eastAsia="Times New Roman" w:hAnsi="Palatino Linotype" w:cs="Times New Roman"/>
          <w:color w:val="212529"/>
          <w:spacing w:val="2"/>
          <w:sz w:val="24"/>
          <w:szCs w:val="24"/>
          <w:lang w:val="az-Latn-AZ"/>
        </w:rPr>
        <w:t>, o cümlədən onun əlavə sığorta olunub-olunmaması barədə müvafiq məlumatlar </w:t>
      </w:r>
      <w:r w:rsidRPr="00F0678B">
        <w:rPr>
          <w:rFonts w:ascii="Palatino Linotype" w:eastAsia="Times New Roman" w:hAnsi="Palatino Linotype" w:cs="Times New Roman"/>
          <w:i/>
          <w:iCs/>
          <w:color w:val="212529"/>
          <w:spacing w:val="2"/>
          <w:sz w:val="24"/>
          <w:szCs w:val="24"/>
          <w:lang w:val="az-Latn-AZ"/>
        </w:rPr>
        <w:t>mütləq</w:t>
      </w:r>
      <w:r w:rsidRPr="00F0678B">
        <w:rPr>
          <w:rFonts w:ascii="Palatino Linotype" w:eastAsia="Times New Roman" w:hAnsi="Palatino Linotype" w:cs="Times New Roman"/>
          <w:color w:val="212529"/>
          <w:spacing w:val="2"/>
          <w:sz w:val="24"/>
          <w:szCs w:val="24"/>
          <w:lang w:val="az-Latn-AZ"/>
        </w:rPr>
        <w:t> göstərilməlidir.</w:t>
      </w:r>
      <w:r w:rsidRPr="00F0678B">
        <w:rPr>
          <w:rFonts w:ascii="Palatino Linotype" w:eastAsia="Times New Roman" w:hAnsi="Palatino Linotype" w:cs="Times New Roman"/>
          <w:b/>
          <w:bCs/>
          <w:spacing w:val="2"/>
          <w:sz w:val="20"/>
          <w:szCs w:val="20"/>
          <w:vertAlign w:val="superscript"/>
          <w:lang w:val="az-Latn-AZ"/>
        </w:rPr>
        <w:t> </w:t>
      </w:r>
      <w:bookmarkStart w:id="305" w:name="_ednref305"/>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"_edn305"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[305]</w:t>
      </w:r>
      <w:r w:rsidRPr="00F0678B">
        <w:rPr>
          <w:rFonts w:ascii="Palatino Linotype" w:eastAsia="Times New Roman" w:hAnsi="Palatino Linotype" w:cs="Times New Roman"/>
          <w:b/>
          <w:bCs/>
          <w:spacing w:val="2"/>
          <w:sz w:val="20"/>
          <w:szCs w:val="20"/>
          <w:vertAlign w:val="superscript"/>
          <w:lang w:val="az-Latn-AZ"/>
        </w:rPr>
        <w:fldChar w:fldCharType="end"/>
      </w:r>
      <w:bookmarkEnd w:id="305"/>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305. Sosial sığortanın kollektiv müqavilələrlə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Kollektiv müqavilələrdə müəssisənin əmək kollektivinin üzvlərinin qanunvericilikdə nəzərdə tutulan sığortalanma şərtlərindən daha üstün sosial sığorta olunmasının əlavə formaları, qaydaları, sığorta məbləğləri, sığorta mənbələri müəyyən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306. İşçilərin sosial sığorta formaları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sosial sığortası məcburi dövlət sığortası, onların özləri tərəfindən könüllü sığortalanması və işəgötürən tərəfindən aparılan əlavə sığorta formalarında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İşçilərin məcburi dövlət sığortası işəgötürənlər tərəfindən qanunvericilikdə nəzərdə tutulmuş qaydada və məbləğdə həyata keçirilən sosial sığortalanmadır.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3. İşçilər öz vəsaitləri hesabına müəyyən olunmuş qaydada sosial sığorta müqavilələri əsasında könüllü sığorta oluna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4. İşəgötürənlər, həmçinin onların birlikləri işçilərin mənafelərinin təmin olunması və əmək funksiyasının yüksək səviyyədə yerinə yetirilməsinə maraqlarının artırılması, onların və ailə üzvlərinin sosial müdafiəsinin gücləndirilməsi məqsədi ilə əmək kollektivini və ya onun ayrı-ayrı üzvlərini qanunvericilikdə nəzərdə tutulmuş sığorta formalarından daha üstün sosial sığorta olunmasını həyata keçirə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lastRenderedPageBreak/>
        <w:t>Maddə 307. İşçilərin sosial sığorta münasibətlərinin tənzimlənməsi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İşçilərin sosial sığorta olunması prinsipləri, sosial sığorta hadisələri və onların müəyyən edilməsi, sosial sığorta üzrə ödəmələrin növləri, sosial sığortanın iştirakçılarının hüquq və vəzifələri, məcburi dövlət sosial sığorta haqqı, ödəmələrin təyin edilməsinin şərtləri və qaydası, vəsaitlərin mənbələri, könüllü və əlavə sığorta üzrə ödəmələrin növləri, habelə sosial sığorta sahəsində digər münasibətlər bu Məcəllə ilə, «Sosial sığorta haqqında»</w:t>
      </w:r>
      <w:r w:rsidRPr="00F0678B">
        <w:rPr>
          <w:rFonts w:ascii="Palatino Linotype" w:eastAsia="Times New Roman" w:hAnsi="Palatino Linotype" w:cs="Times New Roman"/>
          <w:i/>
          <w:iCs/>
          <w:color w:val="212529"/>
          <w:spacing w:val="2"/>
          <w:sz w:val="24"/>
          <w:szCs w:val="24"/>
          <w:lang w:val="az-Latn-AZ"/>
        </w:rPr>
        <w:t>Dövlət sosial sığorta sistemində fərdi uçot haqqında" Azərbaycan Respublikasının qanunları və onların</w:t>
      </w:r>
      <w:r w:rsidRPr="00F0678B">
        <w:rPr>
          <w:rFonts w:ascii="Palatino Linotype" w:eastAsia="Times New Roman" w:hAnsi="Palatino Linotype" w:cs="Times New Roman"/>
          <w:color w:val="212529"/>
          <w:spacing w:val="2"/>
          <w:sz w:val="24"/>
          <w:szCs w:val="24"/>
          <w:lang w:val="az-Latn-AZ"/>
        </w:rPr>
        <w:t> əsasında qəbul edilmiş başqa normativ hüquqi aktlarla tənzimlənir.</w:t>
      </w:r>
      <w:r w:rsidRPr="00F0678B">
        <w:rPr>
          <w:rFonts w:ascii="Palatino Linotype" w:eastAsia="Times New Roman" w:hAnsi="Palatino Linotype" w:cs="Times New Roman"/>
          <w:color w:val="0000FF"/>
          <w:spacing w:val="2"/>
          <w:sz w:val="24"/>
          <w:szCs w:val="24"/>
          <w:lang w:val="az-Latn-AZ"/>
        </w:rPr>
        <w:t> </w:t>
      </w:r>
      <w:bookmarkStart w:id="306" w:name="_ednref306"/>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"_edn306"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[306]</w:t>
      </w:r>
      <w:r w:rsidRPr="00F0678B">
        <w:rPr>
          <w:rFonts w:ascii="Times New Roman" w:eastAsia="Times New Roman" w:hAnsi="Times New Roman" w:cs="Times New Roman"/>
          <w:color w:val="212529"/>
          <w:spacing w:val="2"/>
          <w:sz w:val="24"/>
          <w:szCs w:val="24"/>
        </w:rPr>
        <w:fldChar w:fldCharType="end"/>
      </w:r>
      <w:bookmarkEnd w:id="306"/>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Azərbaycan Respublikasında fəaliyyət göstərən müəssisələrdə əmək müqaviləsi bağlayaraq çalışan əcnəbilər, vətəndaşlığı olmayan şəxslər sığorta olunması üçün müvafiq haqq ödəməklə bu Məcəllə ilə müəyyən olunmuş şərtlərlə və qaydada sosial sığorta olunmaq hüququna malikdirlər.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shd w:val="clear" w:color="auto" w:fill="FFFFFF"/>
          <w:lang w:val="az-Latn-AZ"/>
        </w:rPr>
        <w:t>3. Sığorta olunmuş </w:t>
      </w:r>
      <w:r w:rsidRPr="00F0678B">
        <w:rPr>
          <w:rFonts w:ascii="Palatino Linotype" w:eastAsia="Times New Roman" w:hAnsi="Palatino Linotype" w:cs="Times New Roman"/>
          <w:i/>
          <w:iCs/>
          <w:color w:val="212529"/>
          <w:spacing w:val="2"/>
          <w:sz w:val="24"/>
          <w:szCs w:val="24"/>
          <w:lang w:val="az-Latn-AZ"/>
        </w:rPr>
        <w:t>işçinin dövlət sosial sığorta sistemində fərdi uçotu “Dövlət sosial sığorta sistemində fərdi uçot haqqında” Azərbaycan Respublikasının Qanununa uyğun olaraq həyata keçirilir, habelə ona</w:t>
      </w:r>
      <w:r w:rsidRPr="00F0678B">
        <w:rPr>
          <w:rFonts w:ascii="Palatino Linotype" w:eastAsia="Times New Roman" w:hAnsi="Palatino Linotype" w:cs="Times New Roman"/>
          <w:i/>
          <w:iCs/>
          <w:color w:val="212529"/>
          <w:spacing w:val="2"/>
          <w:sz w:val="24"/>
          <w:szCs w:val="24"/>
          <w:shd w:val="clear" w:color="auto" w:fill="FFFFFF"/>
          <w:lang w:val="az-Latn-AZ"/>
        </w:rPr>
        <w:t> “Sosial sığorta haqqında” Azərbaycan Respublikasının Qanununa uyğun olaraq sığorta şəhadətnaməsi (polisi) verilir.</w:t>
      </w:r>
      <w:bookmarkStart w:id="307" w:name="_ednref307"/>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"_edn307"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[307]</w:t>
      </w:r>
      <w:r w:rsidRPr="00F0678B">
        <w:rPr>
          <w:rFonts w:ascii="Times New Roman" w:eastAsia="Times New Roman" w:hAnsi="Times New Roman" w:cs="Times New Roman"/>
          <w:color w:val="212529"/>
          <w:spacing w:val="2"/>
          <w:sz w:val="24"/>
          <w:szCs w:val="24"/>
        </w:rPr>
        <w:fldChar w:fldCharType="end"/>
      </w:r>
      <w:bookmarkEnd w:id="307"/>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İşçilərin sosial sığorta hüquqlarını məhdudlaşdıran və ya pozan hər hansı fiziki şəxs qanunvericilikdə nəzərdə tutulmuş qaydada müvafiq məsuliyyətə cəlb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i/>
          <w:iCs/>
          <w:color w:val="212529"/>
          <w:spacing w:val="2"/>
          <w:sz w:val="24"/>
          <w:szCs w:val="24"/>
          <w:lang w:val="az-Latn-AZ"/>
        </w:rPr>
        <w:t>Maddə 307-1. İşçilərin icbari tibbi sığortası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i/>
          <w:iCs/>
          <w:color w:val="212529"/>
          <w:spacing w:val="2"/>
          <w:sz w:val="24"/>
          <w:szCs w:val="24"/>
          <w:lang w:val="az-Latn-AZ"/>
        </w:rPr>
        <w:t>İşəgötürən “Tibbi sığorta haqqında” Azərbaycan Respublikasının Qanunu ilə müəyyən olunmuş qaydada hər bir işçinin icbari tibbi sığortalanmasını təmin etməlidir. Əmək müqaviləsində işçinin icbari tibbi sığortalanması barədə müvafiq məlumatlar mütləq göstərilməlidir.</w:t>
      </w:r>
      <w:bookmarkStart w:id="308" w:name="_ednref308"/>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"_edn308"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[308]</w:t>
      </w:r>
      <w:r w:rsidRPr="00F0678B">
        <w:rPr>
          <w:rFonts w:ascii="Times New Roman" w:eastAsia="Times New Roman" w:hAnsi="Times New Roman" w:cs="Times New Roman"/>
          <w:color w:val="212529"/>
          <w:spacing w:val="2"/>
          <w:sz w:val="24"/>
          <w:szCs w:val="24"/>
        </w:rPr>
        <w:fldChar w:fldCharType="end"/>
      </w:r>
      <w:bookmarkEnd w:id="308"/>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XIII bölmə</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Yekun normalar</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Qırx yeddinci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Bu Məcəllənin tələblərinə əməl olunmasına nəzarət. Əmək qanunvericiliyinin pozulmasına görə məsuliyyət</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308. Bu Məcəllənin tələblərinə əməl olunmasına nəzarət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İşəgötürənlər, işçilər, icra hakimiyyəti orqanları, hüquqi və fiziki şəxslər tərəfindən bu Məcəllənin, eləcə də bütövlükdə əmək qanunvericiliyi sisteminə daxil olan normativ hüquqi aktların dürüst və eyni cür tətbiq edilməsinə, onların tələblərinin düzgün yerinə yetirilməsinə nəzarəti öz səlahiyyətləri daxilində prokurorluq orqanları, habelə səlahiyyəti bu Məcəllənin 15-ci maddəsi ilə müəyyən edilmiş müvafiq icra hakimiyyəti orqanı həyata keçirir.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309. Bu Məcəllənin tələblərinə əməl olunmasına ictimai nəzarət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İşçilərin və işəgötürənlərin əmək, sosial və iqtisadi hüquqlarının və qanuni mənafelərinin təmin olunmasına ictimai nəzarəti «Həmkarlar ittifaqları haqqında» Azərbaycan Respublikası Qanununda və bu Məcəllədə nəzərdə tutulmuş qaydada müvafiq həmkarlar ittifaqları orqanları, habelə işəgötürənlərin nümayəndəli orqanları tərəfindən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İşəgötürən və əmək münasibətlərinin digər iştirakçıları tərəfindən həmkarlar ittifaqlarının bu Məcəlləyə və digər normativ hüquqi aktlara əsaslanmış ictimai nəzarətinin həyata keçirilməsinə mane olunması, habelə onların qanuni və əsaslı tələblərinə əməl edilməməsi yolverilməzdir.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310. Bu Məcəllə ilə müəyyən olunmuş hüquqları pozmağa görə məsuliyyət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İstər işçilər, istərsə işəgötürənlər, istərsə də başqa </w:t>
      </w:r>
      <w:r w:rsidRPr="00F0678B">
        <w:rPr>
          <w:rFonts w:ascii="Palatino Linotype" w:eastAsia="Times New Roman" w:hAnsi="Palatino Linotype" w:cs="Times New Roman"/>
          <w:strike/>
          <w:color w:val="212529"/>
          <w:spacing w:val="2"/>
          <w:sz w:val="24"/>
          <w:szCs w:val="24"/>
          <w:lang w:val="az-Latn-AZ"/>
        </w:rPr>
        <w:t>fiziki</w:t>
      </w:r>
      <w:r w:rsidRPr="00F0678B">
        <w:rPr>
          <w:rFonts w:ascii="Palatino Linotype" w:eastAsia="Times New Roman" w:hAnsi="Palatino Linotype" w:cs="Times New Roman"/>
          <w:color w:val="212529"/>
          <w:spacing w:val="2"/>
          <w:sz w:val="24"/>
          <w:szCs w:val="24"/>
          <w:lang w:val="az-Latn-AZ"/>
        </w:rPr>
        <w:t> şəxslər bu Məcəllə ilə və əmək qanunvericiliyi sisteminə daxil olan digər normativ hüquqi aktlarla müəyyən olunmuş hüquqları pozmağa, onları hər hansı şərtlə və ya qaydada məhdudlaşdırmağa, habelə bu hüquqlardan sui-istifadə etməyə, əmək müqaviləsi ilə müəyyən edilmiş öhdəlikləri, vəzifə funksiyasını yerinə yetirməməyə görə qanunvericiliklə müəyyən edilmiş qaydada maddi, intizam, inzibati və cinayət məsuliyyəti daşıyırlar.</w:t>
      </w:r>
      <w:r w:rsidRPr="00F0678B">
        <w:rPr>
          <w:rFonts w:ascii="Palatino Linotype" w:eastAsia="Times New Roman" w:hAnsi="Palatino Linotype" w:cs="Times New Roman"/>
          <w:b/>
          <w:bCs/>
          <w:spacing w:val="2"/>
          <w:sz w:val="20"/>
          <w:szCs w:val="20"/>
          <w:vertAlign w:val="superscript"/>
          <w:lang w:val="az-Latn-AZ"/>
        </w:rPr>
        <w:t> </w:t>
      </w:r>
      <w:bookmarkStart w:id="309" w:name="_ednref309"/>
      <w:r w:rsidRPr="00F0678B">
        <w:rPr>
          <w:rFonts w:ascii="Palatino Linotype" w:eastAsia="Times New Roman" w:hAnsi="Palatino Linotype" w:cs="Times New Roman"/>
          <w:b/>
          <w:bCs/>
          <w:spacing w:val="2"/>
          <w:sz w:val="20"/>
          <w:szCs w:val="20"/>
          <w:vertAlign w:val="superscript"/>
          <w:lang w:val="az-Latn-AZ"/>
        </w:rPr>
        <w:fldChar w:fldCharType="begin"/>
      </w:r>
      <w:r w:rsidRPr="00F0678B">
        <w:rPr>
          <w:rFonts w:ascii="Palatino Linotype" w:eastAsia="Times New Roman" w:hAnsi="Palatino Linotype" w:cs="Times New Roman"/>
          <w:b/>
          <w:bCs/>
          <w:spacing w:val="2"/>
          <w:sz w:val="20"/>
          <w:szCs w:val="20"/>
          <w:vertAlign w:val="superscript"/>
          <w:lang w:val="az-Latn-AZ"/>
        </w:rPr>
        <w:instrText xml:space="preserve"> HYPERLINK "https://e-qanun.az/framework/46943" \l "_edn309" \o "" </w:instrText>
      </w:r>
      <w:r w:rsidRPr="00F0678B">
        <w:rPr>
          <w:rFonts w:ascii="Palatino Linotype" w:eastAsia="Times New Roman" w:hAnsi="Palatino Linotype" w:cs="Times New Roman"/>
          <w:b/>
          <w:bCs/>
          <w:spacing w:val="2"/>
          <w:sz w:val="20"/>
          <w:szCs w:val="20"/>
          <w:vertAlign w:val="superscript"/>
          <w:lang w:val="az-Latn-AZ"/>
        </w:rPr>
        <w:fldChar w:fldCharType="separate"/>
      </w:r>
      <w:r w:rsidRPr="00F0678B">
        <w:rPr>
          <w:rFonts w:ascii="Palatino Linotype" w:eastAsia="Times New Roman" w:hAnsi="Palatino Linotype" w:cs="Times New Roman"/>
          <w:b/>
          <w:bCs/>
          <w:spacing w:val="2"/>
          <w:sz w:val="20"/>
          <w:szCs w:val="20"/>
          <w:vertAlign w:val="superscript"/>
          <w:lang w:val="az-Latn-AZ"/>
        </w:rPr>
        <w:t>[309]</w:t>
      </w:r>
      <w:r w:rsidRPr="00F0678B">
        <w:rPr>
          <w:rFonts w:ascii="Palatino Linotype" w:eastAsia="Times New Roman" w:hAnsi="Palatino Linotype" w:cs="Times New Roman"/>
          <w:b/>
          <w:bCs/>
          <w:spacing w:val="2"/>
          <w:sz w:val="20"/>
          <w:szCs w:val="20"/>
          <w:vertAlign w:val="superscript"/>
          <w:lang w:val="az-Latn-AZ"/>
        </w:rPr>
        <w:fldChar w:fldCharType="end"/>
      </w:r>
      <w:bookmarkEnd w:id="309"/>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311. Əmək qanunvericiliyini pozmağa görə intizam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İşçi və ya işəgötürən əmək müqaviləsi ilə müəyyən edilmiş öhdəliklərini, əmək funksiyasını, habelə bu Məcəllənin və əmək qanunvericiliyi sisteminə daxil olan digər normativ hüquqi aktın tələblərini pozaraq biri digərinin hüquqlarına və qanunla qorunan mənafelərinə müəyyən ziyan vurarsa, bu Məcəllənin 186-cı maddəsində nəzərdə tutulmuş intizam məsuliyyətinə cəlb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312. Əmək qanunvericiliyini pozmağa görə inzibati məsuliyyət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Əmək qanunvericiliyini pozan işçi, işəgötürən və digər </w:t>
      </w:r>
      <w:r w:rsidRPr="00F0678B">
        <w:rPr>
          <w:rFonts w:ascii="Palatino Linotype" w:eastAsia="Times New Roman" w:hAnsi="Palatino Linotype" w:cs="Times New Roman"/>
          <w:strike/>
          <w:color w:val="212529"/>
          <w:spacing w:val="2"/>
          <w:sz w:val="24"/>
          <w:szCs w:val="24"/>
          <w:lang w:val="az-Latn-AZ"/>
        </w:rPr>
        <w:t>fiziki</w:t>
      </w:r>
      <w:r w:rsidRPr="00F0678B">
        <w:rPr>
          <w:rFonts w:ascii="Palatino Linotype" w:eastAsia="Times New Roman" w:hAnsi="Palatino Linotype" w:cs="Times New Roman"/>
          <w:color w:val="212529"/>
          <w:spacing w:val="2"/>
          <w:sz w:val="24"/>
          <w:szCs w:val="24"/>
          <w:lang w:val="az-Latn-AZ"/>
        </w:rPr>
        <w:t> </w:t>
      </w:r>
      <w:r w:rsidRPr="00F0678B">
        <w:rPr>
          <w:rFonts w:ascii="Palatino Linotype" w:eastAsia="Times New Roman" w:hAnsi="Palatino Linotype" w:cs="Times New Roman"/>
          <w:i/>
          <w:iCs/>
          <w:color w:val="212529"/>
          <w:spacing w:val="2"/>
          <w:sz w:val="24"/>
          <w:szCs w:val="24"/>
          <w:lang w:val="az-Latn-AZ"/>
        </w:rPr>
        <w:t>şəxslər Azərbaycan Respublikasının İnzibati Xətalar Məcəlləsində</w:t>
      </w:r>
      <w:r w:rsidRPr="00F0678B">
        <w:rPr>
          <w:rFonts w:ascii="Palatino Linotype" w:eastAsia="Times New Roman" w:hAnsi="Palatino Linotype" w:cs="Times New Roman"/>
          <w:color w:val="212529"/>
          <w:spacing w:val="2"/>
          <w:sz w:val="24"/>
          <w:szCs w:val="24"/>
          <w:lang w:val="az-Latn-AZ"/>
        </w:rPr>
        <w:t> nəzərdə tutulmuş hallarda müəyyən edilmiş qaydada məsuliyyətə cəlb edilirlər.</w:t>
      </w:r>
      <w:r w:rsidRPr="00F0678B">
        <w:rPr>
          <w:rFonts w:ascii="Palatino Linotype" w:eastAsia="Times New Roman" w:hAnsi="Palatino Linotype" w:cs="Times New Roman"/>
          <w:color w:val="0000FF"/>
          <w:spacing w:val="2"/>
          <w:sz w:val="24"/>
          <w:szCs w:val="24"/>
          <w:lang w:val="az-Latn-AZ"/>
        </w:rPr>
        <w:t> </w:t>
      </w:r>
      <w:bookmarkStart w:id="310" w:name="_ednref310"/>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"_edn310"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rPr>
        <w:t>[310]</w:t>
      </w:r>
      <w:r w:rsidRPr="00F0678B">
        <w:rPr>
          <w:rFonts w:ascii="Times New Roman" w:eastAsia="Times New Roman" w:hAnsi="Times New Roman" w:cs="Times New Roman"/>
          <w:color w:val="212529"/>
          <w:spacing w:val="2"/>
          <w:sz w:val="24"/>
          <w:szCs w:val="24"/>
        </w:rPr>
        <w:fldChar w:fldCharType="end"/>
      </w:r>
      <w:bookmarkEnd w:id="310"/>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Azərbaycan Respublikasının İnzibati Xətalar Məcəlləsinə əsasən əmək qanunvericiliyinin pozulmasına görə müvafiq icra hakimiyyəti orqanı tərəfindən tətbiq edilən cərimələrdən toplanan vəsaitin </w:t>
      </w:r>
      <w:r w:rsidRPr="00F0678B">
        <w:rPr>
          <w:rFonts w:ascii="Palatino Linotype" w:eastAsia="Times New Roman" w:hAnsi="Palatino Linotype" w:cs="Times New Roman"/>
          <w:i/>
          <w:iCs/>
          <w:color w:val="212529"/>
          <w:spacing w:val="2"/>
          <w:sz w:val="24"/>
          <w:szCs w:val="24"/>
          <w:lang w:val="az-Latn-AZ"/>
        </w:rPr>
        <w:t>18</w:t>
      </w:r>
      <w:r w:rsidRPr="00F0678B">
        <w:rPr>
          <w:rFonts w:ascii="Palatino Linotype" w:eastAsia="Times New Roman" w:hAnsi="Palatino Linotype" w:cs="Times New Roman"/>
          <w:color w:val="212529"/>
          <w:spacing w:val="2"/>
          <w:sz w:val="24"/>
          <w:szCs w:val="24"/>
          <w:lang w:val="az-Latn-AZ"/>
        </w:rPr>
        <w:t> faizi müvafiq icra hakimiyyəti orqanının işçilərinin sosial müdafiəsinin gücləndirilməsi və maddi-texniki bazasının yaxşılaşdırılması məqsədi ilə həmin orqanın hesabına köçürülür. Bu vəsaitdən istifadə qaydası müvafiq icra hakimiyyəti orqanı tərəfindən müəyyən edilir.</w:t>
      </w:r>
      <w:r w:rsidRPr="00F0678B">
        <w:rPr>
          <w:rFonts w:ascii="Palatino Linotype" w:eastAsia="Times New Roman" w:hAnsi="Palatino Linotype" w:cs="Times New Roman"/>
          <w:spacing w:val="2"/>
          <w:sz w:val="20"/>
          <w:szCs w:val="20"/>
          <w:vertAlign w:val="superscript"/>
          <w:lang w:val="az-Latn-AZ"/>
        </w:rPr>
        <w:t> </w:t>
      </w:r>
      <w:bookmarkStart w:id="311" w:name="_ednref311"/>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"_edn311"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[311]</w:t>
      </w:r>
      <w:r w:rsidRPr="00F0678B">
        <w:rPr>
          <w:rFonts w:ascii="Times New Roman" w:eastAsia="Times New Roman" w:hAnsi="Times New Roman" w:cs="Times New Roman"/>
          <w:color w:val="212529"/>
          <w:spacing w:val="2"/>
          <w:sz w:val="24"/>
          <w:szCs w:val="24"/>
        </w:rPr>
        <w:fldChar w:fldCharType="end"/>
      </w:r>
      <w:bookmarkEnd w:id="31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313. Əmək qanunvericiliyini pozmağa görə cinayət məsuliyyəti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İctimai təhlükəli əməlləri ilə qanunvericiliklə müəyyən edilmiş əməyin mühafizəsi qaydalarını və ya işçilərin, işəgötürənlərin hüquqlarını və qanuni mənafelərini və ya bu Məcəllənin tələblərini hər hansı formada kobud şəkildə pozan şəxslər Azərbaycan Respublikasının Cinayət Məcəlləsində nəzərdə tutulmuş hallarda və müəyyən edilmiş qaydada cinayət məsuliyyətinə cəlb edilirlər.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Qırx səkkizinci fəsil</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Azərbaycan Respublikasının Əmək Məcəlləsinin tətbiqi ilə bağlı hüquqi tənzimləmə məsələləri</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314. Bu Məcəllənin tətbiqi zamanı yaranan hüquqi tənzimləmə məsələlərinin həlli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Bu Məcəllənin müddəalarının rəsmi şərhi «Konstitusiya Məhkəməsi haqqında» Azərbaycan Respublikasının Qanunu ilə müəyyən edilmiş xüsusi konstitusiya icraatı qaydasında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Müvafiq icra hakimiyyəti orqanı tərəfindən müəyyən edilmiş qaydada müvafiq icra hakimiyyəti orqanı öz səlahiyyətləri çərçivəsində bu Məcəllənin ayrı-ayrı müddəalarının tətbiqini təmin etmək məqsədi ilə zəruri olan təlimatlar, əsasnamələr, qaydalar və digər normativ hüquqi aktlar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Bu Məcəlləyə müvafiq icra hakimiyyəti orqanının qərarı ilə müvafiq normativ hüquqi aktlar, əmək münasibətlərinin tənzimlənməsini təmin edən sənəd nümunələri əlavə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315. Bu Məcəllə qüvvəyə minənədək bağlanan əmək müqavilələrinin hüquqi qüvvəsi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1. Azərbaycan Respublikasının Əmək Məcəlləsi qüvvəyə minənədək mövcud olan əmək qanunvericiliyi əsasında işçilərlə şifahi formada bağlanmış və işəgötürənin əmrləri, sərəncamları ilə rəsmiləşdirilmiş əmək müqavilələri tərəflərin qarşılıqlı razılığı ilə yazılı formada tərtib edilməzsə, bu əmək münasibətlərinə xitam verilənədək onlarla bağlı bütün hüquqi nəticələri ilə hüquqi qüvvəsini saxlayır.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Azərbaycan Respublikasının Əmək Məcəlləsi qüvvəyə minənədək mövcud olmuş əmək qanunvericiliyi əsasında işçilərlə şifahi formada bağlanmış və işəgötürənin əmrləri (sərəncamları, qərarları) ilə rəsmiləşdirilmiş əmək müqavilələri yazılı formada bağlanmadığı səbəbinə görə ləğv edilə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4"/>
          <w:szCs w:val="24"/>
          <w:lang w:val="az-Latn-AZ"/>
        </w:rPr>
        <w:t>Maddə 316. Bu Məcəllənin tətbiqi zamanı yaranan əmək mübahisələrinin həlli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Bu Məcəllənin və digər normativ hüquqi aktların tətbiqi zamanı işçilər və işəgötürənlər arasında yaranan fərdi və kollektiv əmək mübahisələri bu Məcəllə və Azərbaycan Respublikasının Mülki-Prossesual Məcəlləsi ilə müəyyən edilmiş qaydada bilavasitə məhkəmələr tərəfindən həll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Bu Məcəllədə nəzərdə tutulan hallarda fərdi və kollektiv əmək mübahisələri, məhkəməyə müraciət etməkdən çəkinmək və yaranmış mübahisənin könüllü olaraq aradan qaldırılması məqsədi ilə tərəflərin özlərinin müəyyən etdikləri qaydada da həll edilə bilər. Lakin hər bir tərəfin məhkəməyə müraciət etmək hüququ heç bir halda məhdudlaşdırıla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Maddə 317. Bu Məcəllənin mətninin hüquqi qüvvəsi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1. Bu Məcəllə Azərbaycan Respublikası Konstitusiyasının 148-ci maddəsi ilə müəyyən edilmiş qanunvericilik sisteminin tərkib hissəsi olub, Azərbaycan Respublikasının bütün ərazisində birbaşa hüquqi qüvvəyə malikdir.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2. Bu Məcəllənin tətbiqi zamanı əmək müqaviləsinin tərəflərinin hüquqlarının və mənafelərinin müdafiə olunmasını təmin edən, onların məsuliyyətə cəlb olunmasını istisna edən və ya yüngülləşdirən müddəaların qüvvəsinin geriyə şamil edilməsinə yol verilir.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p w:rsidR="00F0678B" w:rsidRPr="00F0678B" w:rsidRDefault="00F0678B" w:rsidP="00F0678B">
      <w:pPr>
        <w:spacing w:after="0" w:line="240" w:lineRule="auto"/>
        <w:jc w:val="both"/>
        <w:rPr>
          <w:rFonts w:ascii="Roboto" w:eastAsia="Times New Roman" w:hAnsi="Roboto"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br w:type="textWrapping" w:clear="all"/>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 </w:t>
      </w:r>
    </w:p>
    <w:tbl>
      <w:tblPr>
        <w:tblW w:w="9571" w:type="dxa"/>
        <w:jc w:val="center"/>
        <w:tblCellMar>
          <w:left w:w="0" w:type="dxa"/>
          <w:right w:w="0" w:type="dxa"/>
        </w:tblCellMar>
        <w:tblLook w:val="04A0" w:firstRow="1" w:lastRow="0" w:firstColumn="1" w:lastColumn="0" w:noHBand="0" w:noVBand="1"/>
      </w:tblPr>
      <w:tblGrid>
        <w:gridCol w:w="9696"/>
      </w:tblGrid>
      <w:tr w:rsidR="00F0678B" w:rsidRPr="00F0678B" w:rsidTr="00F0678B">
        <w:trPr>
          <w:jc w:val="center"/>
        </w:trPr>
        <w:tc>
          <w:tcPr>
            <w:tcW w:w="9571" w:type="dxa"/>
            <w:tcBorders>
              <w:top w:val="single" w:sz="2" w:space="0" w:color="auto"/>
              <w:left w:val="single" w:sz="2" w:space="0" w:color="auto"/>
              <w:bottom w:val="single" w:sz="2" w:space="0" w:color="auto"/>
              <w:right w:val="single" w:sz="2" w:space="0" w:color="auto"/>
            </w:tcBorders>
            <w:tcMar>
              <w:top w:w="0" w:type="dxa"/>
              <w:left w:w="108" w:type="dxa"/>
              <w:bottom w:w="0" w:type="dxa"/>
              <w:right w:w="108" w:type="dxa"/>
            </w:tcMar>
            <w:hideMark/>
          </w:tcPr>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Azərbaycan Respublikasının Əmək Məcəlləsinə</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ƏLAVƏLƏR</w:t>
            </w:r>
          </w:p>
          <w:p w:rsidR="00F0678B" w:rsidRPr="00F0678B" w:rsidRDefault="00F0678B" w:rsidP="00F0678B">
            <w:pPr>
              <w:spacing w:after="0" w:line="240" w:lineRule="auto"/>
              <w:ind w:left="5580"/>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ind w:left="5580"/>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Azərbaycan Respublikasının</w:t>
            </w:r>
          </w:p>
          <w:p w:rsidR="00F0678B" w:rsidRPr="00F0678B" w:rsidRDefault="00F0678B" w:rsidP="00F0678B">
            <w:pPr>
              <w:spacing w:after="0" w:line="240" w:lineRule="auto"/>
              <w:ind w:left="5580"/>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lastRenderedPageBreak/>
              <w:t>Əmək Məcəlləsinə</w:t>
            </w:r>
          </w:p>
          <w:p w:rsidR="00F0678B" w:rsidRPr="00F0678B" w:rsidRDefault="00F0678B" w:rsidP="00F0678B">
            <w:pPr>
              <w:spacing w:after="0" w:line="240" w:lineRule="auto"/>
              <w:ind w:left="5580"/>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1-ci əlavə</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Əmək müqaviləsinin (kontraktın) nümunəvi forması </w:t>
            </w:r>
            <w:r w:rsidRPr="00F0678B">
              <w:rPr>
                <w:rFonts w:ascii="Palatino Linotype" w:eastAsia="Times New Roman" w:hAnsi="Palatino Linotype" w:cs="Times New Roman"/>
                <w:b/>
                <w:bCs/>
                <w:color w:val="0000FF"/>
                <w:sz w:val="20"/>
                <w:szCs w:val="20"/>
                <w:lang w:val="az-Latn-AZ"/>
              </w:rPr>
              <w:t>*</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§1. Əmək müqaviləsini (kontraktı) bağlayan tərəflər haqqında məlumatlar</w:t>
            </w:r>
            <w:bookmarkStart w:id="312" w:name="_ednref312"/>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"_edn312"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sz w:val="20"/>
                <w:szCs w:val="20"/>
                <w:vertAlign w:val="superscript"/>
                <w:lang w:val="az-Latn-AZ"/>
              </w:rPr>
              <w:t>[312]</w:t>
            </w:r>
            <w:r w:rsidRPr="00F0678B">
              <w:rPr>
                <w:rFonts w:ascii="Times New Roman" w:eastAsia="Times New Roman" w:hAnsi="Times New Roman" w:cs="Times New Roman"/>
                <w:sz w:val="24"/>
                <w:szCs w:val="24"/>
              </w:rPr>
              <w:fldChar w:fldCharType="end"/>
            </w:r>
            <w:bookmarkEnd w:id="312"/>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1.1. Bu Əmək müqaviləsi (kontraktı), (bundan sonra ismin müvafiq halında «Əmək müqaviləsi») işəgötürənin səlahiyyətlərini həyata keçirən</w:t>
            </w:r>
            <w:bookmarkStart w:id="313" w:name="_ednref313"/>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"_edn313"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sz w:val="20"/>
                <w:szCs w:val="20"/>
                <w:vertAlign w:val="superscript"/>
                <w:lang w:val="az-Latn-AZ"/>
              </w:rPr>
              <w:t>[313]</w:t>
            </w:r>
            <w:r w:rsidRPr="00F0678B">
              <w:rPr>
                <w:rFonts w:ascii="Times New Roman" w:eastAsia="Times New Roman" w:hAnsi="Times New Roman" w:cs="Times New Roman"/>
                <w:sz w:val="24"/>
                <w:szCs w:val="24"/>
              </w:rPr>
              <w:fldChar w:fldCharType="end"/>
            </w:r>
            <w:bookmarkEnd w:id="313"/>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____________________________________________________________________________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0"/>
                <w:szCs w:val="20"/>
                <w:lang w:val="az-Latn-AZ"/>
              </w:rPr>
              <w:t>(idarənin, müəssisənin, təşkilatın adı, vergi ödəyicisinin eyniləşdirmə nömrəsi (VÖEN)</w:t>
            </w:r>
            <w:r w:rsidRPr="00F0678B">
              <w:rPr>
                <w:rFonts w:ascii="Palatino Linotype" w:eastAsia="Times New Roman" w:hAnsi="Palatino Linotype" w:cs="Times New Roman"/>
                <w:i/>
                <w:iCs/>
                <w:sz w:val="20"/>
                <w:szCs w:val="20"/>
                <w:lang w:val="az-Latn-AZ"/>
              </w:rPr>
              <w:t>, faktiki fəaliyyət göstərdiyi ünvanı</w:t>
            </w:r>
            <w:r w:rsidRPr="00F0678B">
              <w:rPr>
                <w:rFonts w:ascii="Palatino Linotype" w:eastAsia="Times New Roman" w:hAnsi="Palatino Linotype" w:cs="Times New Roman"/>
                <w:sz w:val="20"/>
                <w:szCs w:val="20"/>
                <w:lang w:val="az-Latn-AZ"/>
              </w:rPr>
              <w:t>)</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İşəgötürəni   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0"/>
                <w:szCs w:val="20"/>
                <w:lang w:val="az-Latn-AZ"/>
              </w:rPr>
              <w:t>(vəzifəsinin adı , adı, atasının adı və soyadı)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__________________________________________________________________________ilə</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18"/>
                <w:szCs w:val="18"/>
                <w:lang w:val="az-Latn-AZ"/>
              </w:rPr>
              <w:t>(işəgötürən fiziki şəxs olduqda onun adı, atasının adı, soyadı, vergi ödəyicisinin eyniləşdirmə nömrəsi (VÖEN)</w:t>
            </w:r>
            <w:r w:rsidRPr="00F0678B">
              <w:rPr>
                <w:rFonts w:ascii="Palatino Linotype" w:eastAsia="Times New Roman" w:hAnsi="Palatino Linotype" w:cs="Times New Roman"/>
                <w:i/>
                <w:iCs/>
                <w:sz w:val="20"/>
                <w:szCs w:val="20"/>
                <w:lang w:val="az-Latn-AZ"/>
              </w:rPr>
              <w:t>, faktiki fəaliyyət göstərdiyi ünvanı</w:t>
            </w:r>
            <w:r w:rsidRPr="00F0678B">
              <w:rPr>
                <w:rFonts w:ascii="Palatino Linotype" w:eastAsia="Times New Roman" w:hAnsi="Palatino Linotype" w:cs="Times New Roman"/>
                <w:sz w:val="18"/>
                <w:szCs w:val="18"/>
                <w:lang w:val="az-Latn-AZ"/>
              </w:rPr>
              <w:t>, sığortaedənin uçot nömrəsi (SUN), </w:t>
            </w:r>
            <w:r w:rsidRPr="00F0678B">
              <w:rPr>
                <w:rFonts w:ascii="Palatino Linotype" w:eastAsia="Times New Roman" w:hAnsi="Palatino Linotype" w:cs="Times New Roman"/>
                <w:i/>
                <w:iCs/>
                <w:color w:val="212529"/>
                <w:sz w:val="18"/>
                <w:szCs w:val="18"/>
                <w:shd w:val="clear" w:color="auto" w:fill="FFFFFF"/>
                <w:lang w:val="az-Latn-AZ"/>
              </w:rPr>
              <w:t>sosial sığorta</w:t>
            </w:r>
            <w:r w:rsidRPr="00F0678B">
              <w:rPr>
                <w:rFonts w:ascii="Palatino Linotype" w:eastAsia="Times New Roman" w:hAnsi="Palatino Linotype" w:cs="Times New Roman"/>
                <w:sz w:val="12"/>
                <w:szCs w:val="12"/>
                <w:lang w:val="az-Latn-AZ"/>
              </w:rPr>
              <w:t> </w:t>
            </w:r>
            <w:r w:rsidRPr="00F0678B">
              <w:rPr>
                <w:rFonts w:ascii="Palatino Linotype" w:eastAsia="Times New Roman" w:hAnsi="Palatino Linotype" w:cs="Times New Roman"/>
                <w:sz w:val="18"/>
                <w:szCs w:val="18"/>
                <w:lang w:val="az-Latn-AZ"/>
              </w:rPr>
              <w:t>nömrəsi (SSN), şəxsiyyətini təsdiq edən sənədin adı, onun seriyası, nömrəsi, pin kodu və ya fərdi identifikasiya nömrəsi (FİN), verildiyi tarix, şəxsiyyət vəsiqəsini verən orqanın adı)</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İşçi  _______________________________________________________________________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0"/>
                <w:szCs w:val="20"/>
                <w:lang w:val="az-Latn-AZ"/>
              </w:rPr>
              <w:t>(adı, atasının adı və soyadı)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____________________________________________________________________________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0"/>
                <w:szCs w:val="20"/>
                <w:lang w:val="az-Latn-AZ"/>
              </w:rPr>
              <w:t>(vətəndaşlığı, şəxsiyyətini təsdiq edən sənədin adı, onun seriya və nömrəsi, pin kodu, verildiyi tarix və onu verən orqanın adı)</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___________________________________________________________________________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18"/>
                <w:szCs w:val="18"/>
                <w:lang w:val="az-Latn-AZ"/>
              </w:rPr>
              <w:t>(təhsili, ixtisası, sənəti, peşəsi, bitirdiyi təhsil müəssisəsinin adı, ilk dəfə əmək fəaliyyətinə başlayanlar</w:t>
            </w:r>
            <w:r w:rsidRPr="00F0678B">
              <w:rPr>
                <w:rFonts w:ascii="Palatino Linotype" w:eastAsia="Times New Roman" w:hAnsi="Palatino Linotype" w:cs="Times New Roman"/>
                <w:i/>
                <w:iCs/>
                <w:sz w:val="24"/>
                <w:szCs w:val="24"/>
                <w:lang w:val="az-Latn-AZ"/>
              </w:rPr>
              <w:t> </w:t>
            </w:r>
            <w:r w:rsidRPr="00F0678B">
              <w:rPr>
                <w:rFonts w:ascii="Palatino Linotype" w:eastAsia="Times New Roman" w:hAnsi="Palatino Linotype" w:cs="Times New Roman"/>
                <w:i/>
                <w:iCs/>
                <w:sz w:val="20"/>
                <w:szCs w:val="20"/>
                <w:lang w:val="az-Latn-AZ"/>
              </w:rPr>
              <w:t>və “Dövlət sirri haqqında” Azərbaycan Respublikasının Qanununa uyğun olaraq barələrində məlumatların məxfiləşdirilməsi nəzərdə tutulan şəxslər</w:t>
            </w:r>
            <w:r w:rsidRPr="00F0678B">
              <w:rPr>
                <w:rFonts w:ascii="Palatino Linotype" w:eastAsia="Times New Roman" w:hAnsi="Palatino Linotype" w:cs="Times New Roman"/>
                <w:sz w:val="18"/>
                <w:szCs w:val="18"/>
                <w:lang w:val="az-Latn-AZ"/>
              </w:rPr>
              <w:t> istisna olmaqla, </w:t>
            </w:r>
            <w:r w:rsidRPr="00F0678B">
              <w:rPr>
                <w:rFonts w:ascii="Palatino Linotype" w:eastAsia="Times New Roman" w:hAnsi="Palatino Linotype" w:cs="Times New Roman"/>
                <w:i/>
                <w:iCs/>
                <w:color w:val="212529"/>
                <w:sz w:val="18"/>
                <w:szCs w:val="18"/>
                <w:shd w:val="clear" w:color="auto" w:fill="FFFFFF"/>
                <w:lang w:val="az-Latn-AZ"/>
              </w:rPr>
              <w:t>sosial sığorta</w:t>
            </w:r>
            <w:r w:rsidRPr="00F0678B">
              <w:rPr>
                <w:rFonts w:ascii="Palatino Linotype" w:eastAsia="Times New Roman" w:hAnsi="Palatino Linotype" w:cs="Times New Roman"/>
                <w:sz w:val="18"/>
                <w:szCs w:val="18"/>
                <w:lang w:val="az-Latn-AZ"/>
              </w:rPr>
              <w:t> nömrəsi (SSN))</w:t>
            </w:r>
            <w:bookmarkStart w:id="314" w:name="_ednref314"/>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"_edn314"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sz w:val="20"/>
                <w:szCs w:val="20"/>
                <w:vertAlign w:val="superscript"/>
                <w:lang w:val="az-Latn-AZ"/>
              </w:rPr>
              <w:t>[314]</w:t>
            </w:r>
            <w:r w:rsidRPr="00F0678B">
              <w:rPr>
                <w:rFonts w:ascii="Times New Roman" w:eastAsia="Times New Roman" w:hAnsi="Times New Roman" w:cs="Times New Roman"/>
                <w:sz w:val="24"/>
                <w:szCs w:val="24"/>
              </w:rPr>
              <w:fldChar w:fldCharType="end"/>
            </w:r>
            <w:bookmarkEnd w:id="314"/>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arasında «____»«_________________» __________ il tarixində Azərbaycan Respublikasının Əmək Məcəlləsinə (bundan sonra "Əmək Məcəlləsi") müvafiq olaraq bağlanmışdır.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1.2. İşçi _________________________________________________________________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0"/>
                <w:szCs w:val="20"/>
                <w:lang w:val="az-Latn-AZ"/>
              </w:rPr>
              <w:t>(iş yerinin adı</w:t>
            </w:r>
            <w:r w:rsidRPr="00F0678B">
              <w:rPr>
                <w:rFonts w:ascii="Palatino Linotype" w:eastAsia="Times New Roman" w:hAnsi="Palatino Linotype" w:cs="Times New Roman"/>
                <w:i/>
                <w:iCs/>
                <w:sz w:val="20"/>
                <w:szCs w:val="20"/>
                <w:lang w:val="az-Latn-AZ"/>
              </w:rPr>
              <w:t>, faktiki fəaliyyət göstərdiyi ünvan</w:t>
            </w:r>
            <w:r w:rsidRPr="00F0678B">
              <w:rPr>
                <w:rFonts w:ascii="Palatino Linotype" w:eastAsia="Times New Roman" w:hAnsi="Palatino Linotype" w:cs="Times New Roman"/>
                <w:sz w:val="20"/>
                <w:szCs w:val="20"/>
                <w:lang w:val="az-Latn-AZ"/>
              </w:rPr>
              <w:t>, onun əsas iş yeri və ya əlavə iş yeri olması barədə qeyd, vəzifənin, peşənin adı)</w:t>
            </w:r>
            <w:bookmarkStart w:id="315" w:name="_ednref315"/>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"_edn315"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sz w:val="18"/>
                <w:szCs w:val="18"/>
                <w:vertAlign w:val="superscript"/>
                <w:lang w:val="az-Latn-AZ"/>
              </w:rPr>
              <w:t>[315]</w:t>
            </w:r>
            <w:r w:rsidRPr="00F0678B">
              <w:rPr>
                <w:rFonts w:ascii="Times New Roman" w:eastAsia="Times New Roman" w:hAnsi="Times New Roman" w:cs="Times New Roman"/>
                <w:sz w:val="24"/>
                <w:szCs w:val="24"/>
              </w:rPr>
              <w:fldChar w:fldCharType="end"/>
            </w:r>
            <w:bookmarkEnd w:id="315"/>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vəzifəsinə (peşəsinə), işə qəbul (təyin) edilir.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1.3. Bu Əmək müqaviləsi </w:t>
            </w:r>
            <w:r w:rsidRPr="00F0678B">
              <w:rPr>
                <w:rFonts w:ascii="Palatino Linotype" w:eastAsia="Times New Roman" w:hAnsi="Palatino Linotype" w:cs="Times New Roman"/>
                <w:i/>
                <w:iCs/>
                <w:sz w:val="24"/>
                <w:szCs w:val="24"/>
                <w:lang w:val="az-Latn-AZ"/>
              </w:rPr>
              <w:t>hüquqi qüvvəyə minən</w:t>
            </w:r>
            <w:r w:rsidRPr="00F0678B">
              <w:rPr>
                <w:rFonts w:ascii="Palatino Linotype" w:eastAsia="Times New Roman" w:hAnsi="Palatino Linotype" w:cs="Times New Roman"/>
                <w:sz w:val="24"/>
                <w:szCs w:val="24"/>
                <w:lang w:val="az-Latn-AZ"/>
              </w:rPr>
              <w:t> gündən yaranmış əmək münasibətləri, tərəflərin hüquqları, vəzifələri və məsuliyyəti Əmək Məcəlləsi ilə müəyyən edilmiş qaydalarla və prinsiplərlə tənzimlənir.</w:t>
            </w:r>
            <w:r w:rsidRPr="00F0678B">
              <w:rPr>
                <w:rFonts w:ascii="Palatino Linotype" w:eastAsia="Times New Roman" w:hAnsi="Palatino Linotype" w:cs="Times New Roman"/>
                <w:b/>
                <w:bCs/>
                <w:sz w:val="18"/>
                <w:szCs w:val="18"/>
                <w:vertAlign w:val="superscript"/>
                <w:lang w:val="az-Latn-AZ"/>
              </w:rPr>
              <w:t> </w:t>
            </w:r>
            <w:bookmarkStart w:id="316" w:name="_ednref316"/>
            <w:r w:rsidRPr="00F0678B">
              <w:rPr>
                <w:rFonts w:ascii="Palatino Linotype" w:eastAsia="Times New Roman" w:hAnsi="Palatino Linotype" w:cs="Times New Roman"/>
                <w:b/>
                <w:bCs/>
                <w:sz w:val="18"/>
                <w:szCs w:val="18"/>
                <w:vertAlign w:val="superscript"/>
                <w:lang w:val="az-Latn-AZ"/>
              </w:rPr>
              <w:fldChar w:fldCharType="begin"/>
            </w:r>
            <w:r w:rsidRPr="00F0678B">
              <w:rPr>
                <w:rFonts w:ascii="Palatino Linotype" w:eastAsia="Times New Roman" w:hAnsi="Palatino Linotype" w:cs="Times New Roman"/>
                <w:b/>
                <w:bCs/>
                <w:sz w:val="18"/>
                <w:szCs w:val="18"/>
                <w:vertAlign w:val="superscript"/>
                <w:lang w:val="az-Latn-AZ"/>
              </w:rPr>
              <w:instrText xml:space="preserve"> HYPERLINK "https://e-qanun.az/framework/46943" \l "_edn316" \o "" </w:instrText>
            </w:r>
            <w:r w:rsidRPr="00F0678B">
              <w:rPr>
                <w:rFonts w:ascii="Palatino Linotype" w:eastAsia="Times New Roman" w:hAnsi="Palatino Linotype" w:cs="Times New Roman"/>
                <w:b/>
                <w:bCs/>
                <w:sz w:val="18"/>
                <w:szCs w:val="18"/>
                <w:vertAlign w:val="superscript"/>
                <w:lang w:val="az-Latn-AZ"/>
              </w:rPr>
              <w:fldChar w:fldCharType="separate"/>
            </w:r>
            <w:r w:rsidRPr="00F0678B">
              <w:rPr>
                <w:rFonts w:ascii="Palatino Linotype" w:eastAsia="Times New Roman" w:hAnsi="Palatino Linotype" w:cs="Times New Roman"/>
                <w:b/>
                <w:bCs/>
                <w:sz w:val="18"/>
                <w:szCs w:val="18"/>
                <w:vertAlign w:val="superscript"/>
                <w:lang w:val="az-Latn-AZ"/>
              </w:rPr>
              <w:t>[316]</w:t>
            </w:r>
            <w:r w:rsidRPr="00F0678B">
              <w:rPr>
                <w:rFonts w:ascii="Palatino Linotype" w:eastAsia="Times New Roman" w:hAnsi="Palatino Linotype" w:cs="Times New Roman"/>
                <w:b/>
                <w:bCs/>
                <w:sz w:val="18"/>
                <w:szCs w:val="18"/>
                <w:vertAlign w:val="superscript"/>
                <w:lang w:val="az-Latn-AZ"/>
              </w:rPr>
              <w:fldChar w:fldCharType="end"/>
            </w:r>
            <w:bookmarkEnd w:id="316"/>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§2. Əmək müqaviləsinin müddəti</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lastRenderedPageBreak/>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2.1. Bu Əmək müqaviləsi müddətsiz bağlanmışdır. ____________________________</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(hə, yox)</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2.2. İşin birinci __________ həftəsi (ayı) sınaq müddəti hesab edilir. Sınaq müddəti ərzində tərəflərdən biri digərini __________ gün əvvəl xəbərdarlıq etməklə Əmək müqaviləsini birtərəfli qaydada poza bilər.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2.3. Bu Əmək müqaviləsi ________________________________səbəbə görə «____»_____________ il tarixindən «____»______________il tarixinədək «____» «__________________»______________il (ay) müddətinə bağlanmışdır.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2.4. İşçi «__»«_______________»________________il tarixindən işə başlayır.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§3. İşçinin əmək funksiyası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3.1. İşçi aşağıdakı əmək funksiyasının icrasını öhdəsinə götürür: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a)  _____________________________________________________________________;</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b)  _____________________________________________________________________;</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c) …____________________________________________________________________;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(əmək funksiyası tam təfsilatı ilə sadalanmalıdır)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3.2. Bu əmək funksiyasından hər hansı birinin və ya bir neçəsinin dəyişdirilməsinə, habelə onlara əlavə funksiyanın daxil edilməsinə yalnız tərəflərin razılığı ilə yol verilir.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3.3. İşçi Əmək Məcəlləsinin 10-cu maddəsi ilə müəyyən edilmiş əsas vəzifələrinin və bu əmək funksiyasının vaxtında, keyfiyyətlə yerinə yetirilməsinə əməl etməlidir.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3.4. İşçi əmək funksiyasının icrası zamanı işəgötürənin istehsal fəaliyyəti ilə bağlı özünün ixtiraları, səmərələşdirici təklifləri barədə dərhal ona məlumat verməlidir. İşəgötürən öz növbəsində həmin ixtiraların, işçinin müəlliflik hüququnun və mülkiyyətçinin mənafeyinin qorunması üçün konkret tədbirlər görməlidir.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§4. Əmək şəraitinin şərtləri</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İşəgötürən aşağıdakı əmək şəraiti yaradılmasını və onun şərtlərinin təmin olunmasını öhdəsinə götürür: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Əmək haqqı üzrə</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 İşçiyə hər ay ____________ məbləğdə əmək haqqı ödənilir;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 Əmək haqqı: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_____________ manat məbləğində tarif haqqından (vəzifə maaşından);</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lastRenderedPageBreak/>
              <w:t>           - tarif haqqına (vəzifə maaşına) ____________________ faizi miqdarda əlavədən ibarətdir;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4.3. İşçiyə ______________ məbləğdə __________________________ mükafat verilir;</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(aylıq, rüblük, illik)</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4.4. İşçi əmək funksiyasını əmək 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(zərərli, ağır, yeraltı və s.)</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şəraitli iş yerində icra etdiyi üçün onun əmək haqqına ______________ məbləğdə əlavə müəyyən edilir;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4.5. İşçiyə iş vaxtından artıq vaxtda, istirahət, </w:t>
            </w:r>
            <w:r w:rsidRPr="00F0678B">
              <w:rPr>
                <w:rFonts w:ascii="Palatino Linotype" w:eastAsia="Times New Roman" w:hAnsi="Palatino Linotype" w:cs="Times New Roman"/>
                <w:i/>
                <w:iCs/>
                <w:sz w:val="24"/>
                <w:szCs w:val="24"/>
                <w:lang w:val="az-Latn-AZ"/>
              </w:rPr>
              <w:t>səsvermə, ümumxalq hüzn günü</w:t>
            </w:r>
            <w:r w:rsidRPr="00F0678B">
              <w:rPr>
                <w:rFonts w:ascii="Palatino Linotype" w:eastAsia="Times New Roman" w:hAnsi="Palatino Linotype" w:cs="Times New Roman"/>
                <w:sz w:val="24"/>
                <w:szCs w:val="24"/>
                <w:lang w:val="az-Latn-AZ"/>
              </w:rPr>
              <w:t> və </w:t>
            </w:r>
            <w:r w:rsidRPr="00F0678B">
              <w:rPr>
                <w:rFonts w:ascii="Palatino Linotype" w:eastAsia="Times New Roman" w:hAnsi="Palatino Linotype" w:cs="Times New Roman"/>
                <w:i/>
                <w:iCs/>
                <w:sz w:val="24"/>
                <w:szCs w:val="24"/>
                <w:lang w:val="az-Latn-AZ"/>
              </w:rPr>
              <w:t>iş günü hesab edilməyən</w:t>
            </w:r>
            <w:r w:rsidRPr="00F0678B">
              <w:rPr>
                <w:rFonts w:ascii="Palatino Linotype" w:eastAsia="Times New Roman" w:hAnsi="Palatino Linotype" w:cs="Times New Roman"/>
                <w:sz w:val="24"/>
                <w:szCs w:val="24"/>
                <w:lang w:val="az-Latn-AZ"/>
              </w:rPr>
              <w:t> bayram günlərində işlədikdə _____________ məbləğdə və ya _____________ qayda ilə hesablanmış Əmək Məcəlləsində nəzərdə tutulandan artıq əlavə əmək haqqı verilir;</w:t>
            </w:r>
            <w:r w:rsidRPr="00F0678B">
              <w:rPr>
                <w:rFonts w:ascii="Palatino Linotype" w:eastAsia="Times New Roman" w:hAnsi="Palatino Linotype" w:cs="Times New Roman"/>
                <w:b/>
                <w:bCs/>
                <w:color w:val="0000FF"/>
                <w:sz w:val="24"/>
                <w:szCs w:val="24"/>
                <w:lang w:val="az-Latn-AZ"/>
              </w:rPr>
              <w:t> </w:t>
            </w:r>
            <w:bookmarkStart w:id="317" w:name="_ednref317"/>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"_edn317"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sz w:val="20"/>
                <w:szCs w:val="20"/>
                <w:vertAlign w:val="superscript"/>
                <w:lang w:val="az-Latn-AZ"/>
              </w:rPr>
              <w:t>[317]</w:t>
            </w:r>
            <w:r w:rsidRPr="00F0678B">
              <w:rPr>
                <w:rFonts w:ascii="Times New Roman" w:eastAsia="Times New Roman" w:hAnsi="Times New Roman" w:cs="Times New Roman"/>
                <w:sz w:val="24"/>
                <w:szCs w:val="24"/>
              </w:rPr>
              <w:fldChar w:fldCharType="end"/>
            </w:r>
            <w:bookmarkEnd w:id="317"/>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4.6. Əmək haqqı: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həftədə bir dəfə  ____________________________________</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(həftənin günü)</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ayda iki dəfə  ____________________________________________</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(ayın maaş verilən günləri)</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ayda bir dəfə   ______________________________________ ödənilir;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(ayın günü)</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əmək haqqı və digər ödənclər işçinin  __________________________________________</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(bankın adı)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bankdakı hesabına köçürülür;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4.7. Tərəflərin əmək haqqının ödənilməsi barədə razılığa gəldikləri digər şərtlər: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______________________________________________________________________________</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4.8. Əmək haqqından yalnız qanunvericiliklə müəyyən edilmiş hallarda və qaydada tutulmalara yol verilir. Həmin tutulmalar haqqında işçi qabaqcadan məlumatlandırılır.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Əməyin mühafizəsi üzrə</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4.9. İşçinin sağlamlığının, əməyinin mühafizəsinin təmin olunması üçün sanitariya və gigiyena normalarına cavab verən iş yeri və iş şəraiti yaradılır;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4.10. İşçi _______________ xüsusi mühafizə vasitələri ilə təmin edilir;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4.11. İşçi zərərli amillərindən sağlamlığının mühafizəsi üçün xüsusi _______________ qida məhsulları ilə təmin edilir;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4.12. İşçi əməyin mühafizəsi normaları ilə _______________ bir dəfədən az olmayaraq təlimatlandırılır;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4.13. İşçi özünün və iş yoldaşlarının həyatının və sağlamlığının qorunması üçün müəyyən edilmiş əməyin mühafizəsi qaydalarına və normalarına əməl etməyə borcludur;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lastRenderedPageBreak/>
              <w:t>           4</w:t>
            </w:r>
            <w:r w:rsidRPr="00F0678B">
              <w:rPr>
                <w:rFonts w:ascii="Palatino Linotype" w:eastAsia="Times New Roman" w:hAnsi="Palatino Linotype" w:cs="Times New Roman"/>
                <w:i/>
                <w:iCs/>
                <w:sz w:val="24"/>
                <w:szCs w:val="24"/>
                <w:lang w:val="az-Latn-AZ"/>
              </w:rPr>
              <w:t>.14. İşəgötürən işçini istehsalatda bədbəxt hadisələr və peşə xəstəlikləri nəticəsində peşə əmək qabiliyyətinin itirilməsi hallarından icbari sığortalamalıdır</w:t>
            </w:r>
            <w:r w:rsidRPr="00F0678B">
              <w:rPr>
                <w:rFonts w:ascii="Palatino Linotype" w:eastAsia="Times New Roman" w:hAnsi="Palatino Linotype" w:cs="Times New Roman"/>
                <w:sz w:val="24"/>
                <w:szCs w:val="24"/>
                <w:lang w:val="az-Latn-AZ"/>
              </w:rPr>
              <w:t>.</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İstehsalatda bədbəxt hadisələr və peşə xəstəlikləri nəticəsində işçinin həyatına və sağlamlığına dəyən zərərlə bağlı onun peşə əmək qabiliyyətinin itirilməsinə və ya ölümünə görə qanunvericiliklə müəyyən olunmuş qaydada və məbləğdə sığorta ödənişi verilir;</w:t>
            </w:r>
            <w:r w:rsidRPr="00F0678B">
              <w:rPr>
                <w:rFonts w:ascii="Palatino Linotype" w:eastAsia="Times New Roman" w:hAnsi="Palatino Linotype" w:cs="Times New Roman"/>
                <w:b/>
                <w:bCs/>
                <w:color w:val="0000FF"/>
                <w:sz w:val="24"/>
                <w:szCs w:val="24"/>
                <w:lang w:val="az-Latn-AZ"/>
              </w:rPr>
              <w:t> </w:t>
            </w:r>
            <w:bookmarkStart w:id="318" w:name="_ednref318"/>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"_edn318"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sz w:val="20"/>
                <w:szCs w:val="20"/>
                <w:vertAlign w:val="superscript"/>
                <w:lang w:val="az-Latn-AZ"/>
              </w:rPr>
              <w:t>[318]</w:t>
            </w:r>
            <w:r w:rsidRPr="00F0678B">
              <w:rPr>
                <w:rFonts w:ascii="Times New Roman" w:eastAsia="Times New Roman" w:hAnsi="Times New Roman" w:cs="Times New Roman"/>
                <w:sz w:val="24"/>
                <w:szCs w:val="24"/>
              </w:rPr>
              <w:fldChar w:fldCharType="end"/>
            </w:r>
            <w:bookmarkEnd w:id="318"/>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4.15. İşəgötürənin təqsiri üzündən əməyin mühafizəsi normaları və qaydaları pozulduğuna görə işçi həlak olarsa, onun himayəsində olan şəxslər qarşısında işəgötürən qanunvericilikdə nəzərdə tutulan qaydada maddi məsuliyyət daşıyır;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İş və istirahət vaxtı üzrə</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4.16. İşçi gündə 8 saatdan, həftə ərzində isə 40 saatdan çox olmayaraq işləyir;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4.17. İş saat _____________ başlanır, saat _____________ qurtarır;</w:t>
            </w:r>
          </w:p>
          <w:p w:rsidR="00F0678B" w:rsidRPr="00F0678B" w:rsidRDefault="00F0678B" w:rsidP="00F0678B">
            <w:pPr>
              <w:spacing w:after="0" w:line="240" w:lineRule="auto"/>
              <w:rPr>
                <w:rFonts w:ascii="Times New Roman" w:eastAsia="Times New Roman" w:hAnsi="Times New Roman" w:cs="Times New Roman"/>
                <w:sz w:val="24"/>
                <w:szCs w:val="24"/>
              </w:rPr>
            </w:pPr>
            <w:r w:rsidRPr="00F0678B">
              <w:rPr>
                <w:rFonts w:ascii="Palatino Linotype" w:eastAsia="Times New Roman" w:hAnsi="Palatino Linotype" w:cs="Times New Roman"/>
                <w:sz w:val="24"/>
                <w:szCs w:val="24"/>
                <w:lang w:val="az-Latn-AZ"/>
              </w:rPr>
              <w:t>           4.18. Nahar vaxtı saat _____________ - dan saat _____________ - dəkdir;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4.19. İşçi hər gün _____________ saat natamam iş günü işləyir;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4.20. İşçi həftədə __________ gün natamam iş həftəsi ilə işləyir;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4.21. İş __________ növbəlidir: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Birinci növbə saat __________ başlanır və saat __________ qurtarır;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İkinci növbə saat __________ başlanır və saat __________ qurtarır;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Üçüncü növbə saat __________ başlanır və saat __________ qurtarır;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4.22. İşə gəlib getməsi üçün nəqliyyatla təmin edilir ________________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(hə, yox)</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4.23. İstirahət günləri hər həftənin __________ günləridir;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4.24. İşçiyə iş vaxtından artıq işlərin yerinə yetirilməsinə görə qanunvericilikdə nəzərdə tutulan məbləğdən __________ artıq məbləğdə haqq ödənilir;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4.25. İşçi iş vaxtından kənar vaxtda və ya işəgötürənin razılığı ilə iş vaxtı ərzində işəgötürənlə rəqabətdə olmayan müəssisədə əlavə iş yerində əvəzçilik üzrə işləyə bilər.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Məzuniyyət üzrə</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4.26. İşçinin iş ilini  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(birinci iş ili başlanan və bitən gün, ay və il)</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aylardan ibarət dövr əhatə edir və ona hər növbəti iş ili üçün müddəti Əmək Məcəlləsi ilə müəyyən edilmiş əmək məzuniyyəti verilir.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4.27. Əsas məzuniyyətinin müddəti __________ təqvim günüdür;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4.28. Əlavə məzuniyyət müddəti:</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əmək stajına görə __________ təqvim günü;</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əmək şəraitinin xarakterinə görə __________ təqvim günü;</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lastRenderedPageBreak/>
              <w:t>           - 14 yaşadək ikidən çox uşağı olan qadına __________ təqvim günü;</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kollektiv müqavilə (saziş) üzrə __________ təqvim günü;</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4.29. Əmək məzuniyyətinin ümumi müddəti __________ təqvim günü;</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4.30. Əmək məzuniyyətinə çıxarkən:</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__________  məbləğdə sosial-məişət müavinəti verilir;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 bundan savayı sanatoriya-kurort müalicəsi, turizm səfərlərinə getməsi, məzuniyyətin daha mənalı keçirilməsi üçün ________________________ tədbirlər görülür.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(konkret tədbir və ya pul ödənci)</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4.31. Təhsil almaqla əlaqədar ödənişli məzuniyyətlər Əmək Məcəlləsində nəzərdə tutulan müddətdə verilir və işəgötürən bununla yanaşı işçinin təhsilini artırmaq üçün zəruri tədbirləri görməyi öhdəsinə götürür.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4.32. Ödənişsiz məzuniyyətdən Əmək Məcəlləsi ilə müəyyən edilmiş hallarda, habelə işəgötürənlə razılıq əsasında istifadə edilir.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i/>
                <w:iCs/>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i/>
                <w:iCs/>
                <w:sz w:val="24"/>
                <w:szCs w:val="24"/>
                <w:lang w:val="az-Latn-AZ"/>
              </w:rPr>
              <w:t>Bədən tərbiyəsi və idman üzrə</w:t>
            </w:r>
            <w:bookmarkStart w:id="319" w:name="_ednref319"/>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"_edn319"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sz w:val="20"/>
                <w:szCs w:val="20"/>
                <w:vertAlign w:val="superscript"/>
                <w:lang w:val="az-Latn-AZ"/>
              </w:rPr>
              <w:t>[319]</w:t>
            </w:r>
            <w:r w:rsidRPr="00F0678B">
              <w:rPr>
                <w:rFonts w:ascii="Times New Roman" w:eastAsia="Times New Roman" w:hAnsi="Times New Roman" w:cs="Times New Roman"/>
                <w:sz w:val="24"/>
                <w:szCs w:val="24"/>
              </w:rPr>
              <w:fldChar w:fldCharType="end"/>
            </w:r>
            <w:bookmarkEnd w:id="319"/>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i/>
                <w:iCs/>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r w:rsidRPr="00F0678B">
              <w:rPr>
                <w:rFonts w:ascii="Palatino Linotype" w:eastAsia="Times New Roman" w:hAnsi="Palatino Linotype" w:cs="Times New Roman"/>
                <w:i/>
                <w:iCs/>
                <w:sz w:val="24"/>
                <w:szCs w:val="24"/>
                <w:lang w:val="az-Latn-AZ"/>
              </w:rPr>
              <w:t>4.33. İşçiyə bədən tərbiyəsi və idmanla, o cümlədən iş rejimi şəraitində və işdən sonrakı reabilitasiya və peşəkar-tətbiqi məşqlərlə, idman-sağlamlıq turizmi ilə məşğul ola bilməsi üçün şərait yaradılır.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r w:rsidRPr="00F0678B">
              <w:rPr>
                <w:rFonts w:ascii="Palatino Linotype" w:eastAsia="Times New Roman" w:hAnsi="Palatino Linotype" w:cs="Times New Roman"/>
                <w:i/>
                <w:iCs/>
                <w:sz w:val="24"/>
                <w:szCs w:val="24"/>
                <w:lang w:val="az-Latn-AZ"/>
              </w:rPr>
              <w:t>4.34. İşçinin bədən tərbiyəsi və idman şəraiti məsələləri üzrə şərtlər: ______________________________________________________________________________</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Tərəflərin müəyyən etdiyi, habelə kollektiv müqavilədə (sazişdə) nəzərdə tutulan digər əlavə şərtlər</w:t>
            </w:r>
            <w:bookmarkStart w:id="320" w:name="_ednref320"/>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"_edn320"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sz w:val="20"/>
                <w:szCs w:val="20"/>
                <w:vertAlign w:val="superscript"/>
                <w:lang w:val="az-Latn-AZ"/>
              </w:rPr>
              <w:t>[320]</w:t>
            </w:r>
            <w:r w:rsidRPr="00F0678B">
              <w:rPr>
                <w:rFonts w:ascii="Times New Roman" w:eastAsia="Times New Roman" w:hAnsi="Times New Roman" w:cs="Times New Roman"/>
                <w:sz w:val="24"/>
                <w:szCs w:val="24"/>
              </w:rPr>
              <w:fldChar w:fldCharType="end"/>
            </w:r>
            <w:bookmarkEnd w:id="320"/>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4.35. ____________________________________________________________________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4.36. ____________________________________________________________________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4.37.  ____________________________________________________________________;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(bütün əlavə şərtlər təfsilatı ilə sadalanmalıdır).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§5. Birinin digərinə vurduğu ziyana görə tərəflərin qarşılıqlı maddi məsuliyyəti</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5.1. Bu Əmək müqaviləsinin tərəflərindən biri digərinin əmlakına, səhhətinə, maddi, istehsal, kommersiya maraqlarına, qanunla qorunan mənafelərinə ziyan vurarsa, digər tərəf qarşısında qanunvericiliklə müəyyən olunmuş qaydada maddi və mənəvi məsuliyyət daşıyır.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xml:space="preserve">           5.2. Tərəflər istehsal və icra riski istisna olmaqla biri digərinə ziyan vurarsa, dəyən zərəri könüllü şəkildə digər tərəfə ödəməyi öhdəsinə götürürlər. Əgər bir tərəf digər tərəfin hüquqlarını pozaraq qarşılıqlı şəkildə dəyən zərərin ödənilməsi razılığına </w:t>
            </w:r>
            <w:r w:rsidRPr="00F0678B">
              <w:rPr>
                <w:rFonts w:ascii="Palatino Linotype" w:eastAsia="Times New Roman" w:hAnsi="Palatino Linotype" w:cs="Times New Roman"/>
                <w:sz w:val="24"/>
                <w:szCs w:val="24"/>
                <w:lang w:val="az-Latn-AZ"/>
              </w:rPr>
              <w:lastRenderedPageBreak/>
              <w:t>gəlməzsə, ziyan dəyən tərəf məhkəmə qaydasında ziyanın ödənilməsini təmin etmək hüququna malikdir.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5.3. Tərəflər məhkəməyə müraciət etmədən ziyan vurmadan əmələ gələn öhdəliklərinin özləri tərəfindən həllinə üstünlük verirlər.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§6. Sosial müdafiə məsələləri</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6.1. İşçinin məcburi dövlət sosial sığortası üçün qanunvericiliklə müəyyən olunmuş qaydada hər ay __________ məbləğdə sığorta haqqı ödənilir və işəgötürən tərəfindən o, __________ məbləğdə əlavə sığorta edilir;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6.2. </w:t>
            </w:r>
            <w:r w:rsidRPr="00F0678B">
              <w:rPr>
                <w:rFonts w:ascii="Palatino Linotype" w:eastAsia="Times New Roman" w:hAnsi="Palatino Linotype" w:cs="Times New Roman"/>
                <w:i/>
                <w:iCs/>
                <w:sz w:val="24"/>
                <w:szCs w:val="24"/>
                <w:lang w:val="az-Latn-AZ"/>
              </w:rPr>
              <w:t>İşçinin sosial</w:t>
            </w:r>
            <w:r w:rsidRPr="00F0678B">
              <w:rPr>
                <w:rFonts w:ascii="Palatino Linotype" w:eastAsia="Times New Roman" w:hAnsi="Palatino Linotype" w:cs="Times New Roman"/>
                <w:sz w:val="24"/>
                <w:szCs w:val="24"/>
                <w:lang w:val="az-Latn-AZ"/>
              </w:rPr>
              <w:t> müdafiə olunması, güzəşt və imtiyazları, </w:t>
            </w:r>
            <w:r w:rsidRPr="00F0678B">
              <w:rPr>
                <w:rFonts w:ascii="Palatino Linotype" w:eastAsia="Times New Roman" w:hAnsi="Palatino Linotype" w:cs="Times New Roman"/>
                <w:i/>
                <w:iCs/>
                <w:sz w:val="24"/>
                <w:szCs w:val="24"/>
                <w:lang w:val="az-Latn-AZ"/>
              </w:rPr>
              <w:t>məcburi dövlət sosial sığorta, işsizlikdən sığorta, tibbi sığorta və istehsalatda bədbəxt hadisələr və peşə xəstəlikləri nəticəsində peşə əmək qabiliyyətinin itirilməsi hallarından icbari sığorta hüququ</w:t>
            </w:r>
            <w:r w:rsidRPr="00F0678B">
              <w:rPr>
                <w:rFonts w:ascii="Palatino Linotype" w:eastAsia="Times New Roman" w:hAnsi="Palatino Linotype" w:cs="Times New Roman"/>
                <w:sz w:val="24"/>
                <w:szCs w:val="24"/>
                <w:lang w:val="az-Latn-AZ"/>
              </w:rPr>
              <w:t> təmin edilir;</w:t>
            </w:r>
            <w:r w:rsidRPr="00F0678B">
              <w:rPr>
                <w:rFonts w:ascii="Palatino Linotype" w:eastAsia="Times New Roman" w:hAnsi="Palatino Linotype" w:cs="Times New Roman"/>
                <w:b/>
                <w:bCs/>
                <w:color w:val="3366FF"/>
                <w:sz w:val="24"/>
                <w:szCs w:val="24"/>
                <w:lang w:val="az-Latn-AZ"/>
              </w:rPr>
              <w:t> </w:t>
            </w:r>
            <w:bookmarkStart w:id="321" w:name="_ednref321"/>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"_edn321"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color w:val="3366FF"/>
                <w:sz w:val="20"/>
                <w:szCs w:val="20"/>
                <w:vertAlign w:val="superscript"/>
                <w:lang w:val="es-ES_tradnl"/>
              </w:rPr>
              <w:t>[321]</w:t>
            </w:r>
            <w:r w:rsidRPr="00F0678B">
              <w:rPr>
                <w:rFonts w:ascii="Times New Roman" w:eastAsia="Times New Roman" w:hAnsi="Times New Roman" w:cs="Times New Roman"/>
                <w:sz w:val="24"/>
                <w:szCs w:val="24"/>
              </w:rPr>
              <w:fldChar w:fldCharType="end"/>
            </w:r>
            <w:bookmarkEnd w:id="321"/>
          </w:p>
          <w:p w:rsidR="00F0678B" w:rsidRPr="00F0678B" w:rsidRDefault="00F0678B" w:rsidP="00F0678B">
            <w:pPr>
              <w:spacing w:after="0" w:line="240" w:lineRule="auto"/>
              <w:rPr>
                <w:rFonts w:ascii="Times New Roman" w:eastAsia="Times New Roman" w:hAnsi="Times New Roman" w:cs="Times New Roman"/>
                <w:sz w:val="24"/>
                <w:szCs w:val="24"/>
              </w:rPr>
            </w:pPr>
            <w:r w:rsidRPr="00F0678B">
              <w:rPr>
                <w:rFonts w:ascii="Palatino Linotype" w:eastAsia="Times New Roman" w:hAnsi="Palatino Linotype" w:cs="Times New Roman"/>
                <w:sz w:val="24"/>
                <w:szCs w:val="24"/>
                <w:lang w:val="az-Latn-AZ"/>
              </w:rPr>
              <w:t>           6.3. İşçiyə əmək qabiliyyətinin müvəqqəti itirilməsi ilə əlaqədar qanunvericiliklə müəyyən edilmiş qaydada və məbləğdə müavinət verilir.</w:t>
            </w:r>
            <w:r w:rsidRPr="00F0678B">
              <w:rPr>
                <w:rFonts w:ascii="Palatino Linotype" w:eastAsia="Times New Roman" w:hAnsi="Palatino Linotype" w:cs="Times New Roman"/>
                <w:b/>
                <w:bCs/>
                <w:color w:val="3366FF"/>
                <w:sz w:val="24"/>
                <w:szCs w:val="24"/>
                <w:lang w:val="az-Latn-AZ"/>
              </w:rPr>
              <w:t> </w:t>
            </w:r>
            <w:bookmarkStart w:id="322" w:name="_ednref322"/>
            <w:r w:rsidRPr="00F0678B">
              <w:rPr>
                <w:rFonts w:ascii="Times New Roman" w:eastAsia="Times New Roman" w:hAnsi="Times New Roman" w:cs="Times New Roman"/>
                <w:sz w:val="24"/>
                <w:szCs w:val="24"/>
              </w:rPr>
              <w:fldChar w:fldCharType="begin"/>
            </w:r>
            <w:r w:rsidRPr="00F0678B">
              <w:rPr>
                <w:rFonts w:ascii="Times New Roman" w:eastAsia="Times New Roman" w:hAnsi="Times New Roman" w:cs="Times New Roman"/>
                <w:sz w:val="24"/>
                <w:szCs w:val="24"/>
                <w:lang w:val="az-Latn-AZ"/>
              </w:rPr>
              <w:instrText xml:space="preserve"> HYPERLINK "https://e-qanun.az/framework/46943" \l "_edn322" \o "" </w:instrText>
            </w:r>
            <w:r w:rsidRPr="00F0678B">
              <w:rPr>
                <w:rFonts w:ascii="Times New Roman" w:eastAsia="Times New Roman" w:hAnsi="Times New Roman" w:cs="Times New Roman"/>
                <w:sz w:val="24"/>
                <w:szCs w:val="24"/>
              </w:rPr>
              <w:fldChar w:fldCharType="separate"/>
            </w:r>
            <w:r w:rsidRPr="00F0678B">
              <w:rPr>
                <w:rFonts w:ascii="Palatino Linotype" w:eastAsia="Times New Roman" w:hAnsi="Palatino Linotype" w:cs="Times New Roman"/>
                <w:b/>
                <w:bCs/>
                <w:color w:val="3366FF"/>
                <w:sz w:val="20"/>
                <w:szCs w:val="20"/>
                <w:vertAlign w:val="superscript"/>
              </w:rPr>
              <w:t>[322]</w:t>
            </w:r>
            <w:r w:rsidRPr="00F0678B">
              <w:rPr>
                <w:rFonts w:ascii="Times New Roman" w:eastAsia="Times New Roman" w:hAnsi="Times New Roman" w:cs="Times New Roman"/>
                <w:sz w:val="24"/>
                <w:szCs w:val="24"/>
              </w:rPr>
              <w:fldChar w:fldCharType="end"/>
            </w:r>
            <w:bookmarkEnd w:id="322"/>
          </w:p>
          <w:p w:rsidR="00F0678B" w:rsidRPr="00F0678B" w:rsidRDefault="00F0678B" w:rsidP="00F0678B">
            <w:pPr>
              <w:spacing w:after="0" w:line="240" w:lineRule="auto"/>
              <w:rPr>
                <w:rFonts w:ascii="Times New Roman" w:eastAsia="Times New Roman" w:hAnsi="Times New Roman" w:cs="Times New Roman"/>
                <w:sz w:val="24"/>
                <w:szCs w:val="24"/>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rPr>
            </w:pPr>
            <w:r w:rsidRPr="00F0678B">
              <w:rPr>
                <w:rFonts w:ascii="Palatino Linotype" w:eastAsia="Times New Roman" w:hAnsi="Palatino Linotype" w:cs="Times New Roman"/>
                <w:b/>
                <w:bCs/>
                <w:sz w:val="24"/>
                <w:szCs w:val="24"/>
                <w:lang w:val="az-Latn-AZ"/>
              </w:rPr>
              <w:t>§7. Mülkiyyət münasibətlərinin tənzimlənməsi</w:t>
            </w:r>
          </w:p>
          <w:p w:rsidR="00F0678B" w:rsidRPr="00F0678B" w:rsidRDefault="00F0678B" w:rsidP="00F0678B">
            <w:pPr>
              <w:spacing w:after="0" w:line="240" w:lineRule="auto"/>
              <w:rPr>
                <w:rFonts w:ascii="Times New Roman" w:eastAsia="Times New Roman" w:hAnsi="Times New Roman" w:cs="Times New Roman"/>
                <w:sz w:val="24"/>
                <w:szCs w:val="24"/>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rPr>
            </w:pPr>
            <w:r w:rsidRPr="00F0678B">
              <w:rPr>
                <w:rFonts w:ascii="Palatino Linotype" w:eastAsia="Times New Roman" w:hAnsi="Palatino Linotype" w:cs="Times New Roman"/>
                <w:sz w:val="24"/>
                <w:szCs w:val="24"/>
                <w:lang w:val="az-Latn-AZ"/>
              </w:rPr>
              <w:t>           7.1. İşçi iş vaxtı ərzində həm onun bilavasitə istifadəsinə verilən, həm də başqa istehsal vasitələrinin — maşın, mexanizm, avadanlıq, cihaz və alətlərin, qurğu, habelə işəgötürənin mülkiyyətində olan digər əmlakın qorunmasına cavabdehdir;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7.2. İşçinin müəssisənin mülkiyyətində __________ qədər payı var və işəgötürənlə mülkiyyət münasibətləri həmin paya mütənasib olaraq qanunvericiliklə müəyyən edilən qaydada tənzimlənir;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7.3. İşçi müəssisənin mülkiyyətindəki payına görə nizamnamə ilə müəyyən edilən __________ məbləğdə dividend almaq hüququna malikdir;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7.4. İşçi əmək funksiyasının icrası zamanı özünün aşağıdakı şəxsi əmlakından istifadə edir: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a)  ______________________________________________________________________;</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b)… ____________________________________________________________________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7.5. İşəgötürən işçinin əmlakının mühafizəsinə və aşınmasına görə əvəzinin ödənilməsinə cavabdehdir;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7.6. İşçi işəgötürənin kommersiya və istehsal sirrinin qorunmasına cavabdehdir və bu sirləri yaymağa görə qanunvericilikdə və bu Əmək müqaviləsində nəzərdə tutulan məsuliyyət daşıyır.</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§8. Əmək müqaviləsinə dəyişikliklər və əlavələr edilməsi barədə məlumatlar</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lastRenderedPageBreak/>
              <w:t>           8.1. Bu Əmək müqaviləsinə birtərəfli qaydada aparılmış dəyişikliklərin, əlavələrin, düzəlişlərin hüquqi qüvvəsi yoxdur.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8.2. Bu Əmək müqaviləsinə aşağıdakı dəyişikliklər, əlavələr edilmişdir: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a)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b)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c)  …(bütün dəyişikliklər və əlavələr təfsilatı ilə sadalanmalıdır)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8.3. Tərəfimizdən razılaşdırılmış dəyişikliklər və əlavələr dərhal (……… gündən gec olmayaraq) qüvvəyə minir və bu Əmək müqaviləsinin tərkib hissəsini təşkil edir.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İmzalar: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________________________________ İşəgötürən</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________________________________ İşçi</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§9. Əmək müqaviləsinə xitam verilməsi</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9.1. Bu Əmək müqaviləsi Əmək Məcəlləsinin 68, 69, 70, 73, 74 və 75-ci maddələrində nəzərdə tutulan əsaslarla və qaydalara ciddi əməl olunmaqla tərəflərin birinin təşəbbüsü ilə ləğv edilə bilər;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9.2. İşəgötürən tərəfindən bu Əmək müqaviləsi ləğv edilərkən işçi qanunvericilikdə nəzərdə tutulan hallarda xəbərdar edilir;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9.3. İşçi tərəfindən bu əmək müqaviləsi ləğv edilməzdən əvvəl işəgötürən azı bir təqvim ayı qabaqcadan xəbərdar edilməlidir;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9.4. İşəgötürən tərəfindən zor işlədilərək, hədə-qorxu gələrək, yaxud hər hansı başqa üsulla işçinin iradəsinin əleyhinə bu Əmək müqaviləsini ləğv etməyə onun məcbur edilməsinə yol verilmir;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9.5. Əmək müqaviləsinə xitam verilməsi barədə tərəflərin müəyyən etdiyi hallar: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________________________________________________________________________</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________________________________________________________________________</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§10. Yekun qaydalar</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10.1. Bu Əmək müqaviləsinin qüvvədə olduğu müddət ərzində tərəflər yaranan əmək mübahisələrinin həllinə qarşılıqlı anlaşma və razılıq yolu ilə biri digərinin hüquqlarını pozmadan nail olacaqlar. Tərəflər əmək mübahisələrinin həlli haqqında razılığa gəlmədikdə, mübahisənin məhkəmə qaydasında araşdırılması hüququndan istifadə edəcəklər.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10.2. Bu Əmək müqaviləsi iki nüsxədə tərtib edilib, onlardan biri işçidə, digəri isə işəgötürəndə saxlanılır.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lastRenderedPageBreak/>
              <w:t>           10.3. Tərəflər bu Əmək müqaviləsi üzrə öhdəliklərinin icrasını üçüncü şəxslərə həvalə edə bilməzlər.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10.4. Tərəflər bu Əmək müqaviləsi ilə nəzərdə tutulmamış, habelə bilavasitə Əmək Məcəlləsi ilə müəyyən edilən hallar istisna olunmaqla üçüncü şəxslər qarşısında biri digərinin öhdəliklərinə görə cavabdehlik daşımırlar.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10.5. Tərəflər bu Əmək müqaviləsinin şərtlərini, Əmək Məcəlləsi ilə müəyyən edilən vəzifələrini, habelə biri digərinin qanuni mənafelərini və hüquqlarını pozarsa, təqsirkar tərəfin məsuliyyətə cəlb edilməsini müvafiq dövlət orqanlarından, mülkiyyətçidən tələb etmək hüququna malikdirlər.</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10.6. Bu Əmək müqaviləsinin şərtlərini, bu şərtlərdən irəli gələn öhdəliklərimizi vicdanla yerinə yetirəcək, şəxsi, maddi, maliyyə, istehsal maraqlarımıza, habelə ictimai, birliklərdə və siyasi partiyalarda müstəqil iştirakımıza qarşılıqlı hörmət göstərəcəyik.</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center"/>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§11. Tərəflərin imzaları və ünvanları: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11.1. İşəgötürənin vəzifəsi, adı, atasının adı və soyadı, habelə müştərisi olduğu bankın adı, hesablaşma hesablarının nömrələri, kodu, sahibkarlıq fəaliyyəti ilə məşğul olmağa hüquq verən xüsusi razılığın məlumatları göstərilməklə hüquqi ünvanı: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b/>
                <w:bCs/>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r w:rsidRPr="00F0678B">
              <w:rPr>
                <w:rFonts w:ascii="Palatino Linotype" w:eastAsia="Times New Roman" w:hAnsi="Palatino Linotype" w:cs="Times New Roman"/>
                <w:b/>
                <w:bCs/>
                <w:sz w:val="24"/>
                <w:szCs w:val="24"/>
                <w:lang w:val="az-Latn-AZ"/>
              </w:rPr>
              <w:t>Möhürü                     </w:t>
            </w:r>
            <w:r w:rsidRPr="00F0678B">
              <w:rPr>
                <w:rFonts w:ascii="Palatino Linotype" w:eastAsia="Times New Roman" w:hAnsi="Palatino Linotype" w:cs="Times New Roman"/>
                <w:sz w:val="24"/>
                <w:szCs w:val="24"/>
                <w:lang w:val="az-Latn-AZ"/>
              </w:rPr>
              <w:t>                                                                  </w:t>
            </w:r>
            <w:r w:rsidRPr="00F0678B">
              <w:rPr>
                <w:rFonts w:ascii="Palatino Linotype" w:eastAsia="Times New Roman" w:hAnsi="Palatino Linotype" w:cs="Times New Roman"/>
                <w:b/>
                <w:bCs/>
                <w:sz w:val="24"/>
                <w:szCs w:val="24"/>
                <w:lang w:val="az-Latn-AZ"/>
              </w:rPr>
              <w:t>İmzası: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11.2. İşçinin adı, atasının adı və soyadı göstərilməklə ünvanı:</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r w:rsidRPr="00F0678B">
              <w:rPr>
                <w:rFonts w:ascii="Palatino Linotype" w:eastAsia="Times New Roman" w:hAnsi="Palatino Linotype" w:cs="Times New Roman"/>
                <w:b/>
                <w:bCs/>
                <w:sz w:val="24"/>
                <w:szCs w:val="24"/>
                <w:lang w:val="az-Latn-AZ"/>
              </w:rPr>
              <w:t>İmzası:                                                     </w:t>
            </w:r>
            <w:r w:rsidRPr="00F0678B">
              <w:rPr>
                <w:rFonts w:ascii="Palatino Linotype" w:eastAsia="Times New Roman" w:hAnsi="Palatino Linotype" w:cs="Times New Roman"/>
                <w:sz w:val="24"/>
                <w:szCs w:val="24"/>
                <w:lang w:val="az-Latn-AZ"/>
              </w:rPr>
              <w:t>                                 </w:t>
            </w:r>
            <w:r w:rsidRPr="00F0678B">
              <w:rPr>
                <w:rFonts w:ascii="Palatino Linotype" w:eastAsia="Times New Roman" w:hAnsi="Palatino Linotype" w:cs="Times New Roman"/>
                <w:b/>
                <w:bCs/>
                <w:sz w:val="24"/>
                <w:szCs w:val="24"/>
                <w:lang w:val="az-Latn-AZ"/>
              </w:rPr>
              <w:t>Tarix:</w:t>
            </w:r>
          </w:p>
          <w:p w:rsidR="00F0678B" w:rsidRPr="00F0678B" w:rsidRDefault="00F0678B" w:rsidP="00F0678B">
            <w:pPr>
              <w:spacing w:after="0" w:line="240" w:lineRule="auto"/>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w:t>
            </w:r>
          </w:p>
          <w:p w:rsidR="00F0678B" w:rsidRPr="00F0678B" w:rsidRDefault="00F0678B" w:rsidP="00F0678B">
            <w:pPr>
              <w:spacing w:after="0" w:line="240" w:lineRule="auto"/>
              <w:jc w:val="both"/>
              <w:rPr>
                <w:rFonts w:ascii="Times New Roman" w:eastAsia="Times New Roman" w:hAnsi="Times New Roman" w:cs="Times New Roman"/>
                <w:sz w:val="24"/>
                <w:szCs w:val="24"/>
                <w:lang w:val="az-Latn-AZ"/>
              </w:rPr>
            </w:pPr>
            <w:r w:rsidRPr="00F0678B">
              <w:rPr>
                <w:rFonts w:ascii="Palatino Linotype" w:eastAsia="Times New Roman" w:hAnsi="Palatino Linotype" w:cs="Times New Roman"/>
                <w:sz w:val="24"/>
                <w:szCs w:val="24"/>
                <w:lang w:val="az-Latn-AZ"/>
              </w:rPr>
              <w:t>           Qeyd: Əmək Məcəlləsinin 43-cü maddəsində nəzərdə tutulan əmək müqaviləsinin məzmununa daxil olan şərtlər, məlumatlar həmin müqavilə tərtib edilərkən hökmən göstərilməlidir. Bu nümunədə göstərilən əlavə müddəaların, şərtlərin hər biri, konkret hallarda işəgötürən və işçi tərəfindən əmək müqaviləsi bağlanarkən razılaşdırılaraq tərtib edilir. Lakin bütün hallarda işəgötürən əmək müqaviləsinin məzmununu bu nümunədə göstərilən qaydada dolğun şəkildə tərtib etməyə borcludur. İşəgötürən bu nümunəyə tam uyğun olan əmək müqaviləsinin formalarını kifayət miqdarda nəşriyyat üsulu ilə hazırlanmasını təmin etməlidir. Əmək müqaviləsinin formasındakı boş yerlər əl ilə və ya makinada, kompüterdə səliqə ilə yazılmalıdır, məlumatların pozulmasına, qaralanmasına yol verilməməlidir.</w:t>
            </w:r>
          </w:p>
        </w:tc>
      </w:tr>
    </w:tbl>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jc w:val="both"/>
        <w:rPr>
          <w:rFonts w:ascii="Roboto" w:eastAsia="Times New Roman" w:hAnsi="Roboto"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br w:type="textWrapping" w:clear="all"/>
      </w:r>
    </w:p>
    <w:p w:rsidR="00F0678B" w:rsidRPr="00F0678B" w:rsidRDefault="00F0678B" w:rsidP="00F0678B">
      <w:pPr>
        <w:spacing w:after="0" w:line="240" w:lineRule="auto"/>
        <w:ind w:left="4500"/>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Azərbaycan Respublikasının</w:t>
      </w:r>
    </w:p>
    <w:p w:rsidR="00F0678B" w:rsidRPr="00F0678B" w:rsidRDefault="00F0678B" w:rsidP="00F0678B">
      <w:pPr>
        <w:spacing w:after="0" w:line="240" w:lineRule="auto"/>
        <w:ind w:left="4500"/>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Əmək Məcəlləsinə</w:t>
      </w:r>
    </w:p>
    <w:p w:rsidR="00F0678B" w:rsidRPr="00F0678B" w:rsidRDefault="00F0678B" w:rsidP="00F0678B">
      <w:pPr>
        <w:spacing w:after="0" w:line="240" w:lineRule="auto"/>
        <w:ind w:left="4500"/>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2-ci əlavə</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lastRenderedPageBreak/>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4"/>
          <w:szCs w:val="24"/>
          <w:lang w:val="az-Latn-AZ"/>
        </w:rPr>
        <w:t>İlin soyuq vaxtında açıq havada və ya isidilməyən örtülü binalarda, habelə isti havalarda işin dayandırılması və işçilərə fasilələrin verilməsi şərtləri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1. Havanın temperaturu 41 dərəcə Selsidən çox olan hava şəraitində açıq havada və sərinləşdirici qurğular olmayan örtülü binalarda, otaqlarda və digər iş yerlərində bütün növ işlərin görülməsi dayandırılır və işçilərə sərinləşmək üçün imkan yaradılmaqla fasilələr verilir.</w:t>
      </w:r>
      <w:r w:rsidRPr="00F0678B">
        <w:rPr>
          <w:rFonts w:ascii="Palatino Linotype" w:eastAsia="Times New Roman" w:hAnsi="Palatino Linotype" w:cs="Times New Roman"/>
          <w:color w:val="0000FF"/>
          <w:spacing w:val="2"/>
          <w:sz w:val="24"/>
          <w:szCs w:val="24"/>
          <w:lang w:val="az-Latn-AZ"/>
        </w:rPr>
        <w:t> </w:t>
      </w:r>
      <w:bookmarkStart w:id="323" w:name="_ednref323"/>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"_edn323"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[323]</w:t>
      </w:r>
      <w:r w:rsidRPr="00F0678B">
        <w:rPr>
          <w:rFonts w:ascii="Times New Roman" w:eastAsia="Times New Roman" w:hAnsi="Times New Roman" w:cs="Times New Roman"/>
          <w:color w:val="212529"/>
          <w:spacing w:val="2"/>
          <w:sz w:val="24"/>
          <w:szCs w:val="24"/>
        </w:rPr>
        <w:fldChar w:fldCharType="end"/>
      </w:r>
      <w:bookmarkEnd w:id="323"/>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2. Küləyin gücü 6 bal və daha artıq olduqda, quruda kranlarla görülən bütün növ işlər dayandırılır.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 Tikinti işləri görüldükdə aşağıdakı hallarda işlər dayandırılır: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3.1. küləyin gücü 2 baldan artıq olduqda — kranlar qurulması üzrə quraşdırma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3.2. küləyin gücü 3 baldan artıq olduqda — qaldırıcıların quraşdırılması və sökülməsi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3.3. küləyin gücü 6 baldan artıq olduqda — taxta-şalban işi, habelə taxta-şalbanın sökülməsi;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3.4. küləyin gücü 3 baldan artıq olduqda — daşınan taxta-şalbanın yerinin dəyişdirilməsi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 Dənizdə işləyərkən aşağıdakı hallarda işlər dayandırılır: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 küləyin gücü 4 baldan artıq olduqda — ayrı-ayrı özüllərdə kran gəmiləri vasitəsilə görülən tikinti-quraşdırma və sökmə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4.2. küləyin gücü 4 baldan artıq olduqda — daimi dəniz özülləri və estakadayanı meydançaları yanındakı buxtalarda barjlara, kran gəmilərinə yükvurma və yükboşaltma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4.3. küləyin gücü 8 baldan artıq olduqda — qazma işləri aparılan quyularda alətlərin quyulardan qaldırılması ilə əlaqədar bütün işlər;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4.4. küləyin gücü 6 baldan artıq olduqda — daimi dəniz özüllərində istismar edilən quyularda işlər;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4.5. küləyin gücü 6 baldan artıq olduqda — daimi dəniz özüllərində estakadayanı meydançalarda quyuların əsaslı və cari yeraltı təmir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4.6. küləyin gücü 8 baldan artıq olduqda — özülün və ya estakadayanı meydançanın döşəməsi üstündəki işlər;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4.7. küləyin gücü 8 baldan artıq olduqda — özülün və ya estakadayanı meydançanın döşəməsi altındakı işlər;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4.8. küləyin gücü 4 baldan artıq olduqda — qaynaq tikişinin aşağı vəziyyətdə qoyulduğu bütün növ qaynaq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4.9. küləyin gücü 3 baldan artıq olduqda — qaynaq tikişinin şaquli vəziyyətində qoyulduğu bütün növ qaynaq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lastRenderedPageBreak/>
        <w:t>4.10. küləyin gücü 3 baldan artıq olduqda — qaynaq tikişin tavan vəziyyətdə qoyulduğu bütün növ qaynaq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4.11. küləyin gücü 5 baldan artıq olduqda — ayrı-ayrı özüllərdə üzən vasitələr, qurğular olmadan tikinti-quraşdırma və sökmə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4.12. küləyin gücü 4 baldan artıq olduqda — estakada tikən kranla quraşdırma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4.13. küləyin gücü 5 baldan artıq olduqda — kopyor vasitəsilə dayaqlar vurulması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4.14. küləyin gücü 4 baldan artıq olduqda — dəniz neft-mədən qurğularının sökülməsi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4.15. küləyin gücü 5 baldan artıq olduqda — daimi dəniz özüllərində buruqların quraşdırılması, sökülməsi və dorların qaldırılması (endirilməsi)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4.16. küləyin gücü 5 baldan artıq olduqda — traversin sürgü qollarının, mancanaq dəzgahının asma kanatının təmiri və dəyişdirilməsi, buruqda və ya dorda diyircəklərin, kran-blokun dəyişdirilməsi, tali kanatının təchizatı, dərinlik ölçmələri və quyuların debitinin ölçülməsi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4.17. küləyin gücü 5 baldan artıq olduqda — estakada meydançalarında quyuların cari və əsaslı təmiri üçün səyyar aqreqatların dorlarının qaldırılması işləri;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4.18. küləyin gücü 10 baldan artıq olduqda — quyunun yuyulması işlərindən başqa buruqda bütün işlər.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5. Havanın temperaturu Selsi ilə mənfi 10 dərəcə və daha aşağı olduqda və eyni zamanda küləyin gücü 3 baldan artıq olduqda açıq havada bütün növ işlər dayandırılır və ya işçilərə isinmək üçün fasilələr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4"/>
          <w:szCs w:val="24"/>
          <w:lang w:val="az-Latn-AZ"/>
        </w:rPr>
        <w:t>6. İstehsalın fasiləsiz xarakterli olması ilə əlaqədar işi dayandırmağın qeyri-mümkün olduğu yerlərdə işin dayandırılması bir-birini əvəz edən növbələr müəyyən olunması ilə əvəz edilir. Növbələrin bir-birini əvəz etməsi həmkarlar ittifaqları təşkilatının razılığı ilə işəgötürən tərəfindən müəyyən olunur.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7. İlin soyuq vaxtında örtülü, lakin isidilməyən binalarda temperatur Selsi ilə müsbət </w:t>
      </w:r>
      <w:r w:rsidRPr="00F0678B">
        <w:rPr>
          <w:rFonts w:ascii="Palatino Linotype" w:eastAsia="Times New Roman" w:hAnsi="Palatino Linotype" w:cs="Times New Roman"/>
          <w:i/>
          <w:iCs/>
          <w:color w:val="212529"/>
          <w:spacing w:val="2"/>
          <w:sz w:val="24"/>
          <w:szCs w:val="24"/>
          <w:lang w:val="az-Latn-AZ"/>
        </w:rPr>
        <w:t>14</w:t>
      </w:r>
      <w:r w:rsidRPr="00F0678B">
        <w:rPr>
          <w:rFonts w:ascii="Palatino Linotype" w:eastAsia="Times New Roman" w:hAnsi="Palatino Linotype" w:cs="Times New Roman"/>
          <w:color w:val="212529"/>
          <w:spacing w:val="2"/>
          <w:sz w:val="24"/>
          <w:szCs w:val="24"/>
          <w:lang w:val="az-Latn-AZ"/>
        </w:rPr>
        <w:t> dərəcədən aşağı olduqda, işçilərə fasilələr verilir və ya iş dayandırılır.</w:t>
      </w:r>
      <w:r w:rsidRPr="00F0678B">
        <w:rPr>
          <w:rFonts w:ascii="Palatino Linotype" w:eastAsia="Times New Roman" w:hAnsi="Palatino Linotype" w:cs="Times New Roman"/>
          <w:b/>
          <w:bCs/>
          <w:color w:val="0000FF"/>
          <w:spacing w:val="2"/>
          <w:sz w:val="24"/>
          <w:szCs w:val="24"/>
          <w:lang w:val="az-Latn-AZ"/>
        </w:rPr>
        <w:t> </w:t>
      </w:r>
      <w:bookmarkStart w:id="324" w:name="_ednref324"/>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"_edn324"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[324]</w:t>
      </w:r>
      <w:r w:rsidRPr="00F0678B">
        <w:rPr>
          <w:rFonts w:ascii="Times New Roman" w:eastAsia="Times New Roman" w:hAnsi="Times New Roman" w:cs="Times New Roman"/>
          <w:color w:val="212529"/>
          <w:spacing w:val="2"/>
          <w:sz w:val="24"/>
          <w:szCs w:val="24"/>
        </w:rPr>
        <w:fldChar w:fldCharType="end"/>
      </w:r>
      <w:bookmarkEnd w:id="324"/>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8. İşlərin dayandırılması və isinmək üçün fasilələr verilməsi, habelə bu fasilələrin sayının və müddətinin müəyyən edilməsi işəgötürənlə həmkarlar ittifaqları təşkilatının birgə qərarı ilə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0000FF"/>
          <w:spacing w:val="2"/>
          <w:sz w:val="20"/>
          <w:szCs w:val="20"/>
          <w:lang w:val="az-Latn-AZ"/>
        </w:rPr>
        <w:t>*</w:t>
      </w:r>
      <w:r w:rsidRPr="00F0678B">
        <w:rPr>
          <w:rFonts w:ascii="Palatino Linotype" w:eastAsia="Times New Roman" w:hAnsi="Palatino Linotype" w:cs="Times New Roman"/>
          <w:color w:val="0000FF"/>
          <w:spacing w:val="2"/>
          <w:sz w:val="24"/>
          <w:szCs w:val="24"/>
          <w:lang w:val="az-Latn-AZ"/>
        </w:rPr>
        <w:t> </w:t>
      </w:r>
      <w:r w:rsidRPr="00F0678B">
        <w:rPr>
          <w:rFonts w:ascii="Palatino Linotype" w:eastAsia="Times New Roman" w:hAnsi="Palatino Linotype" w:cs="Times New Roman"/>
          <w:color w:val="212529"/>
          <w:spacing w:val="2"/>
          <w:sz w:val="24"/>
          <w:szCs w:val="24"/>
          <w:lang w:val="az-Latn-AZ"/>
        </w:rPr>
        <w:t>Bu sənəd tərəflərin iradəsindən asılı olaraq eyni hüquqi məna kəsb edən «Əmək müqaviləsi» və ya «Əmək kontraktı» formasında tərtib edilir.</w:t>
      </w:r>
    </w:p>
    <w:p w:rsidR="00F0678B" w:rsidRPr="00F0678B" w:rsidRDefault="00F0678B" w:rsidP="00F0678B">
      <w:pPr>
        <w:spacing w:after="0" w:line="240" w:lineRule="auto"/>
        <w:ind w:left="900" w:hanging="900"/>
        <w:jc w:val="both"/>
        <w:rPr>
          <w:rFonts w:ascii="Palatino Linotype" w:eastAsia="Times New Roman" w:hAnsi="Palatino Linotype" w:cs="Times New Roman"/>
          <w:color w:val="212529"/>
          <w:spacing w:val="2"/>
          <w:sz w:val="18"/>
          <w:szCs w:val="18"/>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left="900" w:hanging="900"/>
        <w:jc w:val="both"/>
        <w:rPr>
          <w:rFonts w:ascii="Palatino Linotype" w:eastAsia="Times New Roman" w:hAnsi="Palatino Linotype" w:cs="Times New Roman"/>
          <w:color w:val="212529"/>
          <w:spacing w:val="2"/>
          <w:sz w:val="18"/>
          <w:szCs w:val="18"/>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ind w:left="900" w:hanging="900"/>
        <w:jc w:val="both"/>
        <w:rPr>
          <w:rFonts w:ascii="Palatino Linotype" w:eastAsia="Times New Roman" w:hAnsi="Palatino Linotype" w:cs="Times New Roman"/>
          <w:color w:val="212529"/>
          <w:spacing w:val="2"/>
          <w:sz w:val="18"/>
          <w:szCs w:val="18"/>
        </w:rPr>
      </w:pPr>
      <w:r w:rsidRPr="00F0678B">
        <w:rPr>
          <w:rFonts w:ascii="Palatino Linotype" w:eastAsia="Times New Roman" w:hAnsi="Palatino Linotype" w:cs="Times New Roman"/>
          <w:color w:val="212529"/>
          <w:spacing w:val="2"/>
          <w:sz w:val="24"/>
          <w:szCs w:val="24"/>
          <w:lang w:val="az-Latn-AZ"/>
        </w:rPr>
        <w:t> </w:t>
      </w:r>
    </w:p>
    <w:p w:rsidR="00F0678B" w:rsidRPr="00F0678B" w:rsidRDefault="00F0678B" w:rsidP="00F0678B">
      <w:pPr>
        <w:spacing w:after="0" w:line="240" w:lineRule="auto"/>
        <w:jc w:val="both"/>
        <w:rPr>
          <w:rFonts w:ascii="Roboto" w:eastAsia="Times New Roman" w:hAnsi="Roboto" w:cs="Times New Roman"/>
          <w:color w:val="212529"/>
          <w:spacing w:val="2"/>
          <w:sz w:val="24"/>
          <w:szCs w:val="24"/>
        </w:rPr>
      </w:pPr>
      <w:r w:rsidRPr="00F0678B">
        <w:rPr>
          <w:rFonts w:ascii="Palatino Linotype" w:eastAsia="Times New Roman" w:hAnsi="Palatino Linotype" w:cs="Times New Roman"/>
          <w:color w:val="212529"/>
          <w:spacing w:val="2"/>
          <w:sz w:val="18"/>
          <w:szCs w:val="18"/>
          <w:lang w:val="az-Latn-AZ"/>
        </w:rPr>
        <w:br w:type="textWrapping" w:clear="all"/>
      </w:r>
    </w:p>
    <w:p w:rsidR="00F0678B" w:rsidRPr="00F0678B" w:rsidRDefault="00F0678B" w:rsidP="00F0678B">
      <w:pPr>
        <w:spacing w:after="0" w:line="240" w:lineRule="auto"/>
        <w:ind w:left="900" w:hanging="900"/>
        <w:jc w:val="both"/>
        <w:rPr>
          <w:rFonts w:ascii="Palatino Linotype" w:eastAsia="Times New Roman" w:hAnsi="Palatino Linotype" w:cs="Times New Roman"/>
          <w:color w:val="212529"/>
          <w:spacing w:val="2"/>
          <w:sz w:val="18"/>
          <w:szCs w:val="18"/>
        </w:rPr>
      </w:pPr>
      <w:r w:rsidRPr="00F0678B">
        <w:rPr>
          <w:rFonts w:ascii="Palatino Linotype" w:eastAsia="Times New Roman" w:hAnsi="Palatino Linotype" w:cs="Times New Roman"/>
          <w:color w:val="212529"/>
          <w:spacing w:val="2"/>
          <w:sz w:val="2"/>
          <w:szCs w:val="2"/>
          <w:lang w:val="az-Latn-AZ"/>
        </w:rPr>
        <w:t> </w:t>
      </w:r>
    </w:p>
    <w:bookmarkStart w:id="325" w:name="Siyahi"/>
    <w:bookmarkEnd w:id="325"/>
    <w:p w:rsidR="00F0678B" w:rsidRPr="00F0678B" w:rsidRDefault="00F0678B" w:rsidP="00F0678B">
      <w:pPr>
        <w:spacing w:after="0" w:line="240" w:lineRule="auto"/>
        <w:jc w:val="center"/>
        <w:outlineLvl w:val="0"/>
        <w:rPr>
          <w:rFonts w:ascii="Tahoma" w:eastAsia="Times New Roman" w:hAnsi="Tahoma" w:cs="Tahoma"/>
          <w:b/>
          <w:bCs/>
          <w:color w:val="484848"/>
          <w:spacing w:val="2"/>
          <w:kern w:val="36"/>
          <w:sz w:val="23"/>
          <w:szCs w:val="23"/>
        </w:rPr>
      </w:pPr>
      <w:r w:rsidRPr="00F0678B">
        <w:rPr>
          <w:rFonts w:ascii="Tahoma" w:eastAsia="Times New Roman" w:hAnsi="Tahoma" w:cs="Tahoma"/>
          <w:b/>
          <w:bCs/>
          <w:color w:val="484848"/>
          <w:spacing w:val="2"/>
          <w:kern w:val="36"/>
          <w:sz w:val="23"/>
          <w:szCs w:val="23"/>
        </w:rPr>
        <w:lastRenderedPageBreak/>
        <w:fldChar w:fldCharType="begin"/>
      </w:r>
      <w:r w:rsidRPr="00F0678B">
        <w:rPr>
          <w:rFonts w:ascii="Tahoma" w:eastAsia="Times New Roman" w:hAnsi="Tahoma" w:cs="Tahoma"/>
          <w:b/>
          <w:bCs/>
          <w:color w:val="484848"/>
          <w:spacing w:val="2"/>
          <w:kern w:val="36"/>
          <w:sz w:val="23"/>
          <w:szCs w:val="23"/>
        </w:rPr>
        <w:instrText xml:space="preserve"> HYPERLINK "https://e-qanun.az/framework/46943" \l "_top" </w:instrText>
      </w:r>
      <w:r w:rsidRPr="00F0678B">
        <w:rPr>
          <w:rFonts w:ascii="Tahoma" w:eastAsia="Times New Roman" w:hAnsi="Tahoma" w:cs="Tahoma"/>
          <w:b/>
          <w:bCs/>
          <w:color w:val="484848"/>
          <w:spacing w:val="2"/>
          <w:kern w:val="36"/>
          <w:sz w:val="23"/>
          <w:szCs w:val="23"/>
        </w:rPr>
        <w:fldChar w:fldCharType="separate"/>
      </w:r>
      <w:r w:rsidRPr="00F0678B">
        <w:rPr>
          <w:rFonts w:ascii="Palatino Linotype" w:eastAsia="Times New Roman" w:hAnsi="Palatino Linotype" w:cs="Tahoma"/>
          <w:b/>
          <w:bCs/>
          <w:color w:val="0000FF"/>
          <w:spacing w:val="2"/>
          <w:kern w:val="36"/>
          <w:sz w:val="24"/>
          <w:szCs w:val="24"/>
          <w:u w:val="single"/>
          <w:lang w:val="az-Latn-AZ"/>
        </w:rPr>
        <w:t>İSTİFADƏ OLUNMUŞ MƏNBƏ SƏNƏDLƏRİNİN SİYAHISI</w:t>
      </w:r>
      <w:r w:rsidRPr="00F0678B">
        <w:rPr>
          <w:rFonts w:ascii="Tahoma" w:eastAsia="Times New Roman" w:hAnsi="Tahoma" w:cs="Tahoma"/>
          <w:b/>
          <w:bCs/>
          <w:color w:val="484848"/>
          <w:spacing w:val="2"/>
          <w:kern w:val="36"/>
          <w:sz w:val="23"/>
          <w:szCs w:val="23"/>
        </w:rPr>
        <w:fldChar w:fldCharType="end"/>
      </w:r>
    </w:p>
    <w:p w:rsidR="00F0678B" w:rsidRPr="00F0678B" w:rsidRDefault="00F0678B" w:rsidP="00F0678B">
      <w:pPr>
        <w:spacing w:after="0" w:line="240" w:lineRule="auto"/>
        <w:jc w:val="center"/>
        <w:outlineLvl w:val="0"/>
        <w:rPr>
          <w:rFonts w:ascii="Tahoma" w:eastAsia="Times New Roman" w:hAnsi="Tahoma" w:cs="Tahoma"/>
          <w:b/>
          <w:bCs/>
          <w:color w:val="484848"/>
          <w:spacing w:val="2"/>
          <w:kern w:val="36"/>
          <w:sz w:val="23"/>
          <w:szCs w:val="23"/>
        </w:rPr>
      </w:pPr>
      <w:r w:rsidRPr="00F0678B">
        <w:rPr>
          <w:rFonts w:ascii="Palatino Linotype" w:eastAsia="Times New Roman" w:hAnsi="Palatino Linotype" w:cs="Tahoma"/>
          <w:b/>
          <w:bCs/>
          <w:color w:val="484848"/>
          <w:spacing w:val="2"/>
          <w:kern w:val="36"/>
          <w:sz w:val="20"/>
          <w:szCs w:val="20"/>
          <w:lang w:val="az-Latn-AZ"/>
        </w:rPr>
        <w:t> </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1 fevral 1999-cu il </w:t>
      </w:r>
      <w:r w:rsidRPr="00F0678B">
        <w:rPr>
          <w:rFonts w:ascii="Palatino Linotype" w:eastAsia="Times New Roman" w:hAnsi="Palatino Linotype" w:cs="Times New Roman"/>
          <w:b/>
          <w:bCs/>
          <w:color w:val="212529"/>
          <w:spacing w:val="2"/>
          <w:sz w:val="20"/>
          <w:szCs w:val="20"/>
          <w:lang w:val="az-Latn-AZ"/>
        </w:rPr>
        <w:t>618-IQ</w:t>
      </w:r>
      <w:r w:rsidRPr="00F0678B">
        <w:rPr>
          <w:rFonts w:ascii="Palatino Linotype" w:eastAsia="Times New Roman" w:hAnsi="Palatino Linotype" w:cs="Times New Roman"/>
          <w:color w:val="212529"/>
          <w:spacing w:val="2"/>
          <w:sz w:val="20"/>
          <w:szCs w:val="20"/>
          <w:lang w:val="az-Latn-AZ"/>
        </w:rPr>
        <w:t> nömrəli “Azərbaycan Respublikası Əmək Məcəlləsinin təsdiq edilməsi, qüvvəyə minməsi və bununla bağlı hüquqi tənzimləmə məsələləri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1999-cu il, № 4, maddə 213</w:t>
      </w:r>
      <w:r w:rsidRPr="00F0678B">
        <w:rPr>
          <w:rFonts w:ascii="Palatino Linotype" w:eastAsia="Times New Roman" w:hAnsi="Palatino Linotype" w:cs="Times New Roman"/>
          <w:color w:val="212529"/>
          <w:spacing w:val="2"/>
          <w:sz w:val="20"/>
          <w:szCs w:val="20"/>
          <w:lang w:val="az-Latn-AZ"/>
        </w:rPr>
        <w:t>) ilə təsdiq edilmişdir.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left="360"/>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0000FF"/>
          <w:spacing w:val="2"/>
          <w:sz w:val="24"/>
          <w:szCs w:val="24"/>
          <w:lang w:val="az-Latn-AZ"/>
        </w:rPr>
        <w:t>Məcəlləyə əlavə və dəyişikliklər etmiş qanunlar</w:t>
      </w:r>
    </w:p>
    <w:p w:rsidR="00F0678B" w:rsidRPr="00F0678B" w:rsidRDefault="00F0678B" w:rsidP="00F0678B">
      <w:pPr>
        <w:spacing w:after="0" w:line="240" w:lineRule="auto"/>
        <w:ind w:left="360"/>
        <w:jc w:val="center"/>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0000FF"/>
          <w:spacing w:val="2"/>
          <w:sz w:val="20"/>
          <w:szCs w:val="20"/>
          <w:lang w:val="az-Latn-AZ"/>
        </w:rPr>
        <w:t> </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1.</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20 fevral 2001-ci il tarixli </w:t>
      </w:r>
      <w:r w:rsidRPr="00F0678B">
        <w:rPr>
          <w:rFonts w:ascii="Palatino Linotype" w:eastAsia="Times New Roman" w:hAnsi="Palatino Linotype" w:cs="Times New Roman"/>
          <w:b/>
          <w:bCs/>
          <w:color w:val="212529"/>
          <w:spacing w:val="2"/>
          <w:sz w:val="20"/>
          <w:szCs w:val="20"/>
          <w:lang w:val="az-Latn-AZ"/>
        </w:rPr>
        <w:t>88-IIQD</w:t>
      </w:r>
      <w:r w:rsidRPr="00F0678B">
        <w:rPr>
          <w:rFonts w:ascii="Palatino Linotype" w:eastAsia="Times New Roman" w:hAnsi="Palatino Linotype" w:cs="Times New Roman"/>
          <w:color w:val="212529"/>
          <w:spacing w:val="2"/>
          <w:sz w:val="20"/>
          <w:szCs w:val="20"/>
          <w:lang w:val="az-Latn-AZ"/>
        </w:rPr>
        <w:t> nömrəli "Yoluxucu xəstəliklərin immunoprofilaktikası haqqında" Azərbaycan Respublikası Qanununun tətbiqi ilə əlaqədar Azərbaycan Respublikasının bəzi qanunvericilik aktlarına dəyişikliklər və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3, maddə 143</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2.</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27 mart 2001-ci il tarixli </w:t>
      </w:r>
      <w:r w:rsidRPr="00F0678B">
        <w:rPr>
          <w:rFonts w:ascii="Palatino Linotype" w:eastAsia="Times New Roman" w:hAnsi="Palatino Linotype" w:cs="Times New Roman"/>
          <w:b/>
          <w:bCs/>
          <w:color w:val="212529"/>
          <w:spacing w:val="2"/>
          <w:sz w:val="20"/>
          <w:szCs w:val="20"/>
          <w:lang w:val="az-Latn-AZ"/>
        </w:rPr>
        <w:t>107-IIQD</w:t>
      </w:r>
      <w:r w:rsidRPr="00F0678B">
        <w:rPr>
          <w:rFonts w:ascii="Palatino Linotype" w:eastAsia="Times New Roman" w:hAnsi="Palatino Linotype" w:cs="Times New Roman"/>
          <w:color w:val="212529"/>
          <w:spacing w:val="2"/>
          <w:sz w:val="20"/>
          <w:szCs w:val="20"/>
          <w:lang w:val="az-Latn-AZ"/>
        </w:rPr>
        <w:t> nömrəli “Azərbaycan Respublikasının Mülki-Prosessual Məcəlləsinin tətbiqi ilə əlaqədar 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6, maddə 362)</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3.</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5 oktyabr 2001-ci il tarixli </w:t>
      </w:r>
      <w:r w:rsidRPr="00F0678B">
        <w:rPr>
          <w:rFonts w:ascii="Palatino Linotype" w:eastAsia="Times New Roman" w:hAnsi="Palatino Linotype" w:cs="Times New Roman"/>
          <w:b/>
          <w:bCs/>
          <w:color w:val="212529"/>
          <w:spacing w:val="2"/>
          <w:sz w:val="20"/>
          <w:szCs w:val="20"/>
          <w:lang w:val="az-Latn-AZ"/>
        </w:rPr>
        <w:t>178-IIQD</w:t>
      </w:r>
      <w:r w:rsidRPr="00F0678B">
        <w:rPr>
          <w:rFonts w:ascii="Palatino Linotype" w:eastAsia="Times New Roman" w:hAnsi="Palatino Linotype" w:cs="Times New Roman"/>
          <w:color w:val="212529"/>
          <w:spacing w:val="2"/>
          <w:sz w:val="20"/>
          <w:szCs w:val="20"/>
          <w:lang w:val="az-Latn-AZ"/>
        </w:rPr>
        <w:t> nömrəli "Məcburi köçkünlərin və onlara bərabər tutulan şəxslərin sosial müdafiəsi haqqında" Azərbaycan Respublikası Qanununun tətbiqi ilə əlaqədar Azərbaycan Respublikasının bəzi qanunvericilik aktlarına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11, maddə 672</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4.</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5 oktyabr 2001-ci il tarixli </w:t>
      </w:r>
      <w:r w:rsidRPr="00F0678B">
        <w:rPr>
          <w:rFonts w:ascii="Palatino Linotype" w:eastAsia="Times New Roman" w:hAnsi="Palatino Linotype" w:cs="Times New Roman"/>
          <w:b/>
          <w:bCs/>
          <w:color w:val="212529"/>
          <w:spacing w:val="2"/>
          <w:sz w:val="20"/>
          <w:szCs w:val="20"/>
          <w:lang w:val="az-Latn-AZ"/>
        </w:rPr>
        <w:t>186-IIQD</w:t>
      </w:r>
      <w:r w:rsidRPr="00F0678B">
        <w:rPr>
          <w:rFonts w:ascii="Palatino Linotype" w:eastAsia="Times New Roman" w:hAnsi="Palatino Linotype" w:cs="Times New Roman"/>
          <w:color w:val="212529"/>
          <w:spacing w:val="2"/>
          <w:sz w:val="20"/>
          <w:szCs w:val="20"/>
          <w:lang w:val="az-Latn-AZ"/>
        </w:rPr>
        <w:t> nömrəli “Azərbaycan Respublikası Əmək Məcəlləsinin 77-ci maddəsinin 5-ci hissəsində dəyişiklik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11, maddə 679</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5.</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12 oktyabr 2001-ci il tarixli </w:t>
      </w:r>
      <w:r w:rsidRPr="00F0678B">
        <w:rPr>
          <w:rFonts w:ascii="Palatino Linotype" w:eastAsia="Times New Roman" w:hAnsi="Palatino Linotype" w:cs="Times New Roman"/>
          <w:b/>
          <w:bCs/>
          <w:color w:val="212529"/>
          <w:spacing w:val="2"/>
          <w:sz w:val="20"/>
          <w:szCs w:val="20"/>
          <w:lang w:val="az-Latn-AZ"/>
        </w:rPr>
        <w:t>195-IIQD</w:t>
      </w:r>
      <w:r w:rsidRPr="00F0678B">
        <w:rPr>
          <w:rFonts w:ascii="Palatino Linotype" w:eastAsia="Times New Roman" w:hAnsi="Palatino Linotype" w:cs="Times New Roman"/>
          <w:color w:val="212529"/>
          <w:spacing w:val="2"/>
          <w:sz w:val="20"/>
          <w:szCs w:val="20"/>
          <w:lang w:val="az-Latn-AZ"/>
        </w:rPr>
        <w:t> nömrəli "Valideynlərini itirmiş və valideyn himayəsindən məhrum olmuş uşaqların sosial müdafiəsi haqqında" Azərbaycan Respublikası Qanununun tətbiqi ilə əlaqədar Azərbaycan Respublikasının bəzi qanunvericilik aktlarına əlavələr və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2002-ci il, № 1, maddə 2</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6.</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15 noyabr 2001-ci il tarixli </w:t>
      </w:r>
      <w:r w:rsidRPr="00F0678B">
        <w:rPr>
          <w:rFonts w:ascii="Palatino Linotype" w:eastAsia="Times New Roman" w:hAnsi="Palatino Linotype" w:cs="Times New Roman"/>
          <w:b/>
          <w:bCs/>
          <w:color w:val="212529"/>
          <w:spacing w:val="2"/>
          <w:sz w:val="20"/>
          <w:szCs w:val="20"/>
          <w:lang w:val="az-Latn-AZ"/>
        </w:rPr>
        <w:t>214-IIQD</w:t>
      </w:r>
      <w:r w:rsidRPr="00F0678B">
        <w:rPr>
          <w:rFonts w:ascii="Palatino Linotype" w:eastAsia="Times New Roman" w:hAnsi="Palatino Linotype" w:cs="Times New Roman"/>
          <w:color w:val="212529"/>
          <w:spacing w:val="2"/>
          <w:sz w:val="20"/>
          <w:szCs w:val="20"/>
          <w:lang w:val="az-Latn-AZ"/>
        </w:rPr>
        <w:t> nömrəli “Azərbaycan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12, maddə 731</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7.</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23 aprel 2002-ci il tarixli </w:t>
      </w:r>
      <w:r w:rsidRPr="00F0678B">
        <w:rPr>
          <w:rFonts w:ascii="Palatino Linotype" w:eastAsia="Times New Roman" w:hAnsi="Palatino Linotype" w:cs="Times New Roman"/>
          <w:b/>
          <w:bCs/>
          <w:color w:val="212529"/>
          <w:spacing w:val="2"/>
          <w:sz w:val="20"/>
          <w:szCs w:val="20"/>
          <w:lang w:val="az-Latn-AZ"/>
        </w:rPr>
        <w:t>311-IIQD</w:t>
      </w:r>
      <w:r w:rsidRPr="00F0678B">
        <w:rPr>
          <w:rFonts w:ascii="Palatino Linotype" w:eastAsia="Times New Roman" w:hAnsi="Palatino Linotype" w:cs="Times New Roman"/>
          <w:color w:val="212529"/>
          <w:spacing w:val="2"/>
          <w:sz w:val="20"/>
          <w:szCs w:val="20"/>
          <w:lang w:val="az-Latn-AZ"/>
        </w:rPr>
        <w:t> nömrəli "Azərbaycan Respublikasının Mülki Məcəlləsinin təsdiq edilməsi, qüvvəyə minməsi və bununla bağlı hüquqi tənzimləmə məsələləri haqqında" Azərbaycan Respublikası Qanununun və bu Qanunla təsdiq edilmiş Azərbaycan Respublikası Mülki Məcəlləsinin tətbiqi ilə əlaqədar Azərbaycan Respublikasının bəzi qanunvericilik aktlarına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2002-ci il, № 5, maddə 241</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24 may 2002-ci il tarixli </w:t>
      </w:r>
      <w:r w:rsidRPr="00F0678B">
        <w:rPr>
          <w:rFonts w:ascii="Palatino Linotype" w:eastAsia="Times New Roman" w:hAnsi="Palatino Linotype" w:cs="Times New Roman"/>
          <w:b/>
          <w:bCs/>
          <w:color w:val="212529"/>
          <w:spacing w:val="2"/>
          <w:sz w:val="20"/>
          <w:szCs w:val="20"/>
          <w:lang w:val="az-Latn-AZ"/>
        </w:rPr>
        <w:t>333-IIQD</w:t>
      </w:r>
      <w:r w:rsidRPr="00F0678B">
        <w:rPr>
          <w:rFonts w:ascii="Palatino Linotype" w:eastAsia="Times New Roman" w:hAnsi="Palatino Linotype" w:cs="Times New Roman"/>
          <w:color w:val="212529"/>
          <w:spacing w:val="2"/>
          <w:sz w:val="20"/>
          <w:szCs w:val="20"/>
          <w:lang w:val="az-Latn-AZ"/>
        </w:rPr>
        <w:t xml:space="preserve"> nömrəli "Azərbaycan Respublikasının Cəzaların İcrası Məcəlləsinin təsdiq edilməsi, qüvvəyə minməsi və bununla bağlı hüquqi tənzimləmə </w:t>
      </w:r>
      <w:r w:rsidRPr="00F0678B">
        <w:rPr>
          <w:rFonts w:ascii="Palatino Linotype" w:eastAsia="Times New Roman" w:hAnsi="Palatino Linotype" w:cs="Times New Roman"/>
          <w:color w:val="212529"/>
          <w:spacing w:val="2"/>
          <w:sz w:val="20"/>
          <w:szCs w:val="20"/>
          <w:lang w:val="az-Latn-AZ"/>
        </w:rPr>
        <w:lastRenderedPageBreak/>
        <w:t>məsələləri haqqında" Azərbaycan Respublikası Qanununun tətbiqi ilə əlaqədar Azərbaycan Respublikasının bəzi qanunvericilik aktlarına dəyişikliklər və əlavələr edilməsi və bəzi normativ hüquqi aktlarının qüvvədən düşmüş hesab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2002-ci il, № 6, maddə 328 </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3 dekabr 2002-ci il tarixli </w:t>
      </w:r>
      <w:r w:rsidRPr="00F0678B">
        <w:rPr>
          <w:rFonts w:ascii="Palatino Linotype" w:eastAsia="Times New Roman" w:hAnsi="Palatino Linotype" w:cs="Times New Roman"/>
          <w:b/>
          <w:bCs/>
          <w:color w:val="212529"/>
          <w:spacing w:val="2"/>
          <w:sz w:val="20"/>
          <w:szCs w:val="20"/>
          <w:lang w:val="az-Latn-AZ"/>
        </w:rPr>
        <w:t>391-IIQD</w:t>
      </w:r>
      <w:r w:rsidRPr="00F0678B">
        <w:rPr>
          <w:rFonts w:ascii="Palatino Linotype" w:eastAsia="Times New Roman" w:hAnsi="Palatino Linotype" w:cs="Times New Roman"/>
          <w:color w:val="212529"/>
          <w:spacing w:val="2"/>
          <w:sz w:val="20"/>
          <w:szCs w:val="20"/>
          <w:lang w:val="az-Latn-AZ"/>
        </w:rPr>
        <w:t> nömrəli “Dövlət sosial sığorta sistemində fərdi uçot haqqında” Azərbaycan Respublikası Qanununun tətbiqi ilə əlaqədar Azərbaycan Respublikasının Əmək Məcəlləsinə dəyişiklik və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2003-cü il, № 1, maddə 9</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24 dekabr 2002-ci il tarixli </w:t>
      </w:r>
      <w:r w:rsidRPr="00F0678B">
        <w:rPr>
          <w:rFonts w:ascii="Palatino Linotype" w:eastAsia="Times New Roman" w:hAnsi="Palatino Linotype" w:cs="Times New Roman"/>
          <w:b/>
          <w:bCs/>
          <w:color w:val="212529"/>
          <w:spacing w:val="2"/>
          <w:sz w:val="20"/>
          <w:szCs w:val="20"/>
          <w:lang w:val="az-Latn-AZ"/>
        </w:rPr>
        <w:t>409-IIQD</w:t>
      </w:r>
      <w:r w:rsidRPr="00F0678B">
        <w:rPr>
          <w:rFonts w:ascii="Palatino Linotype" w:eastAsia="Times New Roman" w:hAnsi="Palatino Linotype" w:cs="Times New Roman"/>
          <w:color w:val="212529"/>
          <w:spacing w:val="2"/>
          <w:sz w:val="20"/>
          <w:szCs w:val="20"/>
          <w:lang w:val="az-Latn-AZ"/>
        </w:rPr>
        <w:t> nömrəli “Məhkəmə qərarlarının icrası haqqında” Azərbaycan Respublikası Qanununun tətbiqi ilə əlaqədar Azərbaycan Respublikasının bəzi qanunvericilik aktlarına əlavələr və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2003-cü il, № 1, maddə 23</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11.</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30 dekabr 2003-cü il tarixli </w:t>
      </w:r>
      <w:r w:rsidRPr="00F0678B">
        <w:rPr>
          <w:rFonts w:ascii="Palatino Linotype" w:eastAsia="Times New Roman" w:hAnsi="Palatino Linotype" w:cs="Times New Roman"/>
          <w:b/>
          <w:bCs/>
          <w:color w:val="212529"/>
          <w:spacing w:val="2"/>
          <w:sz w:val="20"/>
          <w:szCs w:val="20"/>
          <w:lang w:val="az-Latn-AZ"/>
        </w:rPr>
        <w:t>568-IIQD</w:t>
      </w:r>
      <w:r w:rsidRPr="00F0678B">
        <w:rPr>
          <w:rFonts w:ascii="Palatino Linotype" w:eastAsia="Times New Roman" w:hAnsi="Palatino Linotype" w:cs="Times New Roman"/>
          <w:color w:val="212529"/>
          <w:spacing w:val="2"/>
          <w:sz w:val="20"/>
          <w:szCs w:val="20"/>
          <w:lang w:val="az-Latn-AZ"/>
        </w:rPr>
        <w:t> nömrəli “Azərbaycan Respublikasının İnzibati Xətalar Məcəlləsinin təsdiq edilməsi, qüvvəyə minməsi və bununla bağlı hüquqi tənzimləmə məsələləri haqqında "Azərbaycan Respublikası Qanununun tətbiq edilməsi ilə əlaqədar Azərbaycan Respublikasının bəzi qanunlarına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2, maddə 57</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12.</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30 dekabr 2003-cü il tarixli </w:t>
      </w:r>
      <w:r w:rsidRPr="00F0678B">
        <w:rPr>
          <w:rFonts w:ascii="Palatino Linotype" w:eastAsia="Times New Roman" w:hAnsi="Palatino Linotype" w:cs="Times New Roman"/>
          <w:b/>
          <w:bCs/>
          <w:color w:val="212529"/>
          <w:spacing w:val="2"/>
          <w:sz w:val="20"/>
          <w:szCs w:val="20"/>
          <w:lang w:val="az-Latn-AZ"/>
        </w:rPr>
        <w:t>569-IIQD</w:t>
      </w:r>
      <w:r w:rsidRPr="00F0678B">
        <w:rPr>
          <w:rFonts w:ascii="Palatino Linotype" w:eastAsia="Times New Roman" w:hAnsi="Palatino Linotype" w:cs="Times New Roman"/>
          <w:color w:val="212529"/>
          <w:spacing w:val="2"/>
          <w:sz w:val="20"/>
          <w:szCs w:val="20"/>
          <w:lang w:val="az-Latn-AZ"/>
        </w:rPr>
        <w:t> nömrəli "Azərbaycan Respublikasının Seçki Məcəlləsinin tətbiq edilməsi ilə əlaqədar Azərbaycan Respublikasının bəzi qanunvericilik aktlarına əlavələr və dəyişikliklər edilməsi və Azərbaycan Respublikasının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1, maddə 10</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13.</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5 mart 2004-cü il tarixli </w:t>
      </w:r>
      <w:r w:rsidRPr="00F0678B">
        <w:rPr>
          <w:rFonts w:ascii="Palatino Linotype" w:eastAsia="Times New Roman" w:hAnsi="Palatino Linotype" w:cs="Times New Roman"/>
          <w:b/>
          <w:bCs/>
          <w:color w:val="212529"/>
          <w:spacing w:val="2"/>
          <w:sz w:val="20"/>
          <w:szCs w:val="20"/>
          <w:lang w:val="az-Latn-AZ"/>
        </w:rPr>
        <w:t>598-IIQD</w:t>
      </w:r>
      <w:r w:rsidRPr="00F0678B">
        <w:rPr>
          <w:rFonts w:ascii="Palatino Linotype" w:eastAsia="Times New Roman" w:hAnsi="Palatino Linotype" w:cs="Times New Roman"/>
          <w:color w:val="212529"/>
          <w:spacing w:val="2"/>
          <w:sz w:val="20"/>
          <w:szCs w:val="20"/>
          <w:lang w:val="az-Latn-AZ"/>
        </w:rPr>
        <w:t> nömrəli “Azərbaycan Respublikasının Cinayət-Prosessual Məcəlləsinin tətbiq edilməsi ilə əlaqədar 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3, maddə 133</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14.</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30 aprel 2004-cü il tarixli </w:t>
      </w:r>
      <w:r w:rsidRPr="00F0678B">
        <w:rPr>
          <w:rFonts w:ascii="Palatino Linotype" w:eastAsia="Times New Roman" w:hAnsi="Palatino Linotype" w:cs="Times New Roman"/>
          <w:b/>
          <w:bCs/>
          <w:color w:val="212529"/>
          <w:spacing w:val="2"/>
          <w:sz w:val="20"/>
          <w:szCs w:val="20"/>
          <w:lang w:val="az-Latn-AZ"/>
        </w:rPr>
        <w:t>643-IIQD</w:t>
      </w:r>
      <w:r w:rsidRPr="00F0678B">
        <w:rPr>
          <w:rFonts w:ascii="Palatino Linotype" w:eastAsia="Times New Roman" w:hAnsi="Palatino Linotype" w:cs="Times New Roman"/>
          <w:color w:val="212529"/>
          <w:spacing w:val="2"/>
          <w:sz w:val="20"/>
          <w:szCs w:val="20"/>
          <w:lang w:val="az-Latn-AZ"/>
        </w:rPr>
        <w:t> nömrəli “Dövlət rüsumu haqqında” Azərbaycan Respublikası Qanununun tətbiqi ilə əlaqədar Azərbaycan Respublikasının bəzi qanunvericilik aktlarının qüvvədən düşmüş hesab edilməsi və bəzi qanunvericilik aktlarına dəyişikliklər və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7, maddə 505</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15.</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21 may 2004-cü il tarixli </w:t>
      </w:r>
      <w:r w:rsidRPr="00F0678B">
        <w:rPr>
          <w:rFonts w:ascii="Palatino Linotype" w:eastAsia="Times New Roman" w:hAnsi="Palatino Linotype" w:cs="Times New Roman"/>
          <w:b/>
          <w:bCs/>
          <w:color w:val="212529"/>
          <w:spacing w:val="2"/>
          <w:sz w:val="20"/>
          <w:szCs w:val="20"/>
          <w:lang w:val="az-Latn-AZ"/>
        </w:rPr>
        <w:t>675-IIQD</w:t>
      </w:r>
      <w:r w:rsidRPr="00F0678B">
        <w:rPr>
          <w:rFonts w:ascii="Palatino Linotype" w:eastAsia="Times New Roman" w:hAnsi="Palatino Linotype" w:cs="Times New Roman"/>
          <w:color w:val="212529"/>
          <w:spacing w:val="2"/>
          <w:sz w:val="20"/>
          <w:szCs w:val="20"/>
          <w:lang w:val="az-Latn-AZ"/>
        </w:rPr>
        <w:t> nömrəli "Şəkərli diabet xəstəliyinə tutulmuş şəxslərə dövlət qayğısı haqqında" Azərbaycan Respublikası Qanununun tətbiqi ilə əlaqədar Azərbaycan Respublikası Əmək Məcəlləsinin 79-cu maddəsində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6, maddə 413</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16.</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 sentyabr 2004-cü il tarixli </w:t>
      </w:r>
      <w:r w:rsidRPr="00F0678B">
        <w:rPr>
          <w:rFonts w:ascii="Palatino Linotype" w:eastAsia="Times New Roman" w:hAnsi="Palatino Linotype" w:cs="Times New Roman"/>
          <w:b/>
          <w:bCs/>
          <w:color w:val="212529"/>
          <w:spacing w:val="2"/>
          <w:sz w:val="20"/>
          <w:szCs w:val="20"/>
          <w:lang w:val="az-Latn-AZ"/>
        </w:rPr>
        <w:t>729-IIQD</w:t>
      </w:r>
      <w:r w:rsidRPr="00F0678B">
        <w:rPr>
          <w:rFonts w:ascii="Palatino Linotype" w:eastAsia="Times New Roman" w:hAnsi="Palatino Linotype" w:cs="Times New Roman"/>
          <w:color w:val="212529"/>
          <w:spacing w:val="2"/>
          <w:sz w:val="20"/>
          <w:szCs w:val="20"/>
          <w:lang w:val="az-Latn-AZ"/>
        </w:rPr>
        <w:t> nömrəli “Azərbaycan Respublikasının Əmək Məcəlləsinə bəzi əlavələr edilməsi barədə”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9, maddə 672</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lastRenderedPageBreak/>
        <w:t>17.</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3 dekabr 2004-cü il tarixli </w:t>
      </w:r>
      <w:r w:rsidRPr="00F0678B">
        <w:rPr>
          <w:rFonts w:ascii="Palatino Linotype" w:eastAsia="Times New Roman" w:hAnsi="Palatino Linotype" w:cs="Times New Roman"/>
          <w:b/>
          <w:bCs/>
          <w:color w:val="212529"/>
          <w:spacing w:val="2"/>
          <w:sz w:val="20"/>
          <w:szCs w:val="20"/>
          <w:lang w:val="az-Latn-AZ"/>
        </w:rPr>
        <w:t>795-IIQD</w:t>
      </w:r>
      <w:r w:rsidRPr="00F0678B">
        <w:rPr>
          <w:rFonts w:ascii="Palatino Linotype" w:eastAsia="Times New Roman" w:hAnsi="Palatino Linotype" w:cs="Times New Roman"/>
          <w:color w:val="212529"/>
          <w:spacing w:val="2"/>
          <w:sz w:val="20"/>
          <w:szCs w:val="20"/>
          <w:lang w:val="az-Latn-AZ"/>
        </w:rPr>
        <w:t> nömrəli “Azərbaycan Respublikasının Əmək Məcəlləsində dəyişiklik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12, maddə 981</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18.</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4 mart 2005-ci il tarixli </w:t>
      </w:r>
      <w:r w:rsidRPr="00F0678B">
        <w:rPr>
          <w:rFonts w:ascii="Palatino Linotype" w:eastAsia="Times New Roman" w:hAnsi="Palatino Linotype" w:cs="Times New Roman"/>
          <w:b/>
          <w:bCs/>
          <w:color w:val="212529"/>
          <w:spacing w:val="2"/>
          <w:sz w:val="20"/>
          <w:szCs w:val="20"/>
          <w:lang w:val="az-Latn-AZ"/>
        </w:rPr>
        <w:t>848-IIQD</w:t>
      </w:r>
      <w:r w:rsidRPr="00F0678B">
        <w:rPr>
          <w:rFonts w:ascii="Palatino Linotype" w:eastAsia="Times New Roman" w:hAnsi="Palatino Linotype" w:cs="Times New Roman"/>
          <w:color w:val="212529"/>
          <w:spacing w:val="2"/>
          <w:sz w:val="20"/>
          <w:szCs w:val="20"/>
          <w:lang w:val="az-Latn-AZ"/>
        </w:rPr>
        <w:t> nömrəli “Azərbaycan Respublikası Əmək Məcəlləsinin 120-ci maddəsinə əlavə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2005-ci il, № 3, maddə 151</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19.</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4 mart 2005-ci il tarixli </w:t>
      </w:r>
      <w:r w:rsidRPr="00F0678B">
        <w:rPr>
          <w:rFonts w:ascii="Palatino Linotype" w:eastAsia="Times New Roman" w:hAnsi="Palatino Linotype" w:cs="Times New Roman"/>
          <w:b/>
          <w:bCs/>
          <w:color w:val="212529"/>
          <w:spacing w:val="2"/>
          <w:sz w:val="20"/>
          <w:szCs w:val="20"/>
          <w:lang w:val="az-Latn-AZ"/>
        </w:rPr>
        <w:t>856-IIQD</w:t>
      </w:r>
      <w:r w:rsidRPr="00F0678B">
        <w:rPr>
          <w:rFonts w:ascii="Palatino Linotype" w:eastAsia="Times New Roman" w:hAnsi="Palatino Linotype" w:cs="Times New Roman"/>
          <w:color w:val="212529"/>
          <w:spacing w:val="2"/>
          <w:sz w:val="20"/>
          <w:szCs w:val="20"/>
          <w:lang w:val="az-Latn-AZ"/>
        </w:rPr>
        <w:t> nömrəli </w:t>
      </w:r>
      <w:r w:rsidRPr="00F0678B">
        <w:rPr>
          <w:rFonts w:ascii="Palatino Linotype" w:eastAsia="Times New Roman" w:hAnsi="Palatino Linotype" w:cs="Lucida Sans Unicode"/>
          <w:color w:val="000000"/>
          <w:spacing w:val="2"/>
          <w:sz w:val="20"/>
          <w:szCs w:val="20"/>
          <w:lang w:val="az-Latn-AZ"/>
        </w:rPr>
        <w:t>“Fövqəladə vəziyyət haqqında" Azərbaycan Respublikası Qanununun tətbiqi ilə əlaqədar Azərbaycan Respublikasının bəzi qanunvericilik aktlarına əlavələr və dəyişikliklər edilməsi və bəzi qanunvericilik aktlarının qüvvədən düşmüş hesab edilməsi barədə</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2005-ci il, № 4, maddə 278</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20.</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15 aprel 2005-ci il tarixli </w:t>
      </w:r>
      <w:r w:rsidRPr="00F0678B">
        <w:rPr>
          <w:rFonts w:ascii="Palatino Linotype" w:eastAsia="Times New Roman" w:hAnsi="Palatino Linotype" w:cs="Times New Roman"/>
          <w:b/>
          <w:bCs/>
          <w:color w:val="212529"/>
          <w:spacing w:val="2"/>
          <w:sz w:val="20"/>
          <w:szCs w:val="20"/>
          <w:lang w:val="az-Latn-AZ"/>
        </w:rPr>
        <w:t>888-IIQD</w:t>
      </w:r>
      <w:r w:rsidRPr="00F0678B">
        <w:rPr>
          <w:rFonts w:ascii="Palatino Linotype" w:eastAsia="Times New Roman" w:hAnsi="Palatino Linotype" w:cs="Times New Roman"/>
          <w:color w:val="212529"/>
          <w:spacing w:val="2"/>
          <w:sz w:val="20"/>
          <w:szCs w:val="20"/>
          <w:lang w:val="az-Latn-AZ"/>
        </w:rPr>
        <w:t> nömrəli </w:t>
      </w:r>
      <w:r w:rsidRPr="00F0678B">
        <w:rPr>
          <w:rFonts w:ascii="Palatino Linotype" w:eastAsia="Times New Roman" w:hAnsi="Palatino Linotype" w:cs="Lucida Sans Unicode"/>
          <w:color w:val="000000"/>
          <w:spacing w:val="2"/>
          <w:sz w:val="20"/>
          <w:szCs w:val="20"/>
          <w:lang w:val="az-Latn-AZ"/>
        </w:rPr>
        <w:t>“Azərbaycan Respublikasının Əmək Məcəlləsinə əlavə edilməsi haqqında</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2005-ci il, № 7, maddə 560</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21.</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 sentyabr 2005-ci il tarixli </w:t>
      </w:r>
      <w:r w:rsidRPr="00F0678B">
        <w:rPr>
          <w:rFonts w:ascii="Palatino Linotype" w:eastAsia="Times New Roman" w:hAnsi="Palatino Linotype" w:cs="Times New Roman"/>
          <w:b/>
          <w:bCs/>
          <w:color w:val="212529"/>
          <w:spacing w:val="2"/>
          <w:sz w:val="20"/>
          <w:szCs w:val="20"/>
          <w:lang w:val="az-Latn-AZ"/>
        </w:rPr>
        <w:t>980-IIQD</w:t>
      </w:r>
      <w:r w:rsidRPr="00F0678B">
        <w:rPr>
          <w:rFonts w:ascii="Palatino Linotype" w:eastAsia="Times New Roman" w:hAnsi="Palatino Linotype" w:cs="Times New Roman"/>
          <w:color w:val="212529"/>
          <w:spacing w:val="2"/>
          <w:sz w:val="20"/>
          <w:szCs w:val="20"/>
          <w:lang w:val="az-Latn-AZ"/>
        </w:rPr>
        <w:t> nömrəli “Məhkəmə-Hüquq Şurası haqqında" Azərbaycan Respublikası Qanununun tətbiqi ilə əlaqədar Azərbaycan Respublikasının bəzi qanunvericilik aktlarına əlavələr və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25 oktyabr 2005-ci il</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22.</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000000"/>
          <w:spacing w:val="2"/>
          <w:sz w:val="20"/>
          <w:szCs w:val="20"/>
          <w:lang w:val="az-Latn-AZ"/>
        </w:rPr>
        <w:t>30 sentyabr 2005-ci il tarixli </w:t>
      </w:r>
      <w:r w:rsidRPr="00F0678B">
        <w:rPr>
          <w:rFonts w:ascii="Palatino Linotype" w:eastAsia="Times New Roman" w:hAnsi="Palatino Linotype" w:cs="Times New Roman"/>
          <w:color w:val="212529"/>
          <w:spacing w:val="2"/>
          <w:sz w:val="20"/>
          <w:szCs w:val="20"/>
          <w:lang w:val="az-Latn-AZ"/>
        </w:rPr>
        <w:t>1023-IIQD nömrəli</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Azərbaycan Respublikasının Qanunu</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(Azərbaycan Respublikasının qanunvericilik toplusu, 2005-ci il, № 11, maddə 1001)</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i/>
          <w:iCs/>
          <w:color w:val="212529"/>
          <w:spacing w:val="2"/>
          <w:sz w:val="20"/>
          <w:szCs w:val="20"/>
          <w:lang w:val="az-Latn-AZ"/>
        </w:rPr>
        <w:t>23.</w:t>
      </w:r>
      <w:r w:rsidRPr="00F0678B">
        <w:rPr>
          <w:rFonts w:ascii="Times New Roman" w:eastAsia="Times New Roman" w:hAnsi="Times New Roman" w:cs="Times New Roman"/>
          <w:b/>
          <w:bCs/>
          <w:i/>
          <w:i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30 dekabr 2005-ci il tarixli </w:t>
      </w:r>
      <w:r w:rsidRPr="00F0678B">
        <w:rPr>
          <w:rFonts w:ascii="Palatino Linotype" w:eastAsia="Times New Roman" w:hAnsi="Palatino Linotype" w:cs="Times New Roman"/>
          <w:b/>
          <w:bCs/>
          <w:color w:val="212529"/>
          <w:spacing w:val="2"/>
          <w:sz w:val="20"/>
          <w:szCs w:val="20"/>
          <w:lang w:val="az-Latn-AZ"/>
        </w:rPr>
        <w:t>44-IIIQD</w:t>
      </w:r>
      <w:r w:rsidRPr="00F0678B">
        <w:rPr>
          <w:rFonts w:ascii="Palatino Linotype" w:eastAsia="Times New Roman" w:hAnsi="Palatino Linotype" w:cs="Times New Roman"/>
          <w:color w:val="212529"/>
          <w:spacing w:val="2"/>
          <w:sz w:val="20"/>
          <w:szCs w:val="20"/>
          <w:lang w:val="az-Latn-AZ"/>
        </w:rPr>
        <w:t>“Azərbaycan Respublikasının Əmək Məcəlləsinə dəyişikliklər və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6 yanvar 2006-cı il</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24.</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03 mart  2006-cı il tarixli </w:t>
      </w:r>
      <w:r w:rsidRPr="00F0678B">
        <w:rPr>
          <w:rFonts w:ascii="Palatino Linotype" w:eastAsia="Times New Roman" w:hAnsi="Palatino Linotype" w:cs="Times New Roman"/>
          <w:b/>
          <w:bCs/>
          <w:color w:val="212529"/>
          <w:spacing w:val="2"/>
          <w:sz w:val="20"/>
          <w:szCs w:val="20"/>
          <w:lang w:val="az-Latn-AZ"/>
        </w:rPr>
        <w:t>73-IIIQD</w:t>
      </w:r>
      <w:r w:rsidRPr="00F0678B">
        <w:rPr>
          <w:rFonts w:ascii="Palatino Linotype" w:eastAsia="Times New Roman" w:hAnsi="Palatino Linotype" w:cs="Times New Roman"/>
          <w:color w:val="212529"/>
          <w:spacing w:val="2"/>
          <w:sz w:val="20"/>
          <w:szCs w:val="20"/>
          <w:lang w:val="az-Latn-AZ"/>
        </w:rPr>
        <w:t> nömrəli "Azərbaycan Respublikasının Hərbi nəqliyyat vəzifəsi haqqında Əsasnamə”nin təsdiq edilməsi barədə Azərbaycan Respublikası Qanununun qüvvəyə minməsi ilə əlaqədar Azərbaycan Respublikasının bəzi qanunvericilik aktlarına əlavələr və  dəyişiklik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05, maddə 385</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25.</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10 oktyabr 2006-cı il tarixli 155-IIIQD nömrəli Azərbaycan Respublikasının Qanunu (Azərbaycan Respublikasının Qanunvericilik Toplusu, 2006-cı il, № 11, maddə 923)</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26.</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10 oktyabr 2006-cı il tarixli 152-IIIQD nömrəli Azərbaycan Respublikasının Qanunu (Azərbaycan Respublikasının Qanunvericilik Toplusu, 2006-cı il, № 12, maddə 1004)</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27.</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8 dekabr 2006-cı il tarixli  194-IIIQD nömrəli Azərbaycan Respublikasının Qanunu  (Azərbaycan Respublikasının qanunvericilik toplusu, 2006-cı il, № 12, maddə 1025)</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28.</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19 dekabr 2006-cı il tarixli 204-IIIQD nömrəli Qanun (Azərbaycan Respublikasının Qanunvericilik Toplusu, 2006-cı il, № 12, maddə 1030)</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29.</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6 mart 2007-ci il tarixli 260-IIIQD nömrəli Azərbaycan Respublikasının Qanunu(Azərbaycan Respublikasının Qanunvericilik Toplusu, 2007-ci il, № 5, maddə 401)</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30.</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17 aprel 2007-ci il tarixli 316-IIIQD nömrəli Azərbaycan Respublikasının Qanunu(Azərbaycan Respublikasının Qanunvericilik Toplusu, 2007-ci il, № 5, maddə 437)</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lastRenderedPageBreak/>
        <w:t>31.</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17 aprel 2007-ci il tarixli 313-IIIQD nömrəli Azərbaycan Respublikasının Qanunu(Azərbaycan Respublikasının Qanunvericilik Toplusu, 2007-ci il, № 6, maddə 560)</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32.</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16 iyun 2007-ci il tarixli 389-IIIQD nömrəli Azərbaycan Respublikasının Qanunu (Azərbaycan Respublikasının Qanunvericilik Toplusu, 2007-ci il, № 8, maddə 756)</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33.</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 oktyabr 2007-ci il tarixli 424-IIIQD nömrəli Azərbaycan Respublikası Qanunu (Azərbaycan Respublikasının qanunvericilik toplusu, 2007-ci il, № 11, maddə 1049)</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34.</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9 oktyabr 2007-ci il tarixli 430-IIIQD nömrəli Azərbaycan Respublikasının Qanunu (Azərbaycan Respublikasının Qanunvericilik Toplusu, 2007-ci il, № 11, maddə 1053)</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35.</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 fevral 2008-ci il tarixli 540-IIIQD nömrəli Azərbaycan Respublikasının Qanunu (Azərbaycan Respublikasının qanunvericilik toplusu, 2008-ci il, № 3, maddə 156)</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36.</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16 may 2008-ci il tarixli 608-IIIQD nömrəli Azərbaycan Respublikasının Qanunu (Azərbaycan  Respublikasının Qanunvericilik Toplusu, 2008-ci il, №7, maddə 600)</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37.</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13 iyun 2008-ci il tarixli 648-IIIQD nömrəli Azərbaycan Respublikasının Qanunu (Azərbaycan  Respublikasının Qanunvericilik Toplusu, 2008-ci il, №7, maddə 602)</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38.</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 oktyabr 2008-ci il tarixli 697-IIIQD nömrəli Azərbaycan Respublikasının Qanunu (“Azərbaycan” qəzeti, 30 oktyabr 2008-ci il, № 242, Azərbaycan Respublikasının qanunvericilik toplusu, 2008-ci il, № 10, maddə 887)</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39.</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 oktyabr 2008-ci il tarixli 699-IIIQD nömrəli Azərbaycan Respublikasının Qanunu (“Azərbaycan” qəzeti, 16 noyabr 2008-ci il, № 257, Azərbaycan Respublikasının Qanunvericilik Toplusu, 2008-ci il, № 11, maddə 960)</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40.</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16 dekabr 2008-ci il tarixli 743-IIIQD nömrəli Azərbaycan Respublikasının Qanunu (“Azərbaycan” qəzeti 15 fevral 2009-cu il, № 36, Azərbaycan Respublikasının Qanunvericilik Toplusu, 2009-cu il, №02, maddə 48)</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41.</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24 fevral 2009-cu il tarixli 771-IIIQD nömrəli Azərbaycan Respublikasının Qanunu (“Azərbaycan” qəzeti, 17 may 2009-cu il, № 105, Azərbaycan Respublikasının Qanunvericilik Toplusu, 2009-cu il, № 05, maddə 294)</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42.</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28 aprel 2009-cu il tarixli 807-IIIQD nömrəli Azərbaycan Respublikasının Qanunu (“Azərbaycan” qəzeti, 26 iyun 2009-cu il, № 137, Azərbaycan Respublikasının Qanunvericilik Toplusu, 2009-cu il, № 06, maddə 399)</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43.</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4 dekabr 2009-cu il tarixli </w:t>
      </w:r>
      <w:r w:rsidRPr="00F0678B">
        <w:rPr>
          <w:rFonts w:ascii="Palatino Linotype" w:eastAsia="Times New Roman" w:hAnsi="Palatino Linotype" w:cs="Times New Roman"/>
          <w:b/>
          <w:bCs/>
          <w:color w:val="212529"/>
          <w:spacing w:val="2"/>
          <w:sz w:val="20"/>
          <w:szCs w:val="20"/>
          <w:lang w:val="az-Latn-AZ"/>
        </w:rPr>
        <w:t>927-IIIQD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24 dekabr 2009-cu il, № 286</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44.</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20 oktyabr 2009-cu il tarixli </w:t>
      </w:r>
      <w:r w:rsidRPr="00F0678B">
        <w:rPr>
          <w:rFonts w:ascii="Palatino Linotype" w:eastAsia="Times New Roman" w:hAnsi="Palatino Linotype" w:cs="Times New Roman"/>
          <w:b/>
          <w:bCs/>
          <w:color w:val="212529"/>
          <w:spacing w:val="2"/>
          <w:sz w:val="20"/>
          <w:szCs w:val="20"/>
          <w:lang w:val="az-Latn-AZ"/>
        </w:rPr>
        <w:t>891-IIIQD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25 dekabr 2009-cu il, № 287</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45.</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4 dekabr 2009-cu il tarixli </w:t>
      </w:r>
      <w:r w:rsidRPr="00F0678B">
        <w:rPr>
          <w:rFonts w:ascii="Palatino Linotype" w:eastAsia="Times New Roman" w:hAnsi="Palatino Linotype" w:cs="Times New Roman"/>
          <w:b/>
          <w:bCs/>
          <w:color w:val="212529"/>
          <w:spacing w:val="2"/>
          <w:sz w:val="20"/>
          <w:szCs w:val="20"/>
          <w:lang w:val="az-Latn-AZ"/>
        </w:rPr>
        <w:t>924-IIIQD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fevral 2010-cu il, № 34</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46.</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01 fevral 2010-cu il tarixli 950-IIIQD nömrəli Azərbaycan Respublikasının Qanunu (“Azərbaycan” qəzeti, 24 fevral 2010-cu il, № 43, Azərbaycan  Respublikasının Qanunvericilik Toplusu, 2010-cu il, №2, maddə 75)</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lastRenderedPageBreak/>
        <w:t>47.</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5 mart 2010-cu il tarixli 971-IIIQD nömrəli Azərbaycan Respublikasının Qanunu (“Azərbaycan” qəzeti, 18 aprel 2010-cu il, № 82, Azərbaycan Respublikasının Qanunvericilik Toplusu, 2010-cu il, № 04, maddə 275)</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48.</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21 dekabr 2010-cu il tarixli 36-IVQD nömrəli Azərbaycan Respublikasının Qanunu (“Azərbaycan” qəzeti  23 yanvar 2011-ci il, № 16, Azərbaycan Respublikasının Qanunvericilik Toplusu, 2011-ci il, № 1, maddə 11)</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49.</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21 dekabr 2010-cu il tarixli 37-IVQD nömrəli Azərbaycan Respublikasının Qanunu (“Azərbaycan” qəzeti, 19 fevral 2011-ci il, № 39, Azərbaycan Respublikasının Qanunvericilik Toplusu, 2011-ci il, № 02, maddə 70)</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50.</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21 dekabr 2010-cu il tarixli 38-IVQD nömrəli Azərbaycan Respublikasının Qanunu (“Respublika” qəzeti, 18 fevral 2011-ci il, № 38, “Azərbaycan” qəzeti, 20 fevral 2011-ci il, № 40, Azərbaycan Respublikasının Qanunvericilik Toplusu, 2011-ci il, № 02, maddə 71)</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51.</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17 may 2011-ci il tarixli </w:t>
      </w:r>
      <w:r w:rsidRPr="00F0678B">
        <w:rPr>
          <w:rFonts w:ascii="Palatino Linotype" w:eastAsia="Times New Roman" w:hAnsi="Palatino Linotype" w:cs="Times New Roman"/>
          <w:b/>
          <w:bCs/>
          <w:color w:val="212529"/>
          <w:spacing w:val="2"/>
          <w:sz w:val="20"/>
          <w:szCs w:val="20"/>
          <w:lang w:val="az-Latn-AZ"/>
        </w:rPr>
        <w:t>127-IVQD</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9 iyun 2011-ci il, № 117, “Azərbaycan” qəzeti, 10 iyun 2011-ci il, № 124, Azərbaycan Respublikasının Qanunvericilik Toplusu, 2011-ci il, № 06, maddə 464)</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52.</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10 iyun 2011-ci il tarixli 140-IVQD Azərbaycan Respublikasının Qanunu (“Azərbaycan” qəzeti, 5 iyul 2011-ci il, № 143, Azərbaycan Respublikasının Qanunvericilik Toplusu, 2011-ci il, № 07, maddə 598)</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53.</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16 oktyabr 2012-ci il tarixli 446-IVQD Azərbaycan Respublikasının Qanunu (“Respublika” qəzeti, 01 dekabr 2012-ci il, № 268, “Azərbaycan” qəzeti, 02 dekabr 2012-ci il, № 269, Azərbaycan Respublikasının Qanunvericilik Toplusu, 2012-ci il, № 11, maddə 1054)</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54.</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21 dekabr 2012-ci il tarixli 525-IVQD Azərbaycan Respublikasının Qanunu (“Respublika” qəzeti, 6 fevral 2013-cü il, № 27; “Azərbaycan” qəzeti, 10 fevral 2013-cü il, № 31; Azərbaycan Respublikasının Qanunvericilik Toplusu, 2013-cü il, № 02, maddə 89)</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55.</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28 dekabr 2012-ci il tarixli 540-IVQD Azərbaycan Respublikasının Qanunu (“Respublika” qəzeti, 8 fevral 2013-cü il, № 29; “Azərbaycan” qəzeti, 10 fevral 2013-cü il, № 31; Azərbaycan Respublikasının Qanunvericilik Toplusu, 2013-cü il, № 02, maddə 101)</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56.</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30 sentyabr 2013-cü il tarixli 749-IVQD nömrəli Azərbaycan Respublikasının Qanunu (“Respublika” qəzeti, 16 noyabr 2013-cü il, № 251; Azərbaycan Respublikasının Qanunvericilik Toplusu, 2013-cü il, № 11, maddə 1268)</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57.</w:t>
      </w:r>
      <w:r w:rsidRPr="00F0678B">
        <w:rPr>
          <w:rFonts w:ascii="Times New Roman" w:eastAsia="Times New Roman" w:hAnsi="Times New Roman" w:cs="Times New Roman"/>
          <w:b/>
          <w:bCs/>
          <w:color w:val="212529"/>
          <w:spacing w:val="2"/>
          <w:sz w:val="14"/>
          <w:szCs w:val="14"/>
          <w:lang w:val="az-Latn-AZ"/>
        </w:rPr>
        <w:t>    </w:t>
      </w:r>
      <w:r w:rsidRPr="00F0678B">
        <w:rPr>
          <w:rFonts w:ascii="Palatino Linotype" w:eastAsia="Times New Roman" w:hAnsi="Palatino Linotype" w:cs="Times New Roman"/>
          <w:color w:val="212529"/>
          <w:spacing w:val="2"/>
          <w:sz w:val="20"/>
          <w:szCs w:val="20"/>
          <w:lang w:val="az-Latn-AZ"/>
        </w:rPr>
        <w:t>27 dekabr 2013-cü il tarixli 875-IVQD nömrəli Azərbaycan Respublikasının Qanunu (“Respublika” qəzeti, 5 fevral 2014-cü il, № 24, Azərbaycan Respublikasının Qanunvericilik Toplusu, 2014-cü il, № 2, maddə 92)</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58.</w:t>
      </w:r>
      <w:r w:rsidRPr="00F0678B">
        <w:rPr>
          <w:rFonts w:ascii="Times New Roman" w:eastAsia="Times New Roman" w:hAnsi="Times New Roman" w:cs="Times New Roman"/>
          <w:b/>
          <w:bCs/>
          <w:color w:val="212529"/>
          <w:spacing w:val="2"/>
          <w:sz w:val="14"/>
          <w:szCs w:val="14"/>
          <w:lang w:val="az-Latn-AZ"/>
        </w:rPr>
        <w:t>    </w:t>
      </w:r>
      <w:hyperlink r:id="rId19" w:tgtFrame="_blank" w:tooltip="Azərbaycan Respublikasının 30 sentyabr 2014-cü il tarixli 1042-IVQD nömrəli Qanunu" w:history="1">
        <w:r w:rsidRPr="00F0678B">
          <w:rPr>
            <w:rFonts w:ascii="Palatino Linotype" w:eastAsia="Times New Roman" w:hAnsi="Palatino Linotype" w:cs="Times New Roman"/>
            <w:color w:val="0000FF"/>
            <w:spacing w:val="2"/>
            <w:sz w:val="20"/>
            <w:szCs w:val="20"/>
            <w:u w:val="single"/>
            <w:lang w:val="az-Latn-AZ"/>
          </w:rPr>
          <w:t>30 sentyabr 2014-cü il tarixli </w:t>
        </w:r>
        <w:r w:rsidRPr="00F0678B">
          <w:rPr>
            <w:rFonts w:ascii="Palatino Linotype" w:eastAsia="Times New Roman" w:hAnsi="Palatino Linotype" w:cs="Times New Roman"/>
            <w:b/>
            <w:bCs/>
            <w:color w:val="0000FF"/>
            <w:spacing w:val="2"/>
            <w:sz w:val="20"/>
            <w:szCs w:val="20"/>
            <w:u w:val="single"/>
            <w:lang w:val="az-Latn-AZ"/>
          </w:rPr>
          <w:t>1042-IVQD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05 noyabr 2014-cü il, № 241, Azərbaycan Respublikasının Qanunvericilik Toplusu, 2014-cü il, № 10, maddə 1162)</w:t>
      </w:r>
    </w:p>
    <w:p w:rsidR="00F0678B" w:rsidRPr="00F0678B" w:rsidRDefault="00F0678B" w:rsidP="00F0678B">
      <w:pPr>
        <w:spacing w:after="120" w:line="240" w:lineRule="auto"/>
        <w:ind w:left="851" w:hanging="360"/>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b/>
          <w:bCs/>
          <w:color w:val="212529"/>
          <w:spacing w:val="2"/>
          <w:sz w:val="20"/>
          <w:szCs w:val="20"/>
          <w:lang w:val="az-Latn-AZ"/>
        </w:rPr>
        <w:t>59.</w:t>
      </w:r>
      <w:r w:rsidRPr="00F0678B">
        <w:rPr>
          <w:rFonts w:ascii="Times New Roman" w:eastAsia="Times New Roman" w:hAnsi="Times New Roman" w:cs="Times New Roman"/>
          <w:b/>
          <w:bCs/>
          <w:color w:val="212529"/>
          <w:spacing w:val="2"/>
          <w:sz w:val="14"/>
          <w:szCs w:val="14"/>
          <w:lang w:val="az-Latn-AZ"/>
        </w:rPr>
        <w:t>    </w:t>
      </w:r>
      <w:hyperlink r:id="rId20" w:tgtFrame="_blank" w:tooltip="Azərbaycan Respublikasının 17 oktyabr 2014-cü il tarixli 1059-IVQD nömrəli Qanunu" w:history="1">
        <w:r w:rsidRPr="00F0678B">
          <w:rPr>
            <w:rFonts w:ascii="Palatino Linotype" w:eastAsia="Times New Roman" w:hAnsi="Palatino Linotype" w:cs="Times New Roman"/>
            <w:color w:val="0000FF"/>
            <w:spacing w:val="2"/>
            <w:sz w:val="20"/>
            <w:szCs w:val="20"/>
            <w:u w:val="single"/>
            <w:lang w:val="az-Latn-AZ"/>
          </w:rPr>
          <w:t>17 oktyabr 2014-cü il tarixli </w:t>
        </w:r>
        <w:r w:rsidRPr="00F0678B">
          <w:rPr>
            <w:rFonts w:ascii="Palatino Linotype" w:eastAsia="Times New Roman" w:hAnsi="Palatino Linotype" w:cs="Times New Roman"/>
            <w:b/>
            <w:bCs/>
            <w:color w:val="0000FF"/>
            <w:spacing w:val="2"/>
            <w:sz w:val="20"/>
            <w:szCs w:val="20"/>
            <w:u w:val="single"/>
            <w:lang w:val="az-Latn-AZ"/>
          </w:rPr>
          <w:t>1059-IVQD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23 noyabr 2014-cü il, № 256; Azərbaycan Respublikasının Qanunvericilik Toplusu, 2014-cü il, № 11, maddə 1339)</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60.</w:t>
      </w:r>
      <w:r w:rsidRPr="00F0678B">
        <w:rPr>
          <w:rFonts w:ascii="Times New Roman" w:eastAsia="Times New Roman" w:hAnsi="Times New Roman" w:cs="Times New Roman"/>
          <w:b/>
          <w:bCs/>
          <w:color w:val="212529"/>
          <w:spacing w:val="2"/>
          <w:sz w:val="14"/>
          <w:szCs w:val="14"/>
          <w:lang w:val="az-Latn-AZ"/>
        </w:rPr>
        <w:t>    </w:t>
      </w:r>
      <w:hyperlink r:id="rId21" w:tgtFrame="_blank" w:tooltip=" Azərbaycan Respublikasının 28 noyabr 2014-cü il tarixli 1117-IVQD nömrəliQanunu" w:history="1">
        <w:r w:rsidRPr="00F0678B">
          <w:rPr>
            <w:rFonts w:ascii="Palatino Linotype" w:eastAsia="Times New Roman" w:hAnsi="Palatino Linotype" w:cs="Times New Roman"/>
            <w:color w:val="0000FF"/>
            <w:spacing w:val="2"/>
            <w:sz w:val="20"/>
            <w:szCs w:val="20"/>
            <w:u w:val="single"/>
            <w:lang w:val="az-Latn-AZ"/>
          </w:rPr>
          <w:t>28 noyabr 2014-cü il tarixli </w:t>
        </w:r>
        <w:r w:rsidRPr="00F0678B">
          <w:rPr>
            <w:rFonts w:ascii="Palatino Linotype" w:eastAsia="Times New Roman" w:hAnsi="Palatino Linotype" w:cs="Times New Roman"/>
            <w:b/>
            <w:bCs/>
            <w:color w:val="0000FF"/>
            <w:spacing w:val="2"/>
            <w:sz w:val="20"/>
            <w:szCs w:val="20"/>
            <w:u w:val="single"/>
            <w:lang w:val="az-Latn-AZ"/>
          </w:rPr>
          <w:t>1117-IVQD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24 dekabr 2014-cü il, № 282, Azərbaycan Respublikasının Qanunvericilik Toplusu, 2014-cü il, № 12, maddə 1527)</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lastRenderedPageBreak/>
        <w:t>61.</w:t>
      </w:r>
      <w:r w:rsidRPr="00F0678B">
        <w:rPr>
          <w:rFonts w:ascii="Times New Roman" w:eastAsia="Times New Roman" w:hAnsi="Times New Roman" w:cs="Times New Roman"/>
          <w:b/>
          <w:bCs/>
          <w:color w:val="212529"/>
          <w:spacing w:val="2"/>
          <w:sz w:val="14"/>
          <w:szCs w:val="14"/>
          <w:lang w:val="az-Latn-AZ"/>
        </w:rPr>
        <w:t>    </w:t>
      </w:r>
      <w:hyperlink r:id="rId22" w:tgtFrame="_blank" w:tooltip="Azərbaycan Respublikasının 30 dekabr 2014-cü il tarixli 1165-IVQD nömrəli Qanunu" w:history="1">
        <w:r w:rsidRPr="00F0678B">
          <w:rPr>
            <w:rFonts w:ascii="Palatino Linotype" w:eastAsia="Times New Roman" w:hAnsi="Palatino Linotype" w:cs="Times New Roman"/>
            <w:color w:val="0000FF"/>
            <w:spacing w:val="2"/>
            <w:sz w:val="20"/>
            <w:szCs w:val="20"/>
            <w:u w:val="single"/>
            <w:lang w:val="az-Latn-AZ"/>
          </w:rPr>
          <w:t>30 dekabr 2014-cü il tarixli </w:t>
        </w:r>
        <w:r w:rsidRPr="00F0678B">
          <w:rPr>
            <w:rFonts w:ascii="Palatino Linotype" w:eastAsia="Times New Roman" w:hAnsi="Palatino Linotype" w:cs="Times New Roman"/>
            <w:b/>
            <w:bCs/>
            <w:color w:val="0000FF"/>
            <w:spacing w:val="2"/>
            <w:sz w:val="20"/>
            <w:szCs w:val="20"/>
            <w:u w:val="single"/>
            <w:lang w:val="az-Latn-AZ"/>
          </w:rPr>
          <w:t>1165-IVQD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4 fevral 2015-ci il, № 026, Azərbaycan Respublikasının Qanunvericilik Toplusu, 2015-ci il, № 2, maddə 97)</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62.</w:t>
      </w:r>
      <w:r w:rsidRPr="00F0678B">
        <w:rPr>
          <w:rFonts w:ascii="Times New Roman" w:eastAsia="Times New Roman" w:hAnsi="Times New Roman" w:cs="Times New Roman"/>
          <w:b/>
          <w:bCs/>
          <w:color w:val="212529"/>
          <w:spacing w:val="2"/>
          <w:sz w:val="14"/>
          <w:szCs w:val="14"/>
          <w:lang w:val="az-Latn-AZ"/>
        </w:rPr>
        <w:t>    </w:t>
      </w:r>
      <w:hyperlink r:id="rId23" w:tgtFrame="_blank" w:tooltip="Azərbaycan Respublikasının 13 fevral 2015-ci il tarixli 1188-IVQD nömrəli Qanunu " w:history="1">
        <w:r w:rsidRPr="00F0678B">
          <w:rPr>
            <w:rFonts w:ascii="Palatino Linotype" w:eastAsia="Times New Roman" w:hAnsi="Palatino Linotype" w:cs="Times New Roman"/>
            <w:color w:val="0000FF"/>
            <w:spacing w:val="2"/>
            <w:sz w:val="20"/>
            <w:szCs w:val="20"/>
            <w:u w:val="single"/>
            <w:lang w:val="az-Latn-AZ"/>
          </w:rPr>
          <w:t>13 fevral 2015-ci il tarixli </w:t>
        </w:r>
        <w:r w:rsidRPr="00F0678B">
          <w:rPr>
            <w:rFonts w:ascii="Palatino Linotype" w:eastAsia="Times New Roman" w:hAnsi="Palatino Linotype" w:cs="Times New Roman"/>
            <w:b/>
            <w:bCs/>
            <w:color w:val="0000FF"/>
            <w:spacing w:val="2"/>
            <w:sz w:val="20"/>
            <w:szCs w:val="20"/>
            <w:u w:val="single"/>
            <w:lang w:val="az-Latn-AZ"/>
          </w:rPr>
          <w:t>1188-IVQD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20 mart 2015-ci il, № 063, Azərbaycan Respublikasının Qanunvericilik Toplusu, 2015-ci il, № 3, maddə 250)</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63.</w:t>
      </w:r>
      <w:r w:rsidRPr="00F0678B">
        <w:rPr>
          <w:rFonts w:ascii="Times New Roman" w:eastAsia="Times New Roman" w:hAnsi="Times New Roman" w:cs="Times New Roman"/>
          <w:b/>
          <w:bCs/>
          <w:color w:val="212529"/>
          <w:spacing w:val="2"/>
          <w:sz w:val="14"/>
          <w:szCs w:val="14"/>
          <w:lang w:val="az-Latn-AZ"/>
        </w:rPr>
        <w:t>    </w:t>
      </w:r>
      <w:hyperlink r:id="rId24" w:tgtFrame="_blank" w:tooltip="Azərbaycan Respublikasının 28 aprel 2015-ci il tarixli 1268-IVQD nömrəli Qanunu" w:history="1">
        <w:r w:rsidRPr="00F0678B">
          <w:rPr>
            <w:rFonts w:ascii="Palatino Linotype" w:eastAsia="Times New Roman" w:hAnsi="Palatino Linotype" w:cs="Times New Roman"/>
            <w:color w:val="0000FF"/>
            <w:spacing w:val="2"/>
            <w:sz w:val="20"/>
            <w:szCs w:val="20"/>
            <w:u w:val="single"/>
            <w:lang w:val="az-Latn-AZ"/>
          </w:rPr>
          <w:t>28 aprel 2015-ci il tarixli </w:t>
        </w:r>
        <w:r w:rsidRPr="00F0678B">
          <w:rPr>
            <w:rFonts w:ascii="Palatino Linotype" w:eastAsia="Times New Roman" w:hAnsi="Palatino Linotype" w:cs="Times New Roman"/>
            <w:b/>
            <w:bCs/>
            <w:color w:val="0000FF"/>
            <w:spacing w:val="2"/>
            <w:sz w:val="20"/>
            <w:szCs w:val="20"/>
            <w:u w:val="single"/>
            <w:lang w:val="az-Latn-AZ"/>
          </w:rPr>
          <w:t>1268-IVQD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05 iyun 2015-ci il, № 119, Azərbaycan Respublikasının Qanunvericilik Toplusu, 2015-ci il, № 06, maddə 680)</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64.</w:t>
      </w:r>
      <w:r w:rsidRPr="00F0678B">
        <w:rPr>
          <w:rFonts w:ascii="Times New Roman" w:eastAsia="Times New Roman" w:hAnsi="Times New Roman" w:cs="Times New Roman"/>
          <w:b/>
          <w:bCs/>
          <w:color w:val="212529"/>
          <w:spacing w:val="2"/>
          <w:sz w:val="14"/>
          <w:szCs w:val="14"/>
          <w:lang w:val="az-Latn-AZ"/>
        </w:rPr>
        <w:t>    </w:t>
      </w:r>
      <w:hyperlink r:id="rId25" w:tgtFrame="_blank" w:tooltip="Azərbaycan Respublikasının 29 dekabr 2015-ci il tarixli 77-VQD nömrəli Qanunu" w:history="1">
        <w:r w:rsidRPr="00F0678B">
          <w:rPr>
            <w:rFonts w:ascii="Palatino Linotype" w:eastAsia="Times New Roman" w:hAnsi="Palatino Linotype" w:cs="Times New Roman"/>
            <w:color w:val="0000FF"/>
            <w:spacing w:val="2"/>
            <w:sz w:val="20"/>
            <w:szCs w:val="20"/>
            <w:u w:val="single"/>
            <w:lang w:val="az-Latn-AZ"/>
          </w:rPr>
          <w:t>29 dekabr 2015-ci il tarixli </w:t>
        </w:r>
        <w:r w:rsidRPr="00F0678B">
          <w:rPr>
            <w:rFonts w:ascii="Palatino Linotype" w:eastAsia="Times New Roman" w:hAnsi="Palatino Linotype" w:cs="Times New Roman"/>
            <w:b/>
            <w:bCs/>
            <w:color w:val="0000FF"/>
            <w:spacing w:val="2"/>
            <w:sz w:val="20"/>
            <w:szCs w:val="20"/>
            <w:u w:val="single"/>
            <w:lang w:val="az-Latn-AZ"/>
          </w:rPr>
          <w:t>77-VQD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2016-cı il, № 38; Azərbaycan Respublikasının Qanunvericilik Toplusu, 2016-cı il, № 02, I kitab, maddə 190)</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65.</w:t>
      </w:r>
      <w:r w:rsidRPr="00F0678B">
        <w:rPr>
          <w:rFonts w:ascii="Times New Roman" w:eastAsia="Times New Roman" w:hAnsi="Times New Roman" w:cs="Times New Roman"/>
          <w:b/>
          <w:bCs/>
          <w:color w:val="212529"/>
          <w:spacing w:val="2"/>
          <w:sz w:val="14"/>
          <w:szCs w:val="14"/>
          <w:lang w:val="az-Latn-AZ"/>
        </w:rPr>
        <w:t>    </w:t>
      </w:r>
      <w:hyperlink r:id="rId26" w:tgtFrame="_blank" w:tooltip="Azərbaycan Respublikasının 29 dekabr 2015-ci il tarixli 91-VQD nömrəli Qanunu" w:history="1">
        <w:r w:rsidRPr="00F0678B">
          <w:rPr>
            <w:rFonts w:ascii="Palatino Linotype" w:eastAsia="Times New Roman" w:hAnsi="Palatino Linotype" w:cs="Times New Roman"/>
            <w:color w:val="0000FF"/>
            <w:spacing w:val="2"/>
            <w:sz w:val="20"/>
            <w:szCs w:val="20"/>
            <w:u w:val="single"/>
            <w:lang w:val="az-Latn-AZ"/>
          </w:rPr>
          <w:t>29 dekabr 2015-ci il tarixli </w:t>
        </w:r>
        <w:r w:rsidRPr="00F0678B">
          <w:rPr>
            <w:rFonts w:ascii="Palatino Linotype" w:eastAsia="Times New Roman" w:hAnsi="Palatino Linotype" w:cs="Times New Roman"/>
            <w:b/>
            <w:bCs/>
            <w:color w:val="0000FF"/>
            <w:spacing w:val="2"/>
            <w:sz w:val="20"/>
            <w:szCs w:val="20"/>
            <w:u w:val="single"/>
            <w:lang w:val="az-Latn-AZ"/>
          </w:rPr>
          <w:t>91-VQD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2016-cı il, № 38; Azərbaycan Respublikasının Qanunvericilik Toplusu, 2016-cı il, № 02, I kitab, maddə 201)</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66.</w:t>
      </w:r>
      <w:r w:rsidRPr="00F0678B">
        <w:rPr>
          <w:rFonts w:ascii="Times New Roman" w:eastAsia="Times New Roman" w:hAnsi="Times New Roman" w:cs="Times New Roman"/>
          <w:b/>
          <w:bCs/>
          <w:color w:val="212529"/>
          <w:spacing w:val="2"/>
          <w:sz w:val="14"/>
          <w:szCs w:val="14"/>
          <w:lang w:val="az-Latn-AZ"/>
        </w:rPr>
        <w:t>    </w:t>
      </w:r>
      <w:hyperlink r:id="rId27" w:tgtFrame="_blank" w:tooltip="Azərbaycan Respublikasının 17 may 2016-cı il tarixli 252-VQD nömrəli Qanunu" w:history="1">
        <w:r w:rsidRPr="00F0678B">
          <w:rPr>
            <w:rFonts w:ascii="Palatino Linotype" w:eastAsia="Times New Roman" w:hAnsi="Palatino Linotype" w:cs="Times New Roman"/>
            <w:color w:val="0000FF"/>
            <w:spacing w:val="2"/>
            <w:sz w:val="20"/>
            <w:szCs w:val="20"/>
            <w:u w:val="single"/>
            <w:lang w:val="az-Latn-AZ"/>
          </w:rPr>
          <w:t>17 may 2016-cı il tarixli </w:t>
        </w:r>
        <w:r w:rsidRPr="00F0678B">
          <w:rPr>
            <w:rFonts w:ascii="Palatino Linotype" w:eastAsia="Times New Roman" w:hAnsi="Palatino Linotype" w:cs="Times New Roman"/>
            <w:b/>
            <w:bCs/>
            <w:color w:val="0000FF"/>
            <w:spacing w:val="2"/>
            <w:sz w:val="20"/>
            <w:szCs w:val="20"/>
            <w:u w:val="single"/>
            <w:lang w:val="az-Latn-AZ"/>
          </w:rPr>
          <w:t>252-VQD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22 may 2016-cı il, № 110, Azərbaycan Respublikasının Qanunvericilik Toplusu, 2016-cı il, № 5, maddə 847)</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67.</w:t>
      </w:r>
      <w:r w:rsidRPr="00F0678B">
        <w:rPr>
          <w:rFonts w:ascii="Times New Roman" w:eastAsia="Times New Roman" w:hAnsi="Times New Roman" w:cs="Times New Roman"/>
          <w:b/>
          <w:bCs/>
          <w:color w:val="212529"/>
          <w:spacing w:val="2"/>
          <w:sz w:val="14"/>
          <w:szCs w:val="14"/>
          <w:lang w:val="az-Latn-AZ"/>
        </w:rPr>
        <w:t>    </w:t>
      </w:r>
      <w:hyperlink r:id="rId28" w:tgtFrame="_blank" w:tooltip="Azərbaycan Respublikasının 14 oktyabr 2016-cı il tarixli 339-VQD nömrəli Qanunu" w:history="1">
        <w:r w:rsidRPr="00F0678B">
          <w:rPr>
            <w:rFonts w:ascii="Palatino Linotype" w:eastAsia="Times New Roman" w:hAnsi="Palatino Linotype" w:cs="Times New Roman"/>
            <w:color w:val="0000FF"/>
            <w:spacing w:val="2"/>
            <w:sz w:val="20"/>
            <w:szCs w:val="20"/>
            <w:u w:val="single"/>
            <w:lang w:val="az-Latn-AZ"/>
          </w:rPr>
          <w:t>14 oktyabr 2016-cı il tarixli </w:t>
        </w:r>
        <w:r w:rsidRPr="00F0678B">
          <w:rPr>
            <w:rFonts w:ascii="Palatino Linotype" w:eastAsia="Times New Roman" w:hAnsi="Palatino Linotype" w:cs="Times New Roman"/>
            <w:b/>
            <w:bCs/>
            <w:color w:val="0000FF"/>
            <w:spacing w:val="2"/>
            <w:sz w:val="20"/>
            <w:szCs w:val="20"/>
            <w:u w:val="single"/>
            <w:lang w:val="az-Latn-AZ"/>
          </w:rPr>
          <w:t>339-VQD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20 noyabr 2016-cı il, № 257, Azərbaycan Respublikasının Qanunvericilik Toplusu, 2016-cı il, № 11, maddə 176</w:t>
      </w:r>
      <w:r w:rsidRPr="00F0678B">
        <w:rPr>
          <w:rFonts w:ascii="Times New Roman" w:eastAsia="Times New Roman" w:hAnsi="Times New Roman" w:cs="Times New Roman"/>
          <w:b/>
          <w:bCs/>
          <w:color w:val="212529"/>
          <w:spacing w:val="2"/>
          <w:sz w:val="20"/>
          <w:szCs w:val="20"/>
          <w:lang w:val="az-Latn-AZ"/>
        </w:rPr>
        <w:t>7</w:t>
      </w:r>
      <w:r w:rsidRPr="00F0678B">
        <w:rPr>
          <w:rFonts w:ascii="Palatino Linotype" w:eastAsia="Times New Roman" w:hAnsi="Palatino Linotype" w:cs="Times New Roman"/>
          <w:b/>
          <w:bCs/>
          <w:color w:val="212529"/>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68.</w:t>
      </w:r>
      <w:r w:rsidRPr="00F0678B">
        <w:rPr>
          <w:rFonts w:ascii="Times New Roman" w:eastAsia="Times New Roman" w:hAnsi="Times New Roman" w:cs="Times New Roman"/>
          <w:b/>
          <w:bCs/>
          <w:color w:val="212529"/>
          <w:spacing w:val="2"/>
          <w:sz w:val="14"/>
          <w:szCs w:val="14"/>
          <w:lang w:val="az-Latn-AZ"/>
        </w:rPr>
        <w:t>    </w:t>
      </w:r>
      <w:hyperlink r:id="rId29" w:tgtFrame="_blank" w:tooltip="Azərbaycan Respublikasının 25 aprel 2017-ci il tarixli 622-VQD nömrəli Qanunu" w:history="1">
        <w:r w:rsidRPr="00F0678B">
          <w:rPr>
            <w:rFonts w:ascii="Palatino Linotype" w:eastAsia="Times New Roman" w:hAnsi="Palatino Linotype" w:cs="Times New Roman"/>
            <w:color w:val="0000FF"/>
            <w:spacing w:val="2"/>
            <w:sz w:val="20"/>
            <w:szCs w:val="20"/>
            <w:u w:val="single"/>
            <w:lang w:val="az-Latn-AZ"/>
          </w:rPr>
          <w:t>25 aprel 2017-ci il tarixli </w:t>
        </w:r>
        <w:r w:rsidRPr="00F0678B">
          <w:rPr>
            <w:rFonts w:ascii="Palatino Linotype" w:eastAsia="Times New Roman" w:hAnsi="Palatino Linotype" w:cs="Times New Roman"/>
            <w:b/>
            <w:bCs/>
            <w:color w:val="0000FF"/>
            <w:spacing w:val="2"/>
            <w:sz w:val="20"/>
            <w:szCs w:val="20"/>
            <w:u w:val="single"/>
            <w:lang w:val="az-Latn-AZ"/>
          </w:rPr>
          <w:t>622-VQD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1031)</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69.</w:t>
      </w:r>
      <w:r w:rsidRPr="00F0678B">
        <w:rPr>
          <w:rFonts w:ascii="Times New Roman" w:eastAsia="Times New Roman" w:hAnsi="Times New Roman" w:cs="Times New Roman"/>
          <w:b/>
          <w:bCs/>
          <w:color w:val="212529"/>
          <w:spacing w:val="2"/>
          <w:sz w:val="14"/>
          <w:szCs w:val="14"/>
          <w:lang w:val="az-Latn-AZ"/>
        </w:rPr>
        <w:t>    </w:t>
      </w:r>
      <w:hyperlink r:id="rId30" w:tgtFrame="_blank" w:tooltip="Azərbaycan Respublikasının 31 may 2017-ci il tarixli 675-VQD nömrəli Qanunu" w:history="1">
        <w:r w:rsidRPr="00F0678B">
          <w:rPr>
            <w:rFonts w:ascii="Palatino Linotype" w:eastAsia="Times New Roman" w:hAnsi="Palatino Linotype" w:cs="Times New Roman"/>
            <w:color w:val="0000FF"/>
            <w:spacing w:val="2"/>
            <w:sz w:val="20"/>
            <w:szCs w:val="20"/>
            <w:u w:val="single"/>
            <w:lang w:val="az-Latn-AZ"/>
          </w:rPr>
          <w:t>31 may 2017-ci il tarixli </w:t>
        </w:r>
        <w:r w:rsidRPr="00F0678B">
          <w:rPr>
            <w:rFonts w:ascii="Palatino Linotype" w:eastAsia="Times New Roman" w:hAnsi="Palatino Linotype" w:cs="Times New Roman"/>
            <w:b/>
            <w:bCs/>
            <w:color w:val="0000FF"/>
            <w:spacing w:val="2"/>
            <w:sz w:val="20"/>
            <w:szCs w:val="20"/>
            <w:u w:val="single"/>
            <w:lang w:val="az-Latn-AZ"/>
          </w:rPr>
          <w:t>675-VQD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1048)</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70.</w:t>
      </w:r>
      <w:r w:rsidRPr="00F0678B">
        <w:rPr>
          <w:rFonts w:ascii="Times New Roman" w:eastAsia="Times New Roman" w:hAnsi="Times New Roman" w:cs="Times New Roman"/>
          <w:b/>
          <w:bCs/>
          <w:color w:val="212529"/>
          <w:spacing w:val="2"/>
          <w:sz w:val="14"/>
          <w:szCs w:val="14"/>
          <w:lang w:val="az-Latn-AZ"/>
        </w:rPr>
        <w:t>    </w:t>
      </w:r>
      <w:hyperlink r:id="rId31" w:tgtFrame="_blank" w:tooltip="Azərbaycan Respublikasının 13 iyun 2017-ci il tarixli 716-VQD nömrəli Qanunu" w:history="1">
        <w:r w:rsidRPr="00F0678B">
          <w:rPr>
            <w:rFonts w:ascii="Palatino Linotype" w:eastAsia="Times New Roman" w:hAnsi="Palatino Linotype" w:cs="Times New Roman"/>
            <w:color w:val="0000FF"/>
            <w:spacing w:val="2"/>
            <w:sz w:val="20"/>
            <w:szCs w:val="20"/>
            <w:u w:val="single"/>
            <w:lang w:val="az-Latn-AZ"/>
          </w:rPr>
          <w:t>13 iyun 2017-ci il tarixli </w:t>
        </w:r>
        <w:r w:rsidRPr="00F0678B">
          <w:rPr>
            <w:rFonts w:ascii="Palatino Linotype" w:eastAsia="Times New Roman" w:hAnsi="Palatino Linotype" w:cs="Times New Roman"/>
            <w:b/>
            <w:bCs/>
            <w:color w:val="0000FF"/>
            <w:spacing w:val="2"/>
            <w:sz w:val="20"/>
            <w:szCs w:val="20"/>
            <w:u w:val="single"/>
            <w:lang w:val="az-Latn-AZ"/>
          </w:rPr>
          <w:t>716-VQD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16 iyul 2017-ci il, № 151, Azərbaycan Respublikasının Qanunvericilik Toplusu, 2017-ci il, № 12, I kitab, maddə 2187)</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71.</w:t>
      </w:r>
      <w:r w:rsidRPr="00F0678B">
        <w:rPr>
          <w:rFonts w:ascii="Times New Roman" w:eastAsia="Times New Roman" w:hAnsi="Times New Roman" w:cs="Times New Roman"/>
          <w:b/>
          <w:bCs/>
          <w:color w:val="212529"/>
          <w:spacing w:val="2"/>
          <w:sz w:val="14"/>
          <w:szCs w:val="14"/>
          <w:lang w:val="az-Latn-AZ"/>
        </w:rPr>
        <w:t>    </w:t>
      </w:r>
      <w:hyperlink r:id="rId32" w:tgtFrame="_blank" w:tooltip="Azərbaycan Respublikasının 31 oktyabr 2017-ci il tarixli 821-VQD nömrəli Qanunu" w:history="1">
        <w:r w:rsidRPr="00F0678B">
          <w:rPr>
            <w:rFonts w:ascii="Palatino Linotype" w:eastAsia="Times New Roman" w:hAnsi="Palatino Linotype" w:cs="Times New Roman"/>
            <w:color w:val="0000FF"/>
            <w:spacing w:val="2"/>
            <w:sz w:val="20"/>
            <w:szCs w:val="20"/>
            <w:u w:val="single"/>
            <w:lang w:val="az-Latn-AZ"/>
          </w:rPr>
          <w:t>31 oktyabr 2017-ci il tarixli </w:t>
        </w:r>
        <w:r w:rsidRPr="00F0678B">
          <w:rPr>
            <w:rFonts w:ascii="Palatino Linotype" w:eastAsia="Times New Roman" w:hAnsi="Palatino Linotype" w:cs="Times New Roman"/>
            <w:b/>
            <w:bCs/>
            <w:color w:val="0000FF"/>
            <w:spacing w:val="2"/>
            <w:sz w:val="20"/>
            <w:szCs w:val="20"/>
            <w:u w:val="single"/>
            <w:lang w:val="az-Latn-AZ"/>
          </w:rPr>
          <w:t>821-VQD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dekabr 2017-ci il, № 275, Azərbaycan Respublikasının Qanunvericilik Toplusu, 2017-ci il, № 12, I kitab, maddə 2189)</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72.</w:t>
      </w:r>
      <w:r w:rsidRPr="00F0678B">
        <w:rPr>
          <w:rFonts w:ascii="Times New Roman" w:eastAsia="Times New Roman" w:hAnsi="Times New Roman" w:cs="Times New Roman"/>
          <w:b/>
          <w:bCs/>
          <w:color w:val="212529"/>
          <w:spacing w:val="2"/>
          <w:sz w:val="14"/>
          <w:szCs w:val="14"/>
          <w:lang w:val="az-Latn-AZ"/>
        </w:rPr>
        <w:t>    </w:t>
      </w:r>
      <w:hyperlink r:id="rId33"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73.</w:t>
      </w:r>
      <w:r w:rsidRPr="00F0678B">
        <w:rPr>
          <w:rFonts w:ascii="Times New Roman" w:eastAsia="Times New Roman" w:hAnsi="Times New Roman" w:cs="Times New Roman"/>
          <w:b/>
          <w:bCs/>
          <w:color w:val="212529"/>
          <w:spacing w:val="2"/>
          <w:sz w:val="14"/>
          <w:szCs w:val="14"/>
          <w:lang w:val="az-Latn-AZ"/>
        </w:rPr>
        <w:t>    </w:t>
      </w:r>
      <w:hyperlink r:id="rId34" w:tgtFrame="_blank" w:tooltip="Azərbaycan Respublikasının 1 may 2018-ci il tarixli 1096-VQD nömrəli Qanunu" w:history="1">
        <w:r w:rsidRPr="00F0678B">
          <w:rPr>
            <w:rFonts w:ascii="Palatino Linotype" w:eastAsia="Times New Roman" w:hAnsi="Palatino Linotype" w:cs="Times New Roman"/>
            <w:color w:val="0000FF"/>
            <w:spacing w:val="2"/>
            <w:sz w:val="20"/>
            <w:szCs w:val="20"/>
            <w:u w:val="single"/>
            <w:lang w:val="az-Latn-AZ"/>
          </w:rPr>
          <w:t>1 may 2018-ci il tarixli </w:t>
        </w:r>
        <w:r w:rsidRPr="00F0678B">
          <w:rPr>
            <w:rFonts w:ascii="Palatino Linotype" w:eastAsia="Times New Roman" w:hAnsi="Palatino Linotype" w:cs="Times New Roman"/>
            <w:b/>
            <w:bCs/>
            <w:color w:val="0000FF"/>
            <w:spacing w:val="2"/>
            <w:sz w:val="20"/>
            <w:szCs w:val="20"/>
            <w:u w:val="single"/>
            <w:lang w:val="az-Latn-AZ"/>
          </w:rPr>
          <w:t>1096-VQD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29 iyun 2018-ci il, № 141, Azərbaycan Respublikasının Qanunvericilik Toplusu, 2018-ci il, №6, maddə 1155)</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74.</w:t>
      </w:r>
      <w:r w:rsidRPr="00F0678B">
        <w:rPr>
          <w:rFonts w:ascii="Times New Roman" w:eastAsia="Times New Roman" w:hAnsi="Times New Roman" w:cs="Times New Roman"/>
          <w:b/>
          <w:bCs/>
          <w:color w:val="212529"/>
          <w:spacing w:val="2"/>
          <w:sz w:val="14"/>
          <w:szCs w:val="14"/>
          <w:lang w:val="az-Latn-AZ"/>
        </w:rPr>
        <w:t>    </w:t>
      </w:r>
      <w:hyperlink r:id="rId35" w:tgtFrame="_blank" w:tooltip="Azərbaycan Respublikasının 18 may 2018-ci il tarixli 1144-VQD nömrəli Qanunu " w:history="1">
        <w:r w:rsidRPr="00F0678B">
          <w:rPr>
            <w:rFonts w:ascii="Palatino Linotype" w:eastAsia="Times New Roman" w:hAnsi="Palatino Linotype" w:cs="Times New Roman"/>
            <w:color w:val="0000FF"/>
            <w:spacing w:val="2"/>
            <w:sz w:val="20"/>
            <w:szCs w:val="20"/>
            <w:u w:val="single"/>
            <w:lang w:val="az-Latn-AZ"/>
          </w:rPr>
          <w:t>18 may 2018-ci il tarixli </w:t>
        </w:r>
        <w:r w:rsidRPr="00F0678B">
          <w:rPr>
            <w:rFonts w:ascii="Palatino Linotype" w:eastAsia="Times New Roman" w:hAnsi="Palatino Linotype" w:cs="Times New Roman"/>
            <w:b/>
            <w:bCs/>
            <w:color w:val="0000FF"/>
            <w:spacing w:val="2"/>
            <w:sz w:val="20"/>
            <w:szCs w:val="20"/>
            <w:u w:val="single"/>
            <w:lang w:val="az-Latn-AZ"/>
          </w:rPr>
          <w:t>1144-VQD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11 iyul 2018-ci il, № 151, Azərbaycan Respublikasının Qanunvericilik Toplusu, 2018-ci il, №7, I kitab, maddə 1380)</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lastRenderedPageBreak/>
        <w:t>75.</w:t>
      </w:r>
      <w:r w:rsidRPr="00F0678B">
        <w:rPr>
          <w:rFonts w:ascii="Times New Roman" w:eastAsia="Times New Roman" w:hAnsi="Times New Roman" w:cs="Times New Roman"/>
          <w:b/>
          <w:bCs/>
          <w:color w:val="212529"/>
          <w:spacing w:val="2"/>
          <w:sz w:val="14"/>
          <w:szCs w:val="14"/>
          <w:lang w:val="az-Latn-AZ"/>
        </w:rPr>
        <w:t>    </w:t>
      </w:r>
      <w:hyperlink r:id="rId36" w:tgtFrame="_blank" w:tooltip="Azərbaycan Respublikasının 12 iyun 2018-ci il tarixli 1188-VQD nömrəli Qanunu" w:history="1">
        <w:r w:rsidRPr="00F0678B">
          <w:rPr>
            <w:rFonts w:ascii="Palatino Linotype" w:eastAsia="Times New Roman" w:hAnsi="Palatino Linotype" w:cs="Times New Roman"/>
            <w:color w:val="0000FF"/>
            <w:spacing w:val="2"/>
            <w:sz w:val="20"/>
            <w:szCs w:val="20"/>
            <w:u w:val="single"/>
            <w:lang w:val="az-Latn-AZ"/>
          </w:rPr>
          <w:t>12 iyun 2018-ci il tarixli </w:t>
        </w:r>
        <w:r w:rsidRPr="00F0678B">
          <w:rPr>
            <w:rFonts w:ascii="Palatino Linotype" w:eastAsia="Times New Roman" w:hAnsi="Palatino Linotype" w:cs="Times New Roman"/>
            <w:b/>
            <w:bCs/>
            <w:color w:val="0000FF"/>
            <w:spacing w:val="2"/>
            <w:sz w:val="20"/>
            <w:szCs w:val="20"/>
            <w:u w:val="single"/>
            <w:lang w:val="az-Latn-AZ"/>
          </w:rPr>
          <w:t>1188-VQD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8 iyul 2018-ci il, № 149</w:t>
      </w:r>
      <w:r w:rsidRPr="00F0678B">
        <w:rPr>
          <w:rFonts w:ascii="Palatino Linotype" w:eastAsia="Times New Roman" w:hAnsi="Palatino Linotype" w:cs="Times New Roman"/>
          <w:b/>
          <w:bCs/>
          <w:color w:val="000000"/>
          <w:spacing w:val="2"/>
          <w:sz w:val="20"/>
          <w:szCs w:val="20"/>
          <w:lang w:val="az-Latn-AZ"/>
        </w:rPr>
        <w:t>, Azərbaycan Respublikasının Qanunvericilik Toplusu, 2018-ci il, № 7, I kitab, maddə 1408</w:t>
      </w:r>
      <w:r w:rsidRPr="00F0678B">
        <w:rPr>
          <w:rFonts w:ascii="Palatino Linotype" w:eastAsia="Times New Roman" w:hAnsi="Palatino Linotype" w:cs="Times New Roman"/>
          <w:b/>
          <w:bCs/>
          <w:color w:val="212529"/>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76.</w:t>
      </w:r>
      <w:r w:rsidRPr="00F0678B">
        <w:rPr>
          <w:rFonts w:ascii="Times New Roman" w:eastAsia="Times New Roman" w:hAnsi="Times New Roman" w:cs="Times New Roman"/>
          <w:b/>
          <w:bCs/>
          <w:color w:val="212529"/>
          <w:spacing w:val="2"/>
          <w:sz w:val="14"/>
          <w:szCs w:val="14"/>
          <w:lang w:val="az-Latn-AZ"/>
        </w:rPr>
        <w:t>    </w:t>
      </w:r>
      <w:hyperlink r:id="rId37" w:tgtFrame="_blank" w:tooltip="Azərbaycan Respublikasının 28 dekabr 2018-ci il tarixli 141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1418-VQD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3 fevral 2019-cu il, № 27, Azərbaycan Respublikasının Qanunvericilik Toplusu, 2019-cu il, № 01, maddə 35)</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77.</w:t>
      </w:r>
      <w:r w:rsidRPr="00F0678B">
        <w:rPr>
          <w:rFonts w:ascii="Times New Roman" w:eastAsia="Times New Roman" w:hAnsi="Times New Roman" w:cs="Times New Roman"/>
          <w:b/>
          <w:bCs/>
          <w:color w:val="212529"/>
          <w:spacing w:val="2"/>
          <w:sz w:val="14"/>
          <w:szCs w:val="14"/>
          <w:lang w:val="az-Latn-AZ"/>
        </w:rPr>
        <w:t>    </w:t>
      </w:r>
      <w:hyperlink r:id="rId38" w:tgtFrame="_blank" w:tooltip="Azərbaycan Respublikasının 28 dekabr 2018-ci il tarixli 144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1448-VQD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30 dekabr 2018-ci il, № 296, Azərbaycan Respublikasının Qanunvericilik Toplusu, 2018-ci il, № 12, I kitab, maddə 2532)</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78.</w:t>
      </w:r>
      <w:r w:rsidRPr="00F0678B">
        <w:rPr>
          <w:rFonts w:ascii="Times New Roman" w:eastAsia="Times New Roman" w:hAnsi="Times New Roman" w:cs="Times New Roman"/>
          <w:b/>
          <w:bCs/>
          <w:color w:val="212529"/>
          <w:spacing w:val="2"/>
          <w:sz w:val="14"/>
          <w:szCs w:val="14"/>
          <w:lang w:val="az-Latn-AZ"/>
        </w:rPr>
        <w:t>    </w:t>
      </w:r>
      <w:hyperlink r:id="rId39" w:tgtFrame="_blank" w:tooltip="Azərbaycan Respublikasının 19 fevral 2019-cu il tarixli 1507-VQD nömrəli Qanunu" w:history="1">
        <w:r w:rsidRPr="00F0678B">
          <w:rPr>
            <w:rFonts w:ascii="Palatino Linotype" w:eastAsia="Times New Roman" w:hAnsi="Palatino Linotype" w:cs="Times New Roman"/>
            <w:color w:val="0000FF"/>
            <w:spacing w:val="2"/>
            <w:sz w:val="20"/>
            <w:szCs w:val="20"/>
            <w:u w:val="single"/>
            <w:lang w:val="az-Latn-AZ"/>
          </w:rPr>
          <w:t>19 fevral 2019-cu il tarixli </w:t>
        </w:r>
        <w:r w:rsidRPr="00F0678B">
          <w:rPr>
            <w:rFonts w:ascii="Palatino Linotype" w:eastAsia="Times New Roman" w:hAnsi="Palatino Linotype" w:cs="Times New Roman"/>
            <w:b/>
            <w:bCs/>
            <w:color w:val="0000FF"/>
            <w:spacing w:val="2"/>
            <w:sz w:val="20"/>
            <w:szCs w:val="20"/>
            <w:u w:val="single"/>
            <w:lang w:val="az-Latn-AZ"/>
          </w:rPr>
          <w:t>1507-VQD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17 aprel 2019-cu il, № 82</w:t>
      </w:r>
      <w:r w:rsidRPr="00F0678B">
        <w:rPr>
          <w:rFonts w:ascii="Palatino Linotype" w:eastAsia="Times New Roman" w:hAnsi="Palatino Linotype" w:cs="Times New Roman"/>
          <w:b/>
          <w:bCs/>
          <w:color w:val="212529"/>
          <w:spacing w:val="2"/>
          <w:sz w:val="20"/>
          <w:szCs w:val="20"/>
          <w:lang w:val="az-Latn-AZ"/>
        </w:rPr>
        <w:t>, Azərbaycan Respublikasının Qanunvericilik Toplusu, 2019-cu il, № 4, maddə 570</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79.</w:t>
      </w:r>
      <w:r w:rsidRPr="00F0678B">
        <w:rPr>
          <w:rFonts w:ascii="Times New Roman" w:eastAsia="Times New Roman" w:hAnsi="Times New Roman" w:cs="Times New Roman"/>
          <w:b/>
          <w:bCs/>
          <w:color w:val="212529"/>
          <w:spacing w:val="2"/>
          <w:sz w:val="14"/>
          <w:szCs w:val="14"/>
          <w:lang w:val="az-Latn-AZ"/>
        </w:rPr>
        <w:t>    </w:t>
      </w:r>
      <w:hyperlink r:id="rId40" w:tgtFrame="_blank" w:tooltip="Azərbaycan Respublikasının 29 mart 2019-cu il tarixli 1551-VQD nömrəli Qanunu" w:history="1">
        <w:r w:rsidRPr="00F0678B">
          <w:rPr>
            <w:rFonts w:ascii="Palatino Linotype" w:eastAsia="Times New Roman" w:hAnsi="Palatino Linotype" w:cs="Times New Roman"/>
            <w:color w:val="0000FF"/>
            <w:spacing w:val="2"/>
            <w:sz w:val="20"/>
            <w:szCs w:val="20"/>
            <w:u w:val="single"/>
            <w:lang w:val="az-Latn-AZ"/>
          </w:rPr>
          <w:t>29 mart 2019-cu il tarixli </w:t>
        </w:r>
        <w:r w:rsidRPr="00F0678B">
          <w:rPr>
            <w:rFonts w:ascii="Palatino Linotype" w:eastAsia="Times New Roman" w:hAnsi="Palatino Linotype" w:cs="Times New Roman"/>
            <w:b/>
            <w:bCs/>
            <w:color w:val="0000FF"/>
            <w:spacing w:val="2"/>
            <w:sz w:val="20"/>
            <w:szCs w:val="20"/>
            <w:u w:val="single"/>
            <w:lang w:val="az-Latn-AZ"/>
          </w:rPr>
          <w:t>1551-VQD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26 may 2019-cu il, № 115, Azərbaycan Respublikasının Qanunvericilik Toplusu, 2019-cu il, № 5, maddə 796)</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80.</w:t>
      </w:r>
      <w:r w:rsidRPr="00F0678B">
        <w:rPr>
          <w:rFonts w:ascii="Times New Roman" w:eastAsia="Times New Roman" w:hAnsi="Times New Roman" w:cs="Times New Roman"/>
          <w:b/>
          <w:bCs/>
          <w:color w:val="212529"/>
          <w:spacing w:val="2"/>
          <w:sz w:val="14"/>
          <w:szCs w:val="14"/>
          <w:lang w:val="az-Latn-AZ"/>
        </w:rPr>
        <w:t>    </w:t>
      </w:r>
      <w:hyperlink r:id="rId41" w:tgtFrame="_blank" w:tooltip="Azərbaycan Respublikasının 9 aprel 2019-cu il tarixli 1562-VQD nömrəli Qanunu" w:history="1">
        <w:r w:rsidRPr="00F0678B">
          <w:rPr>
            <w:rFonts w:ascii="Palatino Linotype" w:eastAsia="Times New Roman" w:hAnsi="Palatino Linotype" w:cs="Times New Roman"/>
            <w:color w:val="0000FF"/>
            <w:spacing w:val="2"/>
            <w:sz w:val="20"/>
            <w:szCs w:val="20"/>
            <w:u w:val="single"/>
            <w:lang w:val="az-Latn-AZ"/>
          </w:rPr>
          <w:t>9 aprel 2019-cu il tarixli </w:t>
        </w:r>
        <w:r w:rsidRPr="00F0678B">
          <w:rPr>
            <w:rFonts w:ascii="Palatino Linotype" w:eastAsia="Times New Roman" w:hAnsi="Palatino Linotype" w:cs="Times New Roman"/>
            <w:b/>
            <w:bCs/>
            <w:color w:val="0000FF"/>
            <w:spacing w:val="2"/>
            <w:sz w:val="20"/>
            <w:szCs w:val="20"/>
            <w:u w:val="single"/>
            <w:lang w:val="az-Latn-AZ"/>
          </w:rPr>
          <w:t>1562-VQD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5 may 2019-cu il, № 98, Azərbaycan Respublikasının Qanunvericilik Toplusu, 2019-cu il, № 5, maddə 804)</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81.</w:t>
      </w:r>
      <w:r w:rsidRPr="00F0678B">
        <w:rPr>
          <w:rFonts w:ascii="Times New Roman" w:eastAsia="Times New Roman" w:hAnsi="Times New Roman" w:cs="Times New Roman"/>
          <w:b/>
          <w:bCs/>
          <w:color w:val="212529"/>
          <w:spacing w:val="2"/>
          <w:sz w:val="14"/>
          <w:szCs w:val="14"/>
          <w:lang w:val="az-Latn-AZ"/>
        </w:rPr>
        <w:t>    </w:t>
      </w:r>
      <w:hyperlink r:id="rId42" w:tgtFrame="_blank" w:tooltip="Azərbaycan Respublikasının 13 iyun 2019-cu il tarixli 1607-VQD nömrəli Qanunu" w:history="1">
        <w:r w:rsidRPr="00F0678B">
          <w:rPr>
            <w:rFonts w:ascii="Palatino Linotype" w:eastAsia="Times New Roman" w:hAnsi="Palatino Linotype" w:cs="Times New Roman"/>
            <w:color w:val="0000FF"/>
            <w:spacing w:val="2"/>
            <w:sz w:val="20"/>
            <w:szCs w:val="20"/>
            <w:u w:val="single"/>
            <w:lang w:val="az-Latn-AZ"/>
          </w:rPr>
          <w:t>13 iyun 2019-cu il tarixli </w:t>
        </w:r>
        <w:r w:rsidRPr="00F0678B">
          <w:rPr>
            <w:rFonts w:ascii="Palatino Linotype" w:eastAsia="Times New Roman" w:hAnsi="Palatino Linotype" w:cs="Times New Roman"/>
            <w:b/>
            <w:bCs/>
            <w:color w:val="0000FF"/>
            <w:spacing w:val="2"/>
            <w:sz w:val="20"/>
            <w:szCs w:val="20"/>
            <w:u w:val="single"/>
            <w:lang w:val="az-Latn-AZ"/>
          </w:rPr>
          <w:t>1607-VQD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26 iyul 2019-cu il, № 161</w:t>
      </w:r>
      <w:r w:rsidRPr="00F0678B">
        <w:rPr>
          <w:rFonts w:ascii="Palatino Linotype" w:eastAsia="Times New Roman" w:hAnsi="Palatino Linotype" w:cs="Times New Roman"/>
          <w:b/>
          <w:bCs/>
          <w:color w:val="212529"/>
          <w:spacing w:val="2"/>
          <w:sz w:val="20"/>
          <w:szCs w:val="20"/>
          <w:lang w:val="az-Latn-AZ"/>
        </w:rPr>
        <w:t>, Azərbaycan Respublikasının Qanunvericilik Toplusu, 2019-cu il, №7, maddə 1182</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82.</w:t>
      </w:r>
      <w:r w:rsidRPr="00F0678B">
        <w:rPr>
          <w:rFonts w:ascii="Times New Roman" w:eastAsia="Times New Roman" w:hAnsi="Times New Roman" w:cs="Times New Roman"/>
          <w:b/>
          <w:bCs/>
          <w:color w:val="212529"/>
          <w:spacing w:val="2"/>
          <w:sz w:val="14"/>
          <w:szCs w:val="14"/>
          <w:lang w:val="az-Latn-AZ"/>
        </w:rPr>
        <w:t>    </w:t>
      </w:r>
      <w:hyperlink r:id="rId43" w:tgtFrame="_blank" w:tooltip="Azərbaycan Respublikasının 12 iyul 2019-cu il tarixli 1659-VQD nömrəli Qanunu" w:history="1">
        <w:r w:rsidRPr="00F0678B">
          <w:rPr>
            <w:rFonts w:ascii="Palatino Linotype" w:eastAsia="Times New Roman" w:hAnsi="Palatino Linotype" w:cs="Times New Roman"/>
            <w:color w:val="0000FF"/>
            <w:spacing w:val="2"/>
            <w:sz w:val="20"/>
            <w:szCs w:val="20"/>
            <w:u w:val="single"/>
            <w:lang w:val="az-Latn-AZ"/>
          </w:rPr>
          <w:t>12 iyul 2019-cu il tarixli </w:t>
        </w:r>
        <w:r w:rsidRPr="00F0678B">
          <w:rPr>
            <w:rFonts w:ascii="Palatino Linotype" w:eastAsia="Times New Roman" w:hAnsi="Palatino Linotype" w:cs="Times New Roman"/>
            <w:b/>
            <w:bCs/>
            <w:color w:val="0000FF"/>
            <w:spacing w:val="2"/>
            <w:sz w:val="20"/>
            <w:szCs w:val="20"/>
            <w:u w:val="single"/>
            <w:lang w:val="az-Latn-AZ"/>
          </w:rPr>
          <w:t>1659-VQD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23 avqust 2019-cu il, № 183</w:t>
      </w:r>
      <w:r w:rsidRPr="00F0678B">
        <w:rPr>
          <w:rFonts w:ascii="Palatino Linotype" w:eastAsia="Times New Roman" w:hAnsi="Palatino Linotype" w:cs="Times New Roman"/>
          <w:b/>
          <w:bCs/>
          <w:color w:val="212529"/>
          <w:spacing w:val="2"/>
          <w:sz w:val="20"/>
          <w:szCs w:val="20"/>
          <w:lang w:val="az-Latn-AZ"/>
        </w:rPr>
        <w:t>, Azərbaycan Respublikasının Qanunvericilik Toplusu, 2019-cu il, №8, maddə 1380</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83.</w:t>
      </w:r>
      <w:r w:rsidRPr="00F0678B">
        <w:rPr>
          <w:rFonts w:ascii="Times New Roman" w:eastAsia="Times New Roman" w:hAnsi="Times New Roman" w:cs="Times New Roman"/>
          <w:b/>
          <w:bCs/>
          <w:color w:val="212529"/>
          <w:spacing w:val="2"/>
          <w:sz w:val="14"/>
          <w:szCs w:val="14"/>
          <w:lang w:val="az-Latn-AZ"/>
        </w:rPr>
        <w:t>    </w:t>
      </w:r>
      <w:hyperlink r:id="rId44" w:tgtFrame="_blank" w:tooltip="Azərbaycan Respublikasının 3 dekabr 2019-cu il tarixli 1732-VQD nömrəli Qanunu" w:history="1">
        <w:r w:rsidRPr="00F0678B">
          <w:rPr>
            <w:rFonts w:ascii="Palatino Linotype" w:eastAsia="Times New Roman" w:hAnsi="Palatino Linotype" w:cs="Times New Roman"/>
            <w:color w:val="0000FF"/>
            <w:spacing w:val="2"/>
            <w:sz w:val="20"/>
            <w:szCs w:val="20"/>
            <w:u w:val="single"/>
            <w:lang w:val="az-Latn-AZ"/>
          </w:rPr>
          <w:t>3 dekabr 2019-cu il tarixli </w:t>
        </w:r>
        <w:r w:rsidRPr="00F0678B">
          <w:rPr>
            <w:rFonts w:ascii="Palatino Linotype" w:eastAsia="Times New Roman" w:hAnsi="Palatino Linotype" w:cs="Times New Roman"/>
            <w:b/>
            <w:bCs/>
            <w:color w:val="0000FF"/>
            <w:spacing w:val="2"/>
            <w:sz w:val="20"/>
            <w:szCs w:val="20"/>
            <w:u w:val="single"/>
            <w:lang w:val="az-Latn-AZ"/>
          </w:rPr>
          <w:t>1732-VQD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yanvar 2020-ci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 maddə 1</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84.</w:t>
      </w:r>
      <w:r w:rsidRPr="00F0678B">
        <w:rPr>
          <w:rFonts w:ascii="Times New Roman" w:eastAsia="Times New Roman" w:hAnsi="Times New Roman" w:cs="Times New Roman"/>
          <w:b/>
          <w:bCs/>
          <w:color w:val="212529"/>
          <w:spacing w:val="2"/>
          <w:sz w:val="14"/>
          <w:szCs w:val="14"/>
          <w:lang w:val="az-Latn-AZ"/>
        </w:rPr>
        <w:t>    </w:t>
      </w:r>
      <w:hyperlink r:id="rId45" w:tgtFrame="_blank" w:tooltip="Azərbaycan Respublikasının 1 may 2020-ci il tarixli 72-VIQD nömrəli Qanunu" w:history="1">
        <w:r w:rsidRPr="00F0678B">
          <w:rPr>
            <w:rFonts w:ascii="Palatino Linotype" w:eastAsia="Times New Roman" w:hAnsi="Palatino Linotype" w:cs="Times New Roman"/>
            <w:color w:val="0000FF"/>
            <w:spacing w:val="2"/>
            <w:sz w:val="20"/>
            <w:szCs w:val="20"/>
            <w:u w:val="single"/>
            <w:lang w:val="az-Latn-AZ"/>
          </w:rPr>
          <w:t>1 may 2020-ci il tarixli </w:t>
        </w:r>
        <w:r w:rsidRPr="00F0678B">
          <w:rPr>
            <w:rFonts w:ascii="Palatino Linotype" w:eastAsia="Times New Roman" w:hAnsi="Palatino Linotype" w:cs="Times New Roman"/>
            <w:b/>
            <w:bCs/>
            <w:color w:val="0000FF"/>
            <w:spacing w:val="2"/>
            <w:sz w:val="20"/>
            <w:szCs w:val="20"/>
            <w:u w:val="single"/>
            <w:lang w:val="az-Latn-AZ"/>
          </w:rPr>
          <w:t>72-VIQD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 iyun 2020-ci il, № 102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№5, maddə 522</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85.</w:t>
      </w:r>
      <w:r w:rsidRPr="00F0678B">
        <w:rPr>
          <w:rFonts w:ascii="Times New Roman" w:eastAsia="Times New Roman" w:hAnsi="Times New Roman" w:cs="Times New Roman"/>
          <w:b/>
          <w:bCs/>
          <w:color w:val="212529"/>
          <w:spacing w:val="2"/>
          <w:sz w:val="14"/>
          <w:szCs w:val="14"/>
          <w:lang w:val="az-Latn-AZ"/>
        </w:rPr>
        <w:t>    </w:t>
      </w:r>
      <w:hyperlink r:id="rId46"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86.</w:t>
      </w:r>
      <w:r w:rsidRPr="00F0678B">
        <w:rPr>
          <w:rFonts w:ascii="Times New Roman" w:eastAsia="Times New Roman" w:hAnsi="Times New Roman" w:cs="Times New Roman"/>
          <w:b/>
          <w:bCs/>
          <w:color w:val="212529"/>
          <w:spacing w:val="2"/>
          <w:sz w:val="14"/>
          <w:szCs w:val="14"/>
          <w:lang w:val="az-Latn-AZ"/>
        </w:rPr>
        <w:t>    </w:t>
      </w:r>
      <w:hyperlink r:id="rId47" w:tgtFrame="_blank" w:tooltip="Azərbaycan Respublikasının 30 sentyabr 2020-ci il tarixli 171-VIQD nömrəli Qanunu" w:history="1">
        <w:r w:rsidRPr="00F0678B">
          <w:rPr>
            <w:rFonts w:ascii="Palatino Linotype" w:eastAsia="Times New Roman" w:hAnsi="Palatino Linotype" w:cs="Times New Roman"/>
            <w:color w:val="0000FF"/>
            <w:spacing w:val="2"/>
            <w:sz w:val="20"/>
            <w:szCs w:val="20"/>
            <w:u w:val="single"/>
            <w:lang w:val="az-Latn-AZ"/>
          </w:rPr>
          <w:t>30 sentyabr 2020-ci il tarixli </w:t>
        </w:r>
        <w:r w:rsidRPr="00F0678B">
          <w:rPr>
            <w:rFonts w:ascii="Palatino Linotype" w:eastAsia="Times New Roman" w:hAnsi="Palatino Linotype" w:cs="Times New Roman"/>
            <w:b/>
            <w:bCs/>
            <w:color w:val="0000FF"/>
            <w:spacing w:val="2"/>
            <w:sz w:val="20"/>
            <w:szCs w:val="20"/>
            <w:u w:val="single"/>
            <w:lang w:val="az-Latn-AZ"/>
          </w:rPr>
          <w:t>171-VIQD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noyabr 2020-ci il, № 238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1322</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87.</w:t>
      </w:r>
      <w:r w:rsidRPr="00F0678B">
        <w:rPr>
          <w:rFonts w:ascii="Times New Roman" w:eastAsia="Times New Roman" w:hAnsi="Times New Roman" w:cs="Times New Roman"/>
          <w:b/>
          <w:bCs/>
          <w:color w:val="212529"/>
          <w:spacing w:val="2"/>
          <w:sz w:val="14"/>
          <w:szCs w:val="14"/>
          <w:lang w:val="az-Latn-AZ"/>
        </w:rPr>
        <w:t>    </w:t>
      </w:r>
      <w:hyperlink r:id="rId48" w:tgtFrame="_blank" w:tooltip="Azərbaycan Respublikasının 6 oktyabr 2020-ci il tarixli 182-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182-VIQD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noyabr 2020-ci il, № 238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1332</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88.</w:t>
      </w:r>
      <w:r w:rsidRPr="00F0678B">
        <w:rPr>
          <w:rFonts w:ascii="Times New Roman" w:eastAsia="Times New Roman" w:hAnsi="Times New Roman" w:cs="Times New Roman"/>
          <w:b/>
          <w:bCs/>
          <w:color w:val="212529"/>
          <w:spacing w:val="2"/>
          <w:sz w:val="14"/>
          <w:szCs w:val="14"/>
          <w:lang w:val="az-Latn-AZ"/>
        </w:rPr>
        <w:t>    </w:t>
      </w:r>
      <w:hyperlink r:id="rId49" w:tgtFrame="_blank" w:tooltip="Azərbaycan Respublikasının 6 oktyabr 2020-ci il tarixli 185-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185-VIQD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27 noyabr 2020-ci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1335</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lastRenderedPageBreak/>
        <w:t>89.</w:t>
      </w:r>
      <w:r w:rsidRPr="00F0678B">
        <w:rPr>
          <w:rFonts w:ascii="Times New Roman" w:eastAsia="Times New Roman" w:hAnsi="Times New Roman" w:cs="Times New Roman"/>
          <w:b/>
          <w:bCs/>
          <w:color w:val="212529"/>
          <w:spacing w:val="2"/>
          <w:sz w:val="14"/>
          <w:szCs w:val="14"/>
          <w:lang w:val="az-Latn-AZ"/>
        </w:rPr>
        <w:t>    </w:t>
      </w:r>
      <w:hyperlink r:id="rId50"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90.</w:t>
      </w:r>
      <w:r w:rsidRPr="00F0678B">
        <w:rPr>
          <w:rFonts w:ascii="Times New Roman" w:eastAsia="Times New Roman" w:hAnsi="Times New Roman" w:cs="Times New Roman"/>
          <w:b/>
          <w:bCs/>
          <w:color w:val="212529"/>
          <w:spacing w:val="2"/>
          <w:sz w:val="14"/>
          <w:szCs w:val="14"/>
          <w:lang w:val="az-Latn-AZ"/>
        </w:rPr>
        <w:t>    </w:t>
      </w:r>
      <w:hyperlink r:id="rId51" w:tgtFrame="_blank" w:tooltip="Azərbaycan Respublikasının 18 dekabr 2020-ci il tarixli 217-VIQD nömrəli Qanunu" w:history="1">
        <w:r w:rsidRPr="00F0678B">
          <w:rPr>
            <w:rFonts w:ascii="Palatino Linotype" w:eastAsia="Times New Roman" w:hAnsi="Palatino Linotype" w:cs="Times New Roman"/>
            <w:color w:val="0000FF"/>
            <w:spacing w:val="2"/>
            <w:sz w:val="20"/>
            <w:szCs w:val="20"/>
            <w:u w:val="single"/>
            <w:lang w:val="az-Latn-AZ"/>
          </w:rPr>
          <w:t>18 dekabr 2020-ci il tarixli </w:t>
        </w:r>
        <w:r w:rsidRPr="00F0678B">
          <w:rPr>
            <w:rFonts w:ascii="Palatino Linotype" w:eastAsia="Times New Roman" w:hAnsi="Palatino Linotype" w:cs="Times New Roman"/>
            <w:b/>
            <w:bCs/>
            <w:color w:val="0000FF"/>
            <w:spacing w:val="2"/>
            <w:sz w:val="20"/>
            <w:szCs w:val="20"/>
            <w:u w:val="single"/>
            <w:lang w:val="az-Latn-AZ"/>
          </w:rPr>
          <w:t>217-VIQD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13 yanvar 2021-ci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1, maddə 2</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91.</w:t>
      </w:r>
      <w:r w:rsidRPr="00F0678B">
        <w:rPr>
          <w:rFonts w:ascii="Times New Roman" w:eastAsia="Times New Roman" w:hAnsi="Times New Roman" w:cs="Times New Roman"/>
          <w:b/>
          <w:bCs/>
          <w:color w:val="212529"/>
          <w:spacing w:val="2"/>
          <w:sz w:val="14"/>
          <w:szCs w:val="14"/>
          <w:lang w:val="az-Latn-AZ"/>
        </w:rPr>
        <w:t>    </w:t>
      </w:r>
      <w:hyperlink r:id="rId52" w:tgtFrame="_blank" w:tooltip="Azərbaycan Respublikasının 2 aprel 2021-ci il tarixli 286-VIQD nömrəli Qanunu" w:history="1">
        <w:r w:rsidRPr="00F0678B">
          <w:rPr>
            <w:rFonts w:ascii="Palatino Linotype" w:eastAsia="Times New Roman" w:hAnsi="Palatino Linotype" w:cs="Times New Roman"/>
            <w:color w:val="0000FF"/>
            <w:spacing w:val="2"/>
            <w:sz w:val="20"/>
            <w:szCs w:val="20"/>
            <w:u w:val="single"/>
            <w:lang w:val="az-Latn-AZ"/>
          </w:rPr>
          <w:t>2 aprel 2021-ci il tarixli </w:t>
        </w:r>
        <w:r w:rsidRPr="00F0678B">
          <w:rPr>
            <w:rFonts w:ascii="Palatino Linotype" w:eastAsia="Times New Roman" w:hAnsi="Palatino Linotype" w:cs="Times New Roman"/>
            <w:b/>
            <w:bCs/>
            <w:color w:val="0000FF"/>
            <w:spacing w:val="2"/>
            <w:sz w:val="20"/>
            <w:szCs w:val="20"/>
            <w:u w:val="single"/>
            <w:lang w:val="az-Latn-AZ"/>
          </w:rPr>
          <w:t>286-VIQD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8 may 2021-ci</w:t>
      </w:r>
      <w:r w:rsidRPr="00F0678B">
        <w:rPr>
          <w:rFonts w:ascii="Palatino Linotype" w:eastAsia="Times New Roman" w:hAnsi="Palatino Linotype" w:cs="Times New Roman"/>
          <w:b/>
          <w:bCs/>
          <w:color w:val="000000"/>
          <w:spacing w:val="2"/>
          <w:sz w:val="20"/>
          <w:szCs w:val="20"/>
          <w:lang w:val="az-Latn-AZ"/>
        </w:rPr>
        <w:t> il, № 97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5, maddə 427</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92.</w:t>
      </w:r>
      <w:r w:rsidRPr="00F0678B">
        <w:rPr>
          <w:rFonts w:ascii="Times New Roman" w:eastAsia="Times New Roman" w:hAnsi="Times New Roman" w:cs="Times New Roman"/>
          <w:b/>
          <w:bCs/>
          <w:color w:val="212529"/>
          <w:spacing w:val="2"/>
          <w:sz w:val="14"/>
          <w:szCs w:val="14"/>
          <w:lang w:val="az-Latn-AZ"/>
        </w:rPr>
        <w:t>    </w:t>
      </w:r>
      <w:hyperlink r:id="rId53" w:tgtFrame="_blank" w:tooltip="Azərbaycan Respublikasının 23 aprel 2021-ci il tarixli 301-VIQD nömrəli Qanunu" w:history="1">
        <w:r w:rsidRPr="00F0678B">
          <w:rPr>
            <w:rFonts w:ascii="Palatino Linotype" w:eastAsia="Times New Roman" w:hAnsi="Palatino Linotype" w:cs="Times New Roman"/>
            <w:color w:val="0000FF"/>
            <w:spacing w:val="2"/>
            <w:sz w:val="20"/>
            <w:szCs w:val="20"/>
            <w:u w:val="single"/>
            <w:lang w:val="az-Latn-AZ"/>
          </w:rPr>
          <w:t>23 aprel 2021-ci il tarixli </w:t>
        </w:r>
        <w:r w:rsidRPr="00F0678B">
          <w:rPr>
            <w:rFonts w:ascii="Palatino Linotype" w:eastAsia="Times New Roman" w:hAnsi="Palatino Linotype" w:cs="Times New Roman"/>
            <w:b/>
            <w:bCs/>
            <w:color w:val="0000FF"/>
            <w:spacing w:val="2"/>
            <w:sz w:val="20"/>
            <w:szCs w:val="20"/>
            <w:u w:val="single"/>
            <w:lang w:val="az-Latn-AZ"/>
          </w:rPr>
          <w:t>301-VIQD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13 iyun 2021-ci il, № 122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6, I kitab, maddə 541</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93.</w:t>
      </w:r>
      <w:r w:rsidRPr="00F0678B">
        <w:rPr>
          <w:rFonts w:ascii="Times New Roman" w:eastAsia="Times New Roman" w:hAnsi="Times New Roman" w:cs="Times New Roman"/>
          <w:b/>
          <w:bCs/>
          <w:color w:val="212529"/>
          <w:spacing w:val="2"/>
          <w:sz w:val="14"/>
          <w:szCs w:val="14"/>
          <w:lang w:val="az-Latn-AZ"/>
        </w:rPr>
        <w:t>    </w:t>
      </w:r>
      <w:hyperlink r:id="rId54" w:tgtFrame="_blank" w:tooltip="Azərbaycan Respublikasının 23 aprel 2021-ci il tarixli 298-VIQD nömrəli Qanunu" w:history="1">
        <w:r w:rsidRPr="00F0678B">
          <w:rPr>
            <w:rFonts w:ascii="Palatino Linotype" w:eastAsia="Times New Roman" w:hAnsi="Palatino Linotype" w:cs="Times New Roman"/>
            <w:color w:val="0000FF"/>
            <w:spacing w:val="2"/>
            <w:sz w:val="20"/>
            <w:szCs w:val="20"/>
            <w:u w:val="single"/>
            <w:lang w:val="az-Latn-AZ"/>
          </w:rPr>
          <w:t>23 aprel 2021-ci il tarixli </w:t>
        </w:r>
        <w:r w:rsidRPr="00F0678B">
          <w:rPr>
            <w:rFonts w:ascii="Palatino Linotype" w:eastAsia="Times New Roman" w:hAnsi="Palatino Linotype" w:cs="Times New Roman"/>
            <w:b/>
            <w:bCs/>
            <w:color w:val="0000FF"/>
            <w:spacing w:val="2"/>
            <w:sz w:val="20"/>
            <w:szCs w:val="20"/>
            <w:u w:val="single"/>
            <w:lang w:val="az-Latn-AZ"/>
          </w:rPr>
          <w:t>298-VIQD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18 iyun 2021-ci il, № 125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6, I kitab, maddə 539</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94.</w:t>
      </w:r>
      <w:r w:rsidRPr="00F0678B">
        <w:rPr>
          <w:rFonts w:ascii="Times New Roman" w:eastAsia="Times New Roman" w:hAnsi="Times New Roman" w:cs="Times New Roman"/>
          <w:b/>
          <w:bCs/>
          <w:color w:val="212529"/>
          <w:spacing w:val="2"/>
          <w:sz w:val="14"/>
          <w:szCs w:val="14"/>
          <w:lang w:val="az-Latn-AZ"/>
        </w:rPr>
        <w:t>    </w:t>
      </w:r>
      <w:hyperlink r:id="rId55" w:tgtFrame="_blank" w:tooltip="Azərbaycan Respublikasının 27 may 2021-ci il tarixli 334-VIQD nömrəli Qanunu" w:history="1">
        <w:r w:rsidRPr="00F0678B">
          <w:rPr>
            <w:rFonts w:ascii="Palatino Linotype" w:eastAsia="Times New Roman" w:hAnsi="Palatino Linotype" w:cs="Times New Roman"/>
            <w:color w:val="0000FF"/>
            <w:spacing w:val="2"/>
            <w:sz w:val="20"/>
            <w:szCs w:val="20"/>
            <w:u w:val="single"/>
            <w:lang w:val="az-Latn-AZ"/>
          </w:rPr>
          <w:t>27 may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334-VIQD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13 iyul 2021-ci</w:t>
      </w:r>
      <w:r w:rsidRPr="00F0678B">
        <w:rPr>
          <w:rFonts w:ascii="Palatino Linotype" w:eastAsia="Times New Roman" w:hAnsi="Palatino Linotype" w:cs="Times New Roman"/>
          <w:b/>
          <w:bCs/>
          <w:color w:val="000000"/>
          <w:spacing w:val="2"/>
          <w:sz w:val="20"/>
          <w:szCs w:val="20"/>
          <w:lang w:val="az-Latn-AZ"/>
        </w:rPr>
        <w:t> il, № 144</w:t>
      </w:r>
      <w:bookmarkStart w:id="326" w:name="_Hlk84070377"/>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7, maddə </w:t>
      </w:r>
      <w:bookmarkEnd w:id="326"/>
      <w:r w:rsidRPr="00F0678B">
        <w:rPr>
          <w:rFonts w:ascii="Palatino Linotype" w:eastAsia="Times New Roman" w:hAnsi="Palatino Linotype" w:cs="Times New Roman"/>
          <w:b/>
          <w:bCs/>
          <w:color w:val="212529"/>
          <w:spacing w:val="2"/>
          <w:sz w:val="20"/>
          <w:szCs w:val="20"/>
          <w:lang w:val="az-Latn-AZ"/>
        </w:rPr>
        <w:t>698</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95.</w:t>
      </w:r>
      <w:r w:rsidRPr="00F0678B">
        <w:rPr>
          <w:rFonts w:ascii="Times New Roman" w:eastAsia="Times New Roman" w:hAnsi="Times New Roman" w:cs="Times New Roman"/>
          <w:b/>
          <w:bCs/>
          <w:color w:val="212529"/>
          <w:spacing w:val="2"/>
          <w:sz w:val="14"/>
          <w:szCs w:val="14"/>
          <w:lang w:val="az-Latn-AZ"/>
        </w:rPr>
        <w:t>    </w:t>
      </w:r>
      <w:hyperlink r:id="rId56" w:tgtFrame="_blank" w:tooltip="9 iyul 2021-ci il tarixli 360-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9 iyul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360-VIQD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25 iyul 2021-ci</w:t>
      </w:r>
      <w:r w:rsidRPr="00F0678B">
        <w:rPr>
          <w:rFonts w:ascii="Palatino Linotype" w:eastAsia="Times New Roman" w:hAnsi="Palatino Linotype" w:cs="Times New Roman"/>
          <w:b/>
          <w:bCs/>
          <w:color w:val="000000"/>
          <w:spacing w:val="2"/>
          <w:sz w:val="20"/>
          <w:szCs w:val="20"/>
          <w:lang w:val="az-Latn-AZ"/>
        </w:rPr>
        <w:t> il, № 152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7, maddə 711</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96.</w:t>
      </w:r>
      <w:r w:rsidRPr="00F0678B">
        <w:rPr>
          <w:rFonts w:ascii="Times New Roman" w:eastAsia="Times New Roman" w:hAnsi="Times New Roman" w:cs="Times New Roman"/>
          <w:b/>
          <w:bCs/>
          <w:color w:val="212529"/>
          <w:spacing w:val="2"/>
          <w:sz w:val="14"/>
          <w:szCs w:val="14"/>
          <w:lang w:val="az-Latn-AZ"/>
        </w:rPr>
        <w:t>    </w:t>
      </w:r>
      <w:hyperlink r:id="rId57"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b/>
          <w:bCs/>
          <w:i/>
          <w:iCs/>
          <w:color w:val="212529"/>
          <w:spacing w:val="2"/>
          <w:sz w:val="16"/>
          <w:szCs w:val="16"/>
          <w:lang w:val="az-Latn-AZ"/>
        </w:rPr>
        <w:t>(</w:t>
      </w:r>
      <w:r w:rsidRPr="00F0678B">
        <w:rPr>
          <w:rFonts w:ascii="Palatino Linotype" w:eastAsia="Times New Roman" w:hAnsi="Palatino Linotype" w:cs="Times New Roman"/>
          <w:i/>
          <w:iCs/>
          <w:color w:val="212529"/>
          <w:spacing w:val="2"/>
          <w:sz w:val="16"/>
          <w:szCs w:val="16"/>
          <w:shd w:val="clear" w:color="auto" w:fill="FFFFFF"/>
          <w:lang w:val="az-Latn-AZ"/>
        </w:rPr>
        <w:t>2022-ci il iyulun 1-dən qüvvəyə minir</w:t>
      </w:r>
      <w:r w:rsidRPr="00F0678B">
        <w:rPr>
          <w:rFonts w:ascii="Palatino Linotype" w:eastAsia="Times New Roman" w:hAnsi="Palatino Linotype" w:cs="Times New Roman"/>
          <w:b/>
          <w:bCs/>
          <w:i/>
          <w:iCs/>
          <w:color w:val="212529"/>
          <w:spacing w:val="2"/>
          <w:sz w:val="16"/>
          <w:szCs w:val="16"/>
          <w:lang w:val="az-Latn-AZ"/>
        </w:rPr>
        <w:t>)</w:t>
      </w:r>
    </w:p>
    <w:p w:rsidR="00F0678B" w:rsidRPr="00F0678B" w:rsidRDefault="00F0678B" w:rsidP="00F0678B">
      <w:pPr>
        <w:spacing w:after="120" w:line="240" w:lineRule="auto"/>
        <w:ind w:left="851" w:hanging="360"/>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97.</w:t>
      </w:r>
      <w:r w:rsidRPr="00F0678B">
        <w:rPr>
          <w:rFonts w:ascii="Times New Roman" w:eastAsia="Times New Roman" w:hAnsi="Times New Roman" w:cs="Times New Roman"/>
          <w:b/>
          <w:bCs/>
          <w:color w:val="212529"/>
          <w:spacing w:val="2"/>
          <w:sz w:val="14"/>
          <w:szCs w:val="14"/>
          <w:lang w:val="az-Latn-AZ"/>
        </w:rPr>
        <w:t>    </w:t>
      </w:r>
      <w:hyperlink r:id="rId58" w:tgtFrame="_blank" w:tooltip="Azərbaycan Respublikasının 29 oktyabr 2021-ci il tarixli 389-VIQD nömrəli Qanunu" w:history="1">
        <w:r w:rsidRPr="00F0678B">
          <w:rPr>
            <w:rFonts w:ascii="Palatino Linotype" w:eastAsia="Times New Roman" w:hAnsi="Palatino Linotype" w:cs="Times New Roman"/>
            <w:color w:val="0000FF"/>
            <w:spacing w:val="2"/>
            <w:sz w:val="20"/>
            <w:szCs w:val="20"/>
            <w:u w:val="single"/>
            <w:lang w:val="az-Latn-AZ"/>
          </w:rPr>
          <w:t>29 oktyabr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389-VIQD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17 noyabr 2021-ci</w:t>
      </w:r>
      <w:r w:rsidRPr="00F0678B">
        <w:rPr>
          <w:rFonts w:ascii="Palatino Linotype" w:eastAsia="Times New Roman" w:hAnsi="Palatino Linotype" w:cs="Times New Roman"/>
          <w:b/>
          <w:bCs/>
          <w:color w:val="000000"/>
          <w:spacing w:val="2"/>
          <w:sz w:val="20"/>
          <w:szCs w:val="20"/>
          <w:lang w:val="az-Latn-AZ"/>
        </w:rPr>
        <w:t>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11, maddə 1203</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98.</w:t>
      </w:r>
      <w:r w:rsidRPr="00F0678B">
        <w:rPr>
          <w:rFonts w:ascii="Times New Roman" w:eastAsia="Times New Roman" w:hAnsi="Times New Roman" w:cs="Times New Roman"/>
          <w:b/>
          <w:bCs/>
          <w:color w:val="212529"/>
          <w:spacing w:val="2"/>
          <w:sz w:val="14"/>
          <w:szCs w:val="14"/>
          <w:lang w:val="az-Latn-AZ"/>
        </w:rPr>
        <w:t>      </w:t>
      </w:r>
      <w:hyperlink r:id="rId59" w:tgtFrame="_blank" w:tooltip="Azərbaycan Respublikasının 13 may 2022-ci il tarixli 529-VIQD nömrəli Qanunu" w:history="1">
        <w:r w:rsidRPr="00F0678B">
          <w:rPr>
            <w:rFonts w:ascii="Palatino Linotype" w:eastAsia="Times New Roman" w:hAnsi="Palatino Linotype" w:cs="Times New Roman"/>
            <w:color w:val="0000FF"/>
            <w:spacing w:val="2"/>
            <w:sz w:val="20"/>
            <w:szCs w:val="20"/>
            <w:u w:val="single"/>
            <w:lang w:val="az-Latn-AZ"/>
          </w:rPr>
          <w:t>13 may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529-VIQD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10 iyun 2022-ci</w:t>
      </w:r>
      <w:r w:rsidRPr="00F0678B">
        <w:rPr>
          <w:rFonts w:ascii="Palatino Linotype" w:eastAsia="Times New Roman" w:hAnsi="Palatino Linotype" w:cs="Times New Roman"/>
          <w:b/>
          <w:bCs/>
          <w:color w:val="000000"/>
          <w:spacing w:val="2"/>
          <w:sz w:val="20"/>
          <w:szCs w:val="20"/>
          <w:lang w:val="az-Latn-AZ"/>
        </w:rPr>
        <w:t> il, № 121</w:t>
      </w:r>
      <w:bookmarkStart w:id="327" w:name="_Hlk115424353"/>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№6, maddə 5</w:t>
      </w:r>
      <w:bookmarkEnd w:id="327"/>
      <w:r w:rsidRPr="00F0678B">
        <w:rPr>
          <w:rFonts w:ascii="Palatino Linotype" w:eastAsia="Times New Roman" w:hAnsi="Palatino Linotype" w:cs="Times New Roman"/>
          <w:b/>
          <w:bCs/>
          <w:color w:val="212529"/>
          <w:spacing w:val="2"/>
          <w:sz w:val="20"/>
          <w:szCs w:val="20"/>
          <w:lang w:val="az-Latn-AZ"/>
        </w:rPr>
        <w:t>82</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99.</w:t>
      </w:r>
      <w:r w:rsidRPr="00F0678B">
        <w:rPr>
          <w:rFonts w:ascii="Times New Roman" w:eastAsia="Times New Roman" w:hAnsi="Times New Roman" w:cs="Times New Roman"/>
          <w:b/>
          <w:bCs/>
          <w:color w:val="212529"/>
          <w:spacing w:val="2"/>
          <w:sz w:val="14"/>
          <w:szCs w:val="14"/>
          <w:lang w:val="az-Latn-AZ"/>
        </w:rPr>
        <w:t>      </w:t>
      </w:r>
      <w:hyperlink r:id="rId60" w:tgtFrame="_blank" w:tooltip="5 noyabr 2022-ci il tarixli 626-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lang w:val="az-Latn-AZ"/>
          </w:rPr>
          <w:t>626-VIQD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noyabr 2022-ci il, “Azərbaycan” qəzeti, </w:t>
      </w:r>
      <w:r w:rsidRPr="00F0678B">
        <w:rPr>
          <w:rFonts w:ascii="Palatino Linotype" w:eastAsia="Times New Roman" w:hAnsi="Palatino Linotype" w:cs="Times New Roman"/>
          <w:b/>
          <w:bCs/>
          <w:color w:val="212529"/>
          <w:spacing w:val="2"/>
          <w:sz w:val="20"/>
          <w:szCs w:val="20"/>
          <w:lang w:val="az-Latn-AZ"/>
        </w:rPr>
        <w:t>25 noyabr 2022-ci</w:t>
      </w:r>
      <w:r w:rsidRPr="00F0678B">
        <w:rPr>
          <w:rFonts w:ascii="Palatino Linotype" w:eastAsia="Times New Roman" w:hAnsi="Palatino Linotype" w:cs="Times New Roman"/>
          <w:b/>
          <w:bCs/>
          <w:color w:val="000000"/>
          <w:spacing w:val="2"/>
          <w:sz w:val="20"/>
          <w:szCs w:val="20"/>
          <w:lang w:val="az-Latn-AZ"/>
        </w:rPr>
        <w:t> il, № 257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11, maddə 1239</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100.</w:t>
      </w:r>
      <w:r w:rsidRPr="00F0678B">
        <w:rPr>
          <w:rFonts w:ascii="Times New Roman" w:eastAsia="Times New Roman" w:hAnsi="Times New Roman" w:cs="Times New Roman"/>
          <w:b/>
          <w:bCs/>
          <w:color w:val="212529"/>
          <w:spacing w:val="2"/>
          <w:sz w:val="14"/>
          <w:szCs w:val="14"/>
          <w:lang w:val="az-Latn-AZ"/>
        </w:rPr>
        <w:t>   </w:t>
      </w:r>
      <w:hyperlink r:id="rId61" w:tgtFrame="_blank" w:tooltip="Azərbaycan Respublikasının 5 noyabr 2022-ci il tarixli 629-VIQD nömrəli Qanunu"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629-VIQD</w:t>
        </w:r>
        <w:r w:rsidRPr="00F0678B">
          <w:rPr>
            <w:rFonts w:ascii="Palatino Linotype" w:eastAsia="Times New Roman" w:hAnsi="Palatino Linotype" w:cs="Times New Roman"/>
            <w:color w:val="0000FF"/>
            <w:spacing w:val="2"/>
            <w:sz w:val="20"/>
            <w:szCs w:val="20"/>
            <w:u w:val="single"/>
            <w:shd w:val="clear" w:color="auto" w:fill="FFFFFF"/>
            <w:lang w:val="az-Latn-AZ"/>
          </w:rPr>
          <w:t>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 ,30 noyabr 2022-ci il, “Azərbaycan” qəzeti, 1 dekabr 2022-ci il, № 262, Azərbaycan Respublikasının Qanunvericilik Toplusu, 2022-ci il, № 11, maddə 1240)</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101.</w:t>
      </w:r>
      <w:r w:rsidRPr="00F0678B">
        <w:rPr>
          <w:rFonts w:ascii="Times New Roman" w:eastAsia="Times New Roman" w:hAnsi="Times New Roman" w:cs="Times New Roman"/>
          <w:b/>
          <w:bCs/>
          <w:color w:val="212529"/>
          <w:spacing w:val="2"/>
          <w:sz w:val="14"/>
          <w:szCs w:val="14"/>
          <w:lang w:val="az-Latn-AZ"/>
        </w:rPr>
        <w:t>   </w:t>
      </w:r>
      <w:hyperlink r:id="rId62" w:tgtFrame="_blank" w:tooltip="29 noyabr 2022-ci il tarixli 65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29 noyabr 2022-ci il tarixli </w:t>
        </w:r>
        <w:r w:rsidRPr="00F0678B">
          <w:rPr>
            <w:rFonts w:ascii="Palatino Linotype" w:eastAsia="Times New Roman" w:hAnsi="Palatino Linotype" w:cs="Times New Roman"/>
            <w:b/>
            <w:bCs/>
            <w:color w:val="0000FF"/>
            <w:spacing w:val="2"/>
            <w:sz w:val="20"/>
            <w:szCs w:val="20"/>
            <w:u w:val="single"/>
            <w:lang w:val="az-Latn-AZ"/>
          </w:rPr>
          <w:t>659-VIQD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12 yanvar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13 yanvar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1, maddə 14</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lastRenderedPageBreak/>
        <w:t>102.</w:t>
      </w:r>
      <w:r w:rsidRPr="00F0678B">
        <w:rPr>
          <w:rFonts w:ascii="Times New Roman" w:eastAsia="Times New Roman" w:hAnsi="Times New Roman" w:cs="Times New Roman"/>
          <w:b/>
          <w:bCs/>
          <w:color w:val="212529"/>
          <w:spacing w:val="2"/>
          <w:sz w:val="14"/>
          <w:szCs w:val="14"/>
          <w:lang w:val="az-Latn-AZ"/>
        </w:rPr>
        <w:t>   </w:t>
      </w:r>
      <w:hyperlink r:id="rId63" w:tgtFrame="_blank" w:tooltip="Azərbaycan Respublikasının 9 dekabr 2022-ci il tarixli 684-VIQD nömrəli Qanunu" w:history="1">
        <w:r w:rsidRPr="00F0678B">
          <w:rPr>
            <w:rFonts w:ascii="Palatino Linotype" w:eastAsia="Times New Roman" w:hAnsi="Palatino Linotype" w:cs="Times New Roman"/>
            <w:color w:val="0000FF"/>
            <w:spacing w:val="2"/>
            <w:sz w:val="20"/>
            <w:szCs w:val="20"/>
            <w:u w:val="single"/>
            <w:lang w:val="az-Latn-AZ"/>
          </w:rPr>
          <w:t>9 dekabr 2022-ci il tarixli </w:t>
        </w:r>
        <w:r w:rsidRPr="00F0678B">
          <w:rPr>
            <w:rFonts w:ascii="Palatino Linotype" w:eastAsia="Times New Roman" w:hAnsi="Palatino Linotype" w:cs="Times New Roman"/>
            <w:b/>
            <w:bCs/>
            <w:color w:val="0000FF"/>
            <w:spacing w:val="2"/>
            <w:sz w:val="20"/>
            <w:szCs w:val="20"/>
            <w:u w:val="single"/>
            <w:lang w:val="az-Latn-AZ"/>
          </w:rPr>
          <w:t>684-VIQD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28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“Azərbaycan” qəzeti, 29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 286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12, maddə 1392</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000000"/>
          <w:spacing w:val="2"/>
          <w:sz w:val="24"/>
          <w:szCs w:val="24"/>
          <w:lang w:val="az-Latn-AZ"/>
        </w:rPr>
        <w:t> </w:t>
      </w:r>
      <w:r w:rsidRPr="00F0678B">
        <w:rPr>
          <w:rFonts w:ascii="Palatino Linotype" w:eastAsia="Times New Roman" w:hAnsi="Palatino Linotype" w:cs="Times New Roman"/>
          <w:i/>
          <w:iCs/>
          <w:color w:val="000000"/>
          <w:spacing w:val="2"/>
          <w:sz w:val="18"/>
          <w:szCs w:val="18"/>
          <w:lang w:val="az-Latn-AZ"/>
        </w:rPr>
        <w:t>(</w:t>
      </w:r>
      <w:r w:rsidRPr="00F0678B">
        <w:rPr>
          <w:rFonts w:ascii="Palatino Linotype" w:eastAsia="Times New Roman" w:hAnsi="Palatino Linotype" w:cs="Times New Roman"/>
          <w:i/>
          <w:iCs/>
          <w:color w:val="212529"/>
          <w:spacing w:val="2"/>
          <w:sz w:val="18"/>
          <w:szCs w:val="18"/>
          <w:lang w:val="az-Latn-AZ"/>
        </w:rPr>
        <w:t>Bu Qanun 2023-cü il yanvarın 1-dən 2028-ci il yanvarın 1-dək qüvvədədir.</w:t>
      </w:r>
      <w:r w:rsidRPr="00F0678B">
        <w:rPr>
          <w:rFonts w:ascii="Palatino Linotype" w:eastAsia="Times New Roman" w:hAnsi="Palatino Linotype" w:cs="Times New Roman"/>
          <w:i/>
          <w:iCs/>
          <w:color w:val="000000"/>
          <w:spacing w:val="2"/>
          <w:sz w:val="18"/>
          <w:szCs w:val="18"/>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103.</w:t>
      </w:r>
      <w:r w:rsidRPr="00F0678B">
        <w:rPr>
          <w:rFonts w:ascii="Times New Roman" w:eastAsia="Times New Roman" w:hAnsi="Times New Roman" w:cs="Times New Roman"/>
          <w:b/>
          <w:bCs/>
          <w:color w:val="212529"/>
          <w:spacing w:val="2"/>
          <w:sz w:val="14"/>
          <w:szCs w:val="14"/>
          <w:lang w:val="az-Latn-AZ"/>
        </w:rPr>
        <w:t>   </w:t>
      </w:r>
      <w:hyperlink r:id="rId64" w:tgtFrame="_blank" w:tooltip="Azərbaycan Respublikasının 27 dekabr 2022-ci il tarixli 776-VIQD nömrəli Qanunu" w:history="1">
        <w:r w:rsidRPr="00F0678B">
          <w:rPr>
            <w:rFonts w:ascii="Palatino Linotype" w:eastAsia="Times New Roman" w:hAnsi="Palatino Linotype" w:cs="Times New Roman"/>
            <w:color w:val="0000FF"/>
            <w:spacing w:val="2"/>
            <w:sz w:val="20"/>
            <w:szCs w:val="20"/>
            <w:u w:val="single"/>
            <w:lang w:val="az-Latn-AZ"/>
          </w:rPr>
          <w:t>27 dekabr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776-VIQD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 fevral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2 fevral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23</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2, maddə 207</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104.</w:t>
      </w:r>
      <w:r w:rsidRPr="00F0678B">
        <w:rPr>
          <w:rFonts w:ascii="Times New Roman" w:eastAsia="Times New Roman" w:hAnsi="Times New Roman" w:cs="Times New Roman"/>
          <w:b/>
          <w:bCs/>
          <w:color w:val="212529"/>
          <w:spacing w:val="2"/>
          <w:sz w:val="14"/>
          <w:szCs w:val="14"/>
          <w:lang w:val="az-Latn-AZ"/>
        </w:rPr>
        <w:t>   </w:t>
      </w:r>
      <w:hyperlink r:id="rId65" w:tgtFrame="_blank" w:tooltip="24 fevral 2023-cü il tarixli 83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24 fevral 2023-cü il tarixli </w:t>
        </w:r>
        <w:r w:rsidRPr="00F0678B">
          <w:rPr>
            <w:rFonts w:ascii="Palatino Linotype" w:eastAsia="Times New Roman" w:hAnsi="Palatino Linotype" w:cs="Times New Roman"/>
            <w:b/>
            <w:bCs/>
            <w:color w:val="0000FF"/>
            <w:spacing w:val="2"/>
            <w:sz w:val="20"/>
            <w:szCs w:val="20"/>
            <w:u w:val="single"/>
            <w:lang w:val="az-Latn-AZ"/>
          </w:rPr>
          <w:t>833-VIQD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10 mart</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11 mart</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54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3, maddə 338</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105.</w:t>
      </w:r>
      <w:r w:rsidRPr="00F0678B">
        <w:rPr>
          <w:rFonts w:ascii="Times New Roman" w:eastAsia="Times New Roman" w:hAnsi="Times New Roman" w:cs="Times New Roman"/>
          <w:b/>
          <w:bCs/>
          <w:color w:val="212529"/>
          <w:spacing w:val="2"/>
          <w:sz w:val="14"/>
          <w:szCs w:val="14"/>
          <w:lang w:val="az-Latn-AZ"/>
        </w:rPr>
        <w:t>   </w:t>
      </w:r>
      <w:hyperlink r:id="rId66" w:tgtFrame="_blank" w:tooltip="23 iyun 2023-cü il tarixli 924-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23 iyun 2023-cü il tarixli </w:t>
        </w:r>
        <w:r w:rsidRPr="00F0678B">
          <w:rPr>
            <w:rFonts w:ascii="Palatino Linotype" w:eastAsia="Times New Roman" w:hAnsi="Palatino Linotype" w:cs="Times New Roman"/>
            <w:b/>
            <w:bCs/>
            <w:color w:val="0000FF"/>
            <w:spacing w:val="2"/>
            <w:sz w:val="20"/>
            <w:szCs w:val="20"/>
            <w:u w:val="single"/>
            <w:lang w:val="az-Latn-AZ"/>
          </w:rPr>
          <w:t>924-VIQD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17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18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148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7, maddə 904</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106.</w:t>
      </w:r>
      <w:r w:rsidRPr="00F0678B">
        <w:rPr>
          <w:rFonts w:ascii="Times New Roman" w:eastAsia="Times New Roman" w:hAnsi="Times New Roman" w:cs="Times New Roman"/>
          <w:b/>
          <w:bCs/>
          <w:color w:val="212529"/>
          <w:spacing w:val="2"/>
          <w:sz w:val="14"/>
          <w:szCs w:val="14"/>
          <w:lang w:val="az-Latn-AZ"/>
        </w:rPr>
        <w:t>   </w:t>
      </w:r>
      <w:hyperlink r:id="rId67" w:tgtFrame="_blank" w:tooltip="6 iyun 2023-cü il tarixli 90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6 iyun 2023-cü il tarixli </w:t>
        </w:r>
        <w:r w:rsidRPr="00F0678B">
          <w:rPr>
            <w:rFonts w:ascii="Palatino Linotype" w:eastAsia="Times New Roman" w:hAnsi="Palatino Linotype" w:cs="Times New Roman"/>
            <w:b/>
            <w:bCs/>
            <w:color w:val="0000FF"/>
            <w:spacing w:val="2"/>
            <w:sz w:val="20"/>
            <w:szCs w:val="20"/>
            <w:u w:val="single"/>
            <w:lang w:val="az-Latn-AZ"/>
          </w:rPr>
          <w:t>909-VIQD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25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154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7, maddə 896</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107.</w:t>
      </w:r>
      <w:r w:rsidRPr="00F0678B">
        <w:rPr>
          <w:rFonts w:ascii="Times New Roman" w:eastAsia="Times New Roman" w:hAnsi="Times New Roman" w:cs="Times New Roman"/>
          <w:b/>
          <w:bCs/>
          <w:color w:val="212529"/>
          <w:spacing w:val="2"/>
          <w:sz w:val="14"/>
          <w:szCs w:val="14"/>
          <w:lang w:val="az-Latn-AZ"/>
        </w:rPr>
        <w:t>   </w:t>
      </w:r>
      <w:hyperlink r:id="rId68" w:tgtFrame="_blank" w:tooltip="Azərbaycan Respublikasının 24 oktyabr 2023-cü il tarixli 1017-VIQD nömrəli Qanunu" w:history="1">
        <w:r w:rsidRPr="00F0678B">
          <w:rPr>
            <w:rFonts w:ascii="Palatino Linotype" w:eastAsia="Times New Roman" w:hAnsi="Palatino Linotype" w:cs="Times New Roman"/>
            <w:color w:val="0000FF"/>
            <w:spacing w:val="2"/>
            <w:sz w:val="20"/>
            <w:szCs w:val="20"/>
            <w:u w:val="single"/>
            <w:lang w:val="az-Latn-AZ"/>
          </w:rPr>
          <w:t>24 oktyabr 2023-cü il tarixli </w:t>
        </w:r>
        <w:r w:rsidRPr="00F0678B">
          <w:rPr>
            <w:rFonts w:ascii="Palatino Linotype" w:eastAsia="Times New Roman" w:hAnsi="Palatino Linotype" w:cs="Times New Roman"/>
            <w:b/>
            <w:bCs/>
            <w:color w:val="0000FF"/>
            <w:spacing w:val="2"/>
            <w:sz w:val="20"/>
            <w:szCs w:val="20"/>
            <w:u w:val="single"/>
            <w:lang w:val="az-Latn-AZ"/>
          </w:rPr>
          <w:t>1017-VIQD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18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19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252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11, maddə 1489</w:t>
      </w:r>
      <w:r w:rsidRPr="00F0678B">
        <w:rPr>
          <w:rFonts w:ascii="Palatino Linotype" w:eastAsia="Times New Roman" w:hAnsi="Palatino Linotype" w:cs="Times New Roman"/>
          <w:b/>
          <w:bCs/>
          <w:color w:val="000000"/>
          <w:spacing w:val="2"/>
          <w:sz w:val="20"/>
          <w:szCs w:val="20"/>
          <w:lang w:val="az-Latn-AZ"/>
        </w:rPr>
        <w:t>)</w:t>
      </w:r>
    </w:p>
    <w:p w:rsidR="00F0678B" w:rsidRPr="00F0678B" w:rsidRDefault="00F0678B" w:rsidP="00F0678B">
      <w:pPr>
        <w:spacing w:after="120" w:line="240" w:lineRule="auto"/>
        <w:ind w:left="851" w:hanging="425"/>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color w:val="212529"/>
          <w:spacing w:val="2"/>
          <w:sz w:val="20"/>
          <w:szCs w:val="20"/>
          <w:lang w:val="az-Latn-AZ"/>
        </w:rPr>
        <w:t>108.</w:t>
      </w:r>
      <w:r w:rsidRPr="00F0678B">
        <w:rPr>
          <w:rFonts w:ascii="Times New Roman" w:eastAsia="Times New Roman" w:hAnsi="Times New Roman" w:cs="Times New Roman"/>
          <w:b/>
          <w:bCs/>
          <w:color w:val="212529"/>
          <w:spacing w:val="2"/>
          <w:sz w:val="14"/>
          <w:szCs w:val="14"/>
          <w:lang w:val="az-Latn-AZ"/>
        </w:rPr>
        <w:t>   </w:t>
      </w:r>
      <w:hyperlink r:id="rId69"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b/>
          <w:bCs/>
          <w:color w:val="0000FF"/>
          <w:spacing w:val="2"/>
          <w:sz w:val="20"/>
          <w:szCs w:val="20"/>
          <w:lang w:val="az-Latn-AZ"/>
        </w:rPr>
        <w:t> </w:t>
      </w:r>
    </w:p>
    <w:p w:rsidR="00F0678B" w:rsidRPr="00F0678B" w:rsidRDefault="00F0678B" w:rsidP="00F0678B">
      <w:pPr>
        <w:spacing w:after="0" w:line="240" w:lineRule="auto"/>
        <w:jc w:val="center"/>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b/>
          <w:bCs/>
          <w:color w:val="0000FF"/>
          <w:spacing w:val="2"/>
          <w:sz w:val="20"/>
          <w:szCs w:val="20"/>
          <w:lang w:val="az-Latn-AZ"/>
        </w:rPr>
        <w:t>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b/>
          <w:bCs/>
          <w:color w:val="0000FF"/>
          <w:spacing w:val="2"/>
          <w:sz w:val="20"/>
          <w:szCs w:val="20"/>
          <w:u w:val="single"/>
          <w:lang w:val="az-Latn-AZ"/>
        </w:rPr>
        <w:t>Konstitusiya Məhkəməsinin Qərarları</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rPr>
      </w:pPr>
      <w:bookmarkStart w:id="328" w:name="KM1"/>
      <w:r w:rsidRPr="00F0678B">
        <w:rPr>
          <w:rFonts w:ascii="Palatino Linotype" w:eastAsia="Times New Roman" w:hAnsi="Palatino Linotype" w:cs="Times New Roman"/>
          <w:b/>
          <w:bCs/>
          <w:color w:val="212529"/>
          <w:spacing w:val="2"/>
          <w:sz w:val="20"/>
          <w:szCs w:val="20"/>
          <w:lang w:val="az-Latn-AZ"/>
        </w:rPr>
        <w:t> </w:t>
      </w:r>
      <w:bookmarkEnd w:id="328"/>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hyperlink r:id="rId70" w:anchor="M143" w:history="1">
        <w:r w:rsidRPr="00F0678B">
          <w:rPr>
            <w:rFonts w:ascii="Palatino Linotype" w:eastAsia="Times New Roman" w:hAnsi="Palatino Linotype" w:cs="Times New Roman"/>
            <w:b/>
            <w:bCs/>
            <w:color w:val="0000FF"/>
            <w:spacing w:val="2"/>
            <w:sz w:val="16"/>
            <w:szCs w:val="16"/>
            <w:u w:val="single"/>
            <w:lang w:val="az-Latn-AZ"/>
          </w:rPr>
          <w:t>KMQ1</w:t>
        </w:r>
      </w:hyperlink>
      <w:r w:rsidRPr="00F0678B">
        <w:rPr>
          <w:rFonts w:ascii="Palatino Linotype" w:eastAsia="Times New Roman" w:hAnsi="Palatino Linotype" w:cs="Times New Roman"/>
          <w:b/>
          <w:bCs/>
          <w:color w:val="212529"/>
          <w:spacing w:val="2"/>
          <w:sz w:val="16"/>
          <w:szCs w:val="16"/>
          <w:lang w:val="az-Latn-AZ"/>
        </w:rPr>
        <w:t> </w:t>
      </w:r>
      <w:r w:rsidRPr="00F0678B">
        <w:rPr>
          <w:rFonts w:ascii="Palatino Linotype" w:eastAsia="Times New Roman" w:hAnsi="Palatino Linotype" w:cs="Times New Roman"/>
          <w:color w:val="212529"/>
          <w:spacing w:val="2"/>
          <w:sz w:val="16"/>
          <w:szCs w:val="16"/>
          <w:lang w:val="az-Latn-AZ"/>
        </w:rPr>
        <w:t>Azərbaycan Respublikası Konstitusiya Məhkəməsinin 23 fevral 2000-ci il tarixli qərarına əsasən Azərbaycan Respublikası Əmək Məcəlləsinin 143-cü maddəsinin birinci hissəsinin, bu məcəllənin 70-ci maddəsinin «a» və «ç» bəndləri ilə əlaqədar əmək münasibətlərinə xitam verilərkən məzuniyyət hüququnu məhdudlaşdıran müddəaları Azərbaycan Respublikası Konstitusiyasının 25, 37-ci maddələrinə və 149-cu maddəsinin I hissəsinə uyğun olmadığı üçün qüvvədən düşmüş hesab edilmişdir. </w:t>
      </w:r>
      <w:r w:rsidRPr="00F0678B">
        <w:rPr>
          <w:rFonts w:ascii="Palatino Linotype" w:eastAsia="Times New Roman" w:hAnsi="Palatino Linotype" w:cs="Times New Roman"/>
          <w:b/>
          <w:bCs/>
          <w:color w:val="212529"/>
          <w:spacing w:val="2"/>
          <w:sz w:val="16"/>
          <w:szCs w:val="16"/>
          <w:lang w:val="az-Latn-AZ"/>
        </w:rPr>
        <w:t> (“Azərbaycan” qəzeti, 1 mart 2000-ci il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bookmarkStart w:id="329" w:name="KM2"/>
      <w:r w:rsidRPr="00F0678B">
        <w:rPr>
          <w:rFonts w:ascii="Palatino Linotype" w:eastAsia="Times New Roman" w:hAnsi="Palatino Linotype" w:cs="Times New Roman"/>
          <w:color w:val="0000FF"/>
          <w:spacing w:val="2"/>
          <w:sz w:val="20"/>
          <w:szCs w:val="20"/>
          <w:lang w:val="az-Latn-AZ"/>
        </w:rPr>
        <w:t> </w:t>
      </w:r>
      <w:bookmarkEnd w:id="329"/>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hyperlink r:id="rId71" w:anchor="M116" w:history="1">
        <w:r w:rsidRPr="00F0678B">
          <w:rPr>
            <w:rFonts w:ascii="Palatino Linotype" w:eastAsia="Times New Roman" w:hAnsi="Palatino Linotype" w:cs="Times New Roman"/>
            <w:b/>
            <w:bCs/>
            <w:color w:val="0000FF"/>
            <w:spacing w:val="2"/>
            <w:sz w:val="16"/>
            <w:szCs w:val="16"/>
            <w:u w:val="single"/>
            <w:lang w:val="az-Latn-AZ"/>
          </w:rPr>
          <w:t>KMQ2</w:t>
        </w:r>
      </w:hyperlink>
      <w:r w:rsidRPr="00F0678B">
        <w:rPr>
          <w:rFonts w:ascii="Palatino Linotype" w:eastAsia="Times New Roman" w:hAnsi="Palatino Linotype" w:cs="Times New Roman"/>
          <w:b/>
          <w:bCs/>
          <w:color w:val="0000FF"/>
          <w:spacing w:val="2"/>
          <w:sz w:val="16"/>
          <w:szCs w:val="16"/>
          <w:lang w:val="az-Latn-AZ"/>
        </w:rPr>
        <w:t> </w:t>
      </w:r>
      <w:r w:rsidRPr="00F0678B">
        <w:rPr>
          <w:rFonts w:ascii="Palatino Linotype" w:eastAsia="Times New Roman" w:hAnsi="Palatino Linotype" w:cs="Times New Roman"/>
          <w:color w:val="212529"/>
          <w:spacing w:val="2"/>
          <w:sz w:val="16"/>
          <w:szCs w:val="16"/>
          <w:lang w:val="az-Latn-AZ"/>
        </w:rPr>
        <w:t>Azərbaycan Respublikası Konstitusiya Məhkəməsinin 29 noyabr 2000-ci il tarixli qərarı «Azərbaycan Respublikası Əmək Məcəlləsinin 116-cı maddəsinin ikinci hissəsində əmək stajına görə əlavə məzuniyyətin müddətini məhdudlaşdıran «bir müəssisədə» müddəası Azərbaycan  Respublikası Konstitusiyasının 25-ci maddəsinin I hissəsinə və 149-cu maddəsinin I hissəsinə uyğun olmadığından qüvvədən düşmüş hesab edilsin» (</w:t>
      </w:r>
      <w:r w:rsidRPr="00F0678B">
        <w:rPr>
          <w:rFonts w:ascii="Palatino Linotype" w:eastAsia="Times New Roman" w:hAnsi="Palatino Linotype" w:cs="Times New Roman"/>
          <w:b/>
          <w:bCs/>
          <w:color w:val="212529"/>
          <w:spacing w:val="2"/>
          <w:sz w:val="16"/>
          <w:szCs w:val="16"/>
          <w:lang w:val="az-Latn-AZ"/>
        </w:rPr>
        <w:t>“Azərbaycan” qəzeti, 1 dekabr 2000-ci il, № 276, Azərbaycan Respublikası Konstitusiya Məhkəməsinin Məlumatı №2/2001)</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0000FF"/>
          <w:spacing w:val="2"/>
          <w:sz w:val="20"/>
          <w:szCs w:val="20"/>
          <w:lang w:val="az-Latn-AZ"/>
        </w:rPr>
        <w:t> </w:t>
      </w:r>
    </w:p>
    <w:bookmarkStart w:id="330" w:name="KM3"/>
    <w:bookmarkEnd w:id="330"/>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"M144"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0000FF"/>
          <w:spacing w:val="2"/>
          <w:sz w:val="16"/>
          <w:szCs w:val="16"/>
          <w:u w:val="single"/>
          <w:lang w:val="az-Latn-AZ"/>
        </w:rPr>
        <w:t>KMQ3</w:t>
      </w:r>
      <w:r w:rsidRPr="00F0678B">
        <w:rPr>
          <w:rFonts w:ascii="Times New Roman" w:eastAsia="Times New Roman" w:hAnsi="Times New Roman" w:cs="Times New Roman"/>
          <w:color w:val="212529"/>
          <w:spacing w:val="2"/>
          <w:sz w:val="24"/>
          <w:szCs w:val="24"/>
        </w:rPr>
        <w:fldChar w:fldCharType="end"/>
      </w:r>
      <w:r w:rsidRPr="00F0678B">
        <w:rPr>
          <w:rFonts w:ascii="Palatino Linotype" w:eastAsia="Times New Roman" w:hAnsi="Palatino Linotype" w:cs="Times New Roman"/>
          <w:color w:val="0000FF"/>
          <w:spacing w:val="2"/>
          <w:sz w:val="16"/>
          <w:szCs w:val="16"/>
          <w:lang w:val="az-Latn-AZ"/>
        </w:rPr>
        <w:t> </w:t>
      </w:r>
      <w:r w:rsidRPr="00F0678B">
        <w:rPr>
          <w:rFonts w:ascii="Palatino Linotype" w:eastAsia="Times New Roman" w:hAnsi="Palatino Linotype" w:cs="Times New Roman"/>
          <w:color w:val="212529"/>
          <w:spacing w:val="2"/>
          <w:sz w:val="16"/>
          <w:szCs w:val="16"/>
          <w:lang w:val="az-Latn-AZ"/>
        </w:rPr>
        <w:t xml:space="preserve">Azərbaycan Respublikası Konstitusiya Məhkəməsinin 29 noyabr 2002-ci il tarixli qərarına əsasən əmək müqaviləsinə xitam verilərkən 1999-cu il iyulun 1-dək istifadə olunmamış məzuniyyətlərə görə pul əvəzi həmin dövrdə qüvvədə olan qanunvericiliklə, həmin tarixdən sonra istifadə olunmamış məzuniyyətlərə görə pul əvəzi isə qüvvədə olan Əmək Məcəlləsinin </w:t>
      </w:r>
      <w:r w:rsidRPr="00F0678B">
        <w:rPr>
          <w:rFonts w:ascii="Palatino Linotype" w:eastAsia="Times New Roman" w:hAnsi="Palatino Linotype" w:cs="Times New Roman"/>
          <w:color w:val="212529"/>
          <w:spacing w:val="2"/>
          <w:sz w:val="16"/>
          <w:szCs w:val="16"/>
          <w:lang w:val="az-Latn-AZ"/>
        </w:rPr>
        <w:lastRenderedPageBreak/>
        <w:t>144-cü maddəsinin ikinci hissəsinə müvafiq olaraq ödənilməlidir. ( </w:t>
      </w:r>
      <w:r w:rsidRPr="00F0678B">
        <w:rPr>
          <w:rFonts w:ascii="Palatino Linotype" w:eastAsia="Times New Roman" w:hAnsi="Palatino Linotype" w:cs="Times New Roman"/>
          <w:b/>
          <w:bCs/>
          <w:color w:val="212529"/>
          <w:spacing w:val="2"/>
          <w:sz w:val="16"/>
          <w:szCs w:val="16"/>
          <w:lang w:val="az-Latn-AZ"/>
        </w:rPr>
        <w:t>«Azərbaycan» qəzeti, 01 noyabr № 277 2002-ci il, Azərbaycan Respublikası Konstitusiya Məhkəməsinin Məlumatı  1/2003</w:t>
      </w:r>
      <w:r w:rsidRPr="00F0678B">
        <w:rPr>
          <w:rFonts w:ascii="Palatino Linotype" w:eastAsia="Times New Roman" w:hAnsi="Palatino Linotype" w:cs="Times New Roman"/>
          <w:color w:val="212529"/>
          <w:spacing w:val="2"/>
          <w:sz w:val="16"/>
          <w:szCs w:val="16"/>
          <w:lang w:val="az-Latn-AZ"/>
        </w:rPr>
        <w: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bookmarkStart w:id="331" w:name="KM4"/>
    <w:bookmarkEnd w:id="331"/>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"M136"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0000FF"/>
          <w:spacing w:val="2"/>
          <w:sz w:val="16"/>
          <w:szCs w:val="16"/>
          <w:u w:val="single"/>
          <w:lang w:val="az-Latn-AZ"/>
        </w:rPr>
        <w:t>KMQ4</w:t>
      </w:r>
      <w:r w:rsidRPr="00F0678B">
        <w:rPr>
          <w:rFonts w:ascii="Times New Roman" w:eastAsia="Times New Roman" w:hAnsi="Times New Roman" w:cs="Times New Roman"/>
          <w:color w:val="212529"/>
          <w:spacing w:val="2"/>
          <w:sz w:val="24"/>
          <w:szCs w:val="24"/>
        </w:rPr>
        <w:fldChar w:fldCharType="end"/>
      </w:r>
      <w:r w:rsidRPr="00F0678B">
        <w:rPr>
          <w:rFonts w:ascii="Palatino Linotype" w:eastAsia="Times New Roman" w:hAnsi="Palatino Linotype" w:cs="Times New Roman"/>
          <w:b/>
          <w:bCs/>
          <w:color w:val="0000FF"/>
          <w:spacing w:val="2"/>
          <w:sz w:val="16"/>
          <w:szCs w:val="16"/>
          <w:lang w:val="az-Latn-AZ"/>
        </w:rPr>
        <w:t> </w:t>
      </w:r>
      <w:r w:rsidRPr="00F0678B">
        <w:rPr>
          <w:rFonts w:ascii="Palatino Linotype" w:eastAsia="Times New Roman" w:hAnsi="Palatino Linotype" w:cs="Times New Roman"/>
          <w:color w:val="212529"/>
          <w:spacing w:val="2"/>
          <w:sz w:val="16"/>
          <w:szCs w:val="16"/>
          <w:lang w:val="az-Latn-AZ"/>
        </w:rPr>
        <w:t>Azərbaycan Respublikası Konstitusiya Məhkəməsinin 17 iyun 2003-cü il tarixli qərarına əsasən Azərbaycan Respublikası Əmək Məcəlləsinin 136-cı maddəsinin birinci hissəsinə müvafiq olaraq işçiyə əsas məzuniyyət yalnız bu məcəllənin 115-ci maddəsində nəzərdə tutulan, əmək şəraitinə və əmək funksiyalarının xüsusiyyətlərinə, habelə həmin məcəllənin 116-cı maddəsində müəyyənləşdirilən əmək stajına görə əlavə məzuniyyətlərlə cəmlənərək birlikdə verilməlidir. Bu maddənin ikinci hissəsinə əsasən işçinin eyni vaxtda həm əmək şəraitinə və əmək funksiyasının xüsusiyyətlərinə həm də əmək stajına görə Azərbaycan Respublikası Əmək Məcəlləsinin 115 və 116-cı maddələrində nəzərdə tutulan iki və daha çox əlavə məzuniyyətə hüququ olduqda, bu maddələrin ayrılıqda hər biri üzrə əldə etdiyi daha çox müddətli bir əlavə məzuniyyət onun əsas məzuniyyətinə birləşdirilir. (</w:t>
      </w:r>
      <w:r w:rsidRPr="00F0678B">
        <w:rPr>
          <w:rFonts w:ascii="Palatino Linotype" w:eastAsia="Times New Roman" w:hAnsi="Palatino Linotype" w:cs="Times New Roman"/>
          <w:b/>
          <w:bCs/>
          <w:color w:val="212529"/>
          <w:spacing w:val="2"/>
          <w:sz w:val="16"/>
          <w:szCs w:val="16"/>
          <w:lang w:val="az-Latn-AZ"/>
        </w:rPr>
        <w:t>“Azərbaycan” qəzeti, 19 iyun № 138 2003-cü il, Azərbaycan Respublikası Konstitusiya Məhkəməsinin Məlumatı  3/2003</w:t>
      </w:r>
      <w:r w:rsidRPr="00F0678B">
        <w:rPr>
          <w:rFonts w:ascii="Palatino Linotype" w:eastAsia="Times New Roman" w:hAnsi="Palatino Linotype" w:cs="Times New Roman"/>
          <w:color w:val="212529"/>
          <w:spacing w:val="2"/>
          <w:sz w:val="16"/>
          <w:szCs w:val="16"/>
          <w:lang w:val="az-Latn-AZ"/>
        </w:rPr>
        <w: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0"/>
          <w:szCs w:val="20"/>
          <w:lang w:val="az-Latn-AZ"/>
        </w:rPr>
        <w:t> </w:t>
      </w:r>
    </w:p>
    <w:bookmarkStart w:id="332" w:name="KM5"/>
    <w:bookmarkEnd w:id="332"/>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"http://e-qanun.az/framework/15877" \o "Azərbaycan Respublikası Konstitusiya Məhkəməsinin 19 aprel 2001-ci il tarixli qərarı"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0000FF"/>
          <w:spacing w:val="2"/>
          <w:sz w:val="16"/>
          <w:szCs w:val="16"/>
          <w:u w:val="single"/>
          <w:lang w:val="az-Latn-AZ"/>
        </w:rPr>
        <w:t>KMQ5</w:t>
      </w:r>
      <w:r w:rsidRPr="00F0678B">
        <w:rPr>
          <w:rFonts w:ascii="Times New Roman" w:eastAsia="Times New Roman" w:hAnsi="Times New Roman" w:cs="Times New Roman"/>
          <w:color w:val="212529"/>
          <w:spacing w:val="2"/>
          <w:sz w:val="24"/>
          <w:szCs w:val="24"/>
        </w:rPr>
        <w:fldChar w:fldCharType="end"/>
      </w:r>
      <w:r w:rsidRPr="00F0678B">
        <w:rPr>
          <w:rFonts w:ascii="Palatino Linotype" w:eastAsia="Times New Roman" w:hAnsi="Palatino Linotype" w:cs="Times New Roman"/>
          <w:color w:val="212529"/>
          <w:spacing w:val="2"/>
          <w:sz w:val="16"/>
          <w:szCs w:val="16"/>
          <w:lang w:val="az-Latn-AZ"/>
        </w:rPr>
        <w:t> Azərbaycan Respublikası Konstitusiya Məhkəməsinin 19 aprel 2001-ci il tarixli qərarına əsasən Azərbaycan Respublikası Əmək Məcəlləsinin 132-ci maddəsinin ikinci hissəsinin azadlıqdan məhrum etmədən islah işlərinə məhkum edilən şəxslərin cəza çəkdiyi müddətin məzuniyyət hüququ verən əmək stajına daxil edilməməsinə dair müddəası Azərbaycan Respublikası Konstitusiyasının 37-ci maddəsinə uyğun olmadığına görə qüvvədən düşmüş hesab edilmişdir. (</w:t>
      </w:r>
      <w:r w:rsidRPr="00F0678B">
        <w:rPr>
          <w:rFonts w:ascii="Palatino Linotype" w:eastAsia="Times New Roman" w:hAnsi="Palatino Linotype" w:cs="Times New Roman"/>
          <w:b/>
          <w:bCs/>
          <w:color w:val="212529"/>
          <w:spacing w:val="2"/>
          <w:sz w:val="16"/>
          <w:szCs w:val="16"/>
          <w:lang w:val="az-Latn-AZ"/>
        </w:rPr>
        <w:t>“Azərbaycan” qəzeti, 27 aprel 2001-ci il № 94, Azərbaycan Respublikası Konstitusiya Məhkəməsinin Məlumatı №3/2001</w:t>
      </w:r>
      <w:r w:rsidRPr="00F0678B">
        <w:rPr>
          <w:rFonts w:ascii="Palatino Linotype" w:eastAsia="Times New Roman" w:hAnsi="Palatino Linotype" w:cs="Times New Roman"/>
          <w:color w:val="212529"/>
          <w:spacing w:val="2"/>
          <w:sz w:val="16"/>
          <w:szCs w:val="16"/>
          <w:lang w:val="az-Latn-AZ"/>
        </w:rPr>
        <w:t>)</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hyperlink r:id="rId72" w:tgtFrame="_blank" w:tooltip="Azərbaycan Respublikası Konstitusiya Məhkəməsi Plenumunun 30 iyul 2021-ci il tarixli Qərarı" w:history="1">
        <w:r w:rsidRPr="00F0678B">
          <w:rPr>
            <w:rFonts w:ascii="Palatino Linotype" w:eastAsia="Times New Roman" w:hAnsi="Palatino Linotype" w:cs="Times New Roman"/>
            <w:b/>
            <w:bCs/>
            <w:color w:val="0000FF"/>
            <w:spacing w:val="2"/>
            <w:sz w:val="16"/>
            <w:szCs w:val="16"/>
            <w:u w:val="single"/>
            <w:lang w:val="az-Latn-AZ"/>
          </w:rPr>
          <w:t>KMQ6</w:t>
        </w:r>
      </w:hyperlink>
      <w:r w:rsidRPr="00F0678B">
        <w:rPr>
          <w:rFonts w:ascii="Palatino Linotype" w:eastAsia="Times New Roman" w:hAnsi="Palatino Linotype" w:cs="Times New Roman"/>
          <w:color w:val="212529"/>
          <w:spacing w:val="2"/>
          <w:sz w:val="16"/>
          <w:szCs w:val="16"/>
          <w:lang w:val="az-Latn-AZ"/>
        </w:rPr>
        <w:t> 1. Əmək müqaviləsi işçi ilə mülkiyyətçi və ya onun təyin (müvəkkil) etdiyi müəssisənin rəhbəri, habelə səlahiyyətli orqan tərəfindən bağlanmışdırsa, işçinin çalışdığı filial və ya nümayəndəliyin ləğvi zamanı əmək müqaviləsi Azərbaycan Respublikası Əmək Məcəlləsinin 70-ci maddəsinin “b” bəndində nəzərdə tutulan işçilərin sayı və ya ştatların ixtisar edilməsi əsası ilə ləğv edilməlidir.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16"/>
          <w:szCs w:val="16"/>
          <w:lang w:val="az-Latn-AZ"/>
        </w:rPr>
        <w:t>Əmək müqaviləsi işçinin çalışdığı iş yeri üzrə mülkiyyətçinin müvəkkil etdiyi müəssisənin rəhbəri ilə bağlanmışdırsa, işçinin çalışdığı filial və ya nümayəndəlik ləğv edilərkən həmin müqavilə Azərbaycan Respublikası Əmək Məcəlləsinin 70-ci maddəsinin “a” bəndində nəzərdə tutulan müəssisənin ləğv edilməsi əsası ilə ləğv edilməlidir.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16"/>
          <w:szCs w:val="16"/>
          <w:lang w:val="az-Latn-AZ"/>
        </w:rPr>
        <w:t>2. Azərbaycan Respublikası Əmək Məcəlləsinin 294-cü maddəsinin 2-ci hissəsinin tələbinə görə,</w:t>
      </w:r>
      <w:bookmarkStart w:id="333" w:name="_Hlk76541063"/>
      <w:r w:rsidRPr="00F0678B">
        <w:rPr>
          <w:rFonts w:ascii="Palatino Linotype" w:eastAsia="Times New Roman" w:hAnsi="Palatino Linotype" w:cs="Times New Roman"/>
          <w:color w:val="212529"/>
          <w:spacing w:val="2"/>
          <w:sz w:val="16"/>
          <w:szCs w:val="16"/>
          <w:lang w:val="az-Latn-AZ"/>
        </w:rPr>
        <w:t> fərdi əmək mübahisələrinə məhkəməyə qədər baxan</w:t>
      </w:r>
      <w:bookmarkEnd w:id="333"/>
      <w:r w:rsidRPr="00F0678B">
        <w:rPr>
          <w:rFonts w:ascii="Palatino Linotype" w:eastAsia="Times New Roman" w:hAnsi="Palatino Linotype" w:cs="Times New Roman"/>
          <w:color w:val="212529"/>
          <w:spacing w:val="2"/>
          <w:sz w:val="16"/>
          <w:szCs w:val="16"/>
          <w:lang w:val="az-Latn-AZ"/>
        </w:rPr>
        <w:t> orqanın yaradılması yalnız kollektiv müqavilələrdə nəzərdə tutulmalı və bu orqan müəssisələrdə həmkarlar ittifaqları təşkilatının nəzdində yaradılmalıdır.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16"/>
          <w:szCs w:val="16"/>
          <w:lang w:val="az-Latn-AZ"/>
        </w:rPr>
        <w:t>3. Fərdi əmək mübahisələrinə məhkəməyə qədər baxan orqan və məhkəmələr mübahisələrin həllində Azərbaycan Respublikası Əmək Məcəlləsinin 296-cı maddəsində müəyyən edilən iddia müddətlərini tətbiq edərkən bu Qərarın təsviri-əsaslandırıcı hissəsində əks olunan hüquqi mövqeləri nəzərə almalıdırlar. </w:t>
      </w:r>
      <w:r w:rsidRPr="00F0678B">
        <w:rPr>
          <w:rFonts w:ascii="Palatino Linotype" w:eastAsia="Times New Roman" w:hAnsi="Palatino Linotype" w:cs="Times New Roman"/>
          <w:b/>
          <w:bCs/>
          <w:color w:val="212529"/>
          <w:spacing w:val="2"/>
          <w:sz w:val="16"/>
          <w:szCs w:val="16"/>
          <w:shd w:val="clear" w:color="auto" w:fill="FFFFFF"/>
          <w:lang w:val="az-Latn-AZ"/>
        </w:rPr>
        <w:t>(Azərbaycan Respublikası Konstitusiya Məhkəməsi Plenumunun 30 iyul 2021-ci il tarixli Qərarı – “Respublika” qəzeti 7 sentyabr 2021-ci il, № 189)</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18"/>
          <w:szCs w:val="18"/>
          <w:shd w:val="clear" w:color="auto" w:fill="FFFFFF"/>
          <w:lang w:val="az-Latn-AZ"/>
        </w:rPr>
        <w:t>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hyperlink r:id="rId73" w:tgtFrame="_blank" w:tooltip="Azərbaycan Respublikası Konstitusiya Məhkəməsi Plenumunun 12 yanvar 2022-ci il tarixli qərarı" w:history="1">
        <w:r w:rsidRPr="00F0678B">
          <w:rPr>
            <w:rFonts w:ascii="Palatino Linotype" w:eastAsia="Times New Roman" w:hAnsi="Palatino Linotype" w:cs="Times New Roman"/>
            <w:b/>
            <w:bCs/>
            <w:color w:val="0000FF"/>
            <w:spacing w:val="2"/>
            <w:sz w:val="16"/>
            <w:szCs w:val="16"/>
            <w:u w:val="single"/>
            <w:shd w:val="clear" w:color="auto" w:fill="FFFFFF"/>
            <w:lang w:val="az-Latn-AZ"/>
          </w:rPr>
          <w:t>KMQ7</w:t>
        </w:r>
      </w:hyperlink>
      <w:r w:rsidRPr="00F0678B">
        <w:rPr>
          <w:rFonts w:ascii="Palatino Linotype" w:eastAsia="Times New Roman" w:hAnsi="Palatino Linotype" w:cs="Times New Roman"/>
          <w:b/>
          <w:bCs/>
          <w:color w:val="212529"/>
          <w:spacing w:val="2"/>
          <w:sz w:val="16"/>
          <w:szCs w:val="16"/>
          <w:shd w:val="clear" w:color="auto" w:fill="FFFFFF"/>
          <w:lang w:val="az-Latn-AZ"/>
        </w:rPr>
        <w:t> </w:t>
      </w:r>
      <w:bookmarkStart w:id="334" w:name="_Hlk95485296"/>
      <w:r w:rsidRPr="00F0678B">
        <w:rPr>
          <w:rFonts w:ascii="Palatino Linotype" w:eastAsia="Times New Roman" w:hAnsi="Palatino Linotype" w:cs="Times New Roman"/>
          <w:color w:val="212529"/>
          <w:spacing w:val="2"/>
          <w:sz w:val="16"/>
          <w:szCs w:val="16"/>
          <w:lang w:val="az-Latn-AZ"/>
        </w:rPr>
        <w:t>1.</w:t>
      </w:r>
      <w:bookmarkEnd w:id="334"/>
      <w:r w:rsidRPr="00F0678B">
        <w:rPr>
          <w:rFonts w:ascii="Palatino Linotype" w:eastAsia="Times New Roman" w:hAnsi="Palatino Linotype" w:cs="Times New Roman"/>
          <w:color w:val="212529"/>
          <w:spacing w:val="2"/>
          <w:sz w:val="16"/>
          <w:szCs w:val="16"/>
          <w:lang w:val="az-Latn-AZ"/>
        </w:rPr>
        <w:t> Azərbaycan Respublikası Əmək Məcəlləsinin 62-ci maddəsinin 1-ci hissəsinin “c” bəndinə uyğun olaraq, işəgötürən mülkiyyətçinin və işçilərin mənafeyini qorumaq, baş verə biləcək əməyin mühafizəsi qaydalarının pozulmasının qarşısını almaq və əmək intizamını təmin etmək məqsədi ilə bilavasitə iş yerində və iş vaxtı ərzində baş vermiş cinayət tərkibi olan ictimai-təhlükəli əməllərə və ya inzibati xətalara görə işçini aşağıdakı hallarda özünün əsaslandırılmış qərarı ilə işdən kənar edə bilər: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16"/>
          <w:szCs w:val="16"/>
          <w:lang w:val="az-Latn-AZ"/>
        </w:rPr>
        <w:t>a)</w:t>
      </w:r>
      <w:bookmarkStart w:id="335" w:name="_Hlk95484765"/>
      <w:r w:rsidRPr="00F0678B">
        <w:rPr>
          <w:rFonts w:ascii="Palatino Linotype" w:eastAsia="Times New Roman" w:hAnsi="Palatino Linotype" w:cs="Times New Roman"/>
          <w:color w:val="212529"/>
          <w:spacing w:val="2"/>
          <w:sz w:val="16"/>
          <w:szCs w:val="16"/>
          <w:lang w:val="az-Latn-AZ"/>
        </w:rPr>
        <w:t> Azərbaycan Respublikası Cinayət-Prosessual Məcəlləsinin 90 və 91-ci maddələrinə müvafiq olaraq, şübhəli şəxs qismində tanınma və ya təqsirləndirilən şəxs qismində cəlb etmə barədə cinayət prosesini həyata keçirən orqanın qərarı</w:t>
      </w:r>
      <w:bookmarkEnd w:id="335"/>
      <w:r w:rsidRPr="00F0678B">
        <w:rPr>
          <w:rFonts w:ascii="Palatino Linotype" w:eastAsia="Times New Roman" w:hAnsi="Palatino Linotype" w:cs="Times New Roman"/>
          <w:color w:val="212529"/>
          <w:spacing w:val="2"/>
          <w:sz w:val="16"/>
          <w:szCs w:val="16"/>
          <w:lang w:val="az-Latn-AZ"/>
        </w:rPr>
        <w:t> olduqda;</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16"/>
          <w:szCs w:val="16"/>
          <w:lang w:val="az-Latn-AZ"/>
        </w:rPr>
        <w:t>b) Azərbaycan Respublikası İnzibati Xətalar Məcəlləsinin 99.4-cü maddəsinə uyğun olaraq inzibati xəta haqqında iş üzrə icraatın başlanması barədə müvafiq akt qəbul edildikdə. </w:t>
      </w:r>
      <w:r w:rsidRPr="00F0678B">
        <w:rPr>
          <w:rFonts w:ascii="Palatino Linotype" w:eastAsia="Times New Roman" w:hAnsi="Palatino Linotype" w:cs="Times New Roman"/>
          <w:b/>
          <w:bCs/>
          <w:color w:val="212529"/>
          <w:spacing w:val="2"/>
          <w:sz w:val="16"/>
          <w:szCs w:val="16"/>
          <w:shd w:val="clear" w:color="auto" w:fill="FFFFFF"/>
          <w:lang w:val="az-Latn-AZ"/>
        </w:rPr>
        <w:t>(</w:t>
      </w:r>
      <w:r w:rsidRPr="00F0678B">
        <w:rPr>
          <w:rFonts w:ascii="Palatino Linotype" w:eastAsia="Times New Roman" w:hAnsi="Palatino Linotype" w:cs="Times New Roman"/>
          <w:b/>
          <w:bCs/>
          <w:color w:val="000000"/>
          <w:spacing w:val="2"/>
          <w:sz w:val="16"/>
          <w:szCs w:val="16"/>
          <w:shd w:val="clear" w:color="auto" w:fill="FFFFFF"/>
          <w:lang w:val="az-Latn-AZ"/>
        </w:rPr>
        <w:t>Azərbaycan Respublikası Konstitusiya Məhkəməsi </w:t>
      </w:r>
      <w:r w:rsidRPr="00F0678B">
        <w:rPr>
          <w:rFonts w:ascii="Palatino Linotype" w:eastAsia="Times New Roman" w:hAnsi="Palatino Linotype" w:cs="Times New Roman"/>
          <w:b/>
          <w:bCs/>
          <w:color w:val="212529"/>
          <w:spacing w:val="2"/>
          <w:sz w:val="16"/>
          <w:szCs w:val="16"/>
          <w:shd w:val="clear" w:color="auto" w:fill="FFFFFF"/>
          <w:lang w:val="az-Latn-AZ"/>
        </w:rPr>
        <w:t>Plenumunun</w:t>
      </w:r>
      <w:r w:rsidRPr="00F0678B">
        <w:rPr>
          <w:rFonts w:ascii="Palatino Linotype" w:eastAsia="Times New Roman" w:hAnsi="Palatino Linotype" w:cs="Times New Roman"/>
          <w:b/>
          <w:bCs/>
          <w:color w:val="000000"/>
          <w:spacing w:val="2"/>
          <w:sz w:val="16"/>
          <w:szCs w:val="16"/>
          <w:shd w:val="clear" w:color="auto" w:fill="FFFFFF"/>
          <w:lang w:val="az-Latn-AZ"/>
        </w:rPr>
        <w:t> </w:t>
      </w:r>
      <w:r w:rsidRPr="00F0678B">
        <w:rPr>
          <w:rFonts w:ascii="Palatino Linotype" w:eastAsia="Times New Roman" w:hAnsi="Palatino Linotype" w:cs="Times New Roman"/>
          <w:b/>
          <w:bCs/>
          <w:color w:val="212529"/>
          <w:spacing w:val="2"/>
          <w:sz w:val="16"/>
          <w:szCs w:val="16"/>
          <w:lang w:val="az-Latn-AZ"/>
        </w:rPr>
        <w:t>12 yanvar 2022-ci il</w:t>
      </w:r>
      <w:r w:rsidRPr="00F0678B">
        <w:rPr>
          <w:rFonts w:ascii="Palatino Linotype" w:eastAsia="Times New Roman" w:hAnsi="Palatino Linotype" w:cs="Times New Roman"/>
          <w:b/>
          <w:bCs/>
          <w:color w:val="000000"/>
          <w:spacing w:val="2"/>
          <w:sz w:val="16"/>
          <w:szCs w:val="16"/>
          <w:shd w:val="clear" w:color="auto" w:fill="FFFFFF"/>
          <w:lang w:val="az-Latn-AZ"/>
        </w:rPr>
        <w:t> tarixli qərarı </w:t>
      </w:r>
      <w:r w:rsidRPr="00F0678B">
        <w:rPr>
          <w:rFonts w:ascii="Palatino Linotype" w:eastAsia="Times New Roman" w:hAnsi="Palatino Linotype" w:cs="Times New Roman"/>
          <w:b/>
          <w:bCs/>
          <w:color w:val="212529"/>
          <w:spacing w:val="2"/>
          <w:sz w:val="16"/>
          <w:szCs w:val="16"/>
          <w:shd w:val="clear" w:color="auto" w:fill="FFFFFF"/>
          <w:lang w:val="az-Latn-AZ"/>
        </w:rPr>
        <w:t>– “Respublika” qəzeti, 23 fevral 2022-ci il, № 41)</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18"/>
          <w:szCs w:val="18"/>
          <w:shd w:val="clear" w:color="auto" w:fill="FFFFFF"/>
          <w:lang w:val="az-Latn-AZ"/>
        </w:rPr>
        <w:t>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hyperlink r:id="rId74" w:tgtFrame="_blank" w:tooltip="Azərbaycan Respublikası Konstitusiya Məhkəməsi Plenumunun 29 iyul 2022-ci il tarixli qərarı" w:history="1">
        <w:r w:rsidRPr="00F0678B">
          <w:rPr>
            <w:rFonts w:ascii="Palatino Linotype" w:eastAsia="Times New Roman" w:hAnsi="Palatino Linotype" w:cs="Times New Roman"/>
            <w:b/>
            <w:bCs/>
            <w:color w:val="0000FF"/>
            <w:spacing w:val="2"/>
            <w:sz w:val="16"/>
            <w:szCs w:val="16"/>
            <w:u w:val="single"/>
            <w:shd w:val="clear" w:color="auto" w:fill="FFFFFF"/>
            <w:lang w:val="az-Latn-AZ"/>
          </w:rPr>
          <w:t>KMQ8</w:t>
        </w:r>
      </w:hyperlink>
      <w:r w:rsidRPr="00F0678B">
        <w:rPr>
          <w:rFonts w:ascii="Palatino Linotype" w:eastAsia="Times New Roman" w:hAnsi="Palatino Linotype" w:cs="Times New Roman"/>
          <w:b/>
          <w:bCs/>
          <w:color w:val="212529"/>
          <w:spacing w:val="2"/>
          <w:sz w:val="16"/>
          <w:szCs w:val="16"/>
          <w:shd w:val="clear" w:color="auto" w:fill="FFFFFF"/>
          <w:lang w:val="az-Latn-AZ"/>
        </w:rPr>
        <w:t> </w:t>
      </w:r>
      <w:r w:rsidRPr="00F0678B">
        <w:rPr>
          <w:rFonts w:ascii="Palatino Linotype" w:eastAsia="Times New Roman" w:hAnsi="Palatino Linotype" w:cs="Times New Roman"/>
          <w:color w:val="212529"/>
          <w:spacing w:val="2"/>
          <w:sz w:val="16"/>
          <w:szCs w:val="16"/>
          <w:lang w:val="az-Latn-AZ"/>
        </w:rPr>
        <w:t>Azərbaycan Respublikasının Əmək Məcəlləsində və prokurorluq orqanlarında qulluq keçmə qaydalarını və şərtlərini müəyyən edən qanunvericilikdə əmək münasibətlərinin subyektlərin hüquq və mənafelərinin mütənasib və ağlabatan tarazlığı əsasında nizamlanmasının zəruriliyi nəzərə alınmaqla, Azərbaycan Respublikasının Prokurorluğuna ilk dəfə qulluğa qəbul olunmaq üçün müsabiqədən müvəffəqiyyətlə keçmiş namizədlərin icbari təlimə cəlb edildiyi müddət ərzində iş yeri və orta əmək haqqının saxlanılması məsələsinin tənzimlənməsi Azərbaycan Respublikasının Milli Məclisinə tövsiyə olunsun. </w:t>
      </w:r>
      <w:r w:rsidRPr="00F0678B">
        <w:rPr>
          <w:rFonts w:ascii="Palatino Linotype" w:eastAsia="Times New Roman" w:hAnsi="Palatino Linotype" w:cs="Times New Roman"/>
          <w:b/>
          <w:bCs/>
          <w:color w:val="212529"/>
          <w:spacing w:val="2"/>
          <w:sz w:val="16"/>
          <w:szCs w:val="16"/>
          <w:shd w:val="clear" w:color="auto" w:fill="FFFFFF"/>
          <w:lang w:val="az-Latn-AZ"/>
        </w:rPr>
        <w:t>(Azərbaycan Respublikası Konstitusiya Məhkəməsi Plenumunun </w:t>
      </w:r>
      <w:r w:rsidRPr="00F0678B">
        <w:rPr>
          <w:rFonts w:ascii="Palatino Linotype" w:eastAsia="Times New Roman" w:hAnsi="Palatino Linotype" w:cs="Times New Roman"/>
          <w:b/>
          <w:bCs/>
          <w:color w:val="212529"/>
          <w:spacing w:val="2"/>
          <w:sz w:val="16"/>
          <w:szCs w:val="16"/>
          <w:lang w:val="az-Latn-AZ"/>
        </w:rPr>
        <w:t>29 iyul 2022-ci il</w:t>
      </w:r>
      <w:r w:rsidRPr="00F0678B">
        <w:rPr>
          <w:rFonts w:ascii="Palatino Linotype" w:eastAsia="Times New Roman" w:hAnsi="Palatino Linotype" w:cs="Times New Roman"/>
          <w:b/>
          <w:bCs/>
          <w:color w:val="212529"/>
          <w:spacing w:val="2"/>
          <w:sz w:val="16"/>
          <w:szCs w:val="16"/>
          <w:shd w:val="clear" w:color="auto" w:fill="FFFFFF"/>
          <w:lang w:val="az-Latn-AZ"/>
        </w:rPr>
        <w:t> tarixli qərarı – Azərbaycan Respublikası Konstitusiya Məhkəməsinin rəsmi internet saytı, 21 sentyabr 2022-ci il, “Respublika” qəzeti, 21 sentyabr 2022-ci il, № 204)</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18"/>
          <w:szCs w:val="18"/>
          <w:shd w:val="clear" w:color="auto" w:fill="FFFFFF"/>
          <w:lang w:val="az-Latn-AZ"/>
        </w:rPr>
        <w:t> </w:t>
      </w:r>
    </w:p>
    <w:p w:rsidR="00F0678B" w:rsidRPr="00F0678B" w:rsidRDefault="00F0678B" w:rsidP="00F0678B">
      <w:pPr>
        <w:spacing w:after="20" w:line="240" w:lineRule="auto"/>
        <w:jc w:val="both"/>
        <w:rPr>
          <w:rFonts w:ascii="Times New Roman" w:eastAsia="Times New Roman" w:hAnsi="Times New Roman" w:cs="Times New Roman"/>
          <w:color w:val="212529"/>
          <w:spacing w:val="2"/>
          <w:sz w:val="24"/>
          <w:szCs w:val="24"/>
          <w:lang w:val="az-Latn-AZ"/>
        </w:rPr>
      </w:pPr>
      <w:hyperlink r:id="rId75" w:tgtFrame="_blank" w:tooltip="Azərbaycan Respublikası Konstitusiya Məhkəməsi Plenumunun 11 aprel 2023-cü il tarixli qərarı" w:history="1">
        <w:r w:rsidRPr="00F0678B">
          <w:rPr>
            <w:rFonts w:ascii="Palatino Linotype" w:eastAsia="Times New Roman" w:hAnsi="Palatino Linotype" w:cs="Times New Roman"/>
            <w:b/>
            <w:bCs/>
            <w:color w:val="0000FF"/>
            <w:spacing w:val="2"/>
            <w:sz w:val="16"/>
            <w:szCs w:val="16"/>
            <w:u w:val="single"/>
            <w:shd w:val="clear" w:color="auto" w:fill="FFFFFF"/>
            <w:lang w:val="az-Latn-AZ"/>
          </w:rPr>
          <w:t>KMQ9</w:t>
        </w:r>
      </w:hyperlink>
      <w:r w:rsidRPr="00F0678B">
        <w:rPr>
          <w:rFonts w:ascii="Palatino Linotype" w:eastAsia="Times New Roman" w:hAnsi="Palatino Linotype" w:cs="Times New Roman"/>
          <w:b/>
          <w:bCs/>
          <w:color w:val="212529"/>
          <w:spacing w:val="2"/>
          <w:sz w:val="16"/>
          <w:szCs w:val="16"/>
          <w:shd w:val="clear" w:color="auto" w:fill="FFFFFF"/>
          <w:lang w:val="az-Latn-AZ"/>
        </w:rPr>
        <w:t> </w:t>
      </w:r>
      <w:r w:rsidRPr="00F0678B">
        <w:rPr>
          <w:rFonts w:ascii="Palatino Linotype" w:eastAsia="Times New Roman" w:hAnsi="Palatino Linotype" w:cs="Times New Roman"/>
          <w:color w:val="212529"/>
          <w:spacing w:val="2"/>
          <w:sz w:val="16"/>
          <w:szCs w:val="16"/>
          <w:lang w:val="az-Latn-AZ"/>
        </w:rPr>
        <w:t>1.</w:t>
      </w:r>
      <w:bookmarkStart w:id="336" w:name="_Hlk135059074"/>
      <w:r w:rsidRPr="00F0678B">
        <w:rPr>
          <w:rFonts w:ascii="Palatino Linotype" w:eastAsia="Times New Roman" w:hAnsi="Palatino Linotype" w:cs="Times New Roman"/>
          <w:color w:val="212529"/>
          <w:spacing w:val="2"/>
          <w:sz w:val="16"/>
          <w:szCs w:val="16"/>
          <w:lang w:val="az-Latn-AZ"/>
        </w:rPr>
        <w:t> Əmək münasibətlərinin subyektlərin hüquq və mənafelərinin bərabərliyi prinsipi əsasında nizamlanmasını nəzərə alaraq, </w:t>
      </w:r>
      <w:bookmarkEnd w:id="336"/>
      <w:r w:rsidRPr="00F0678B">
        <w:rPr>
          <w:rFonts w:ascii="Palatino Linotype" w:eastAsia="Times New Roman" w:hAnsi="Palatino Linotype" w:cs="Times New Roman"/>
          <w:color w:val="212529"/>
          <w:spacing w:val="2"/>
          <w:sz w:val="16"/>
          <w:szCs w:val="16"/>
          <w:lang w:val="az-Latn-AZ"/>
        </w:rPr>
        <w:t>Azərbaycan Respublikası Əmək Məcəlləsinin 172-ci maddəsinin 5-ci hissəsində nəzərdə tutulmuş “hər gecikdirilmiş gün üçün işçiyə əmək haqqının azı bir faizi məbləğində ödənc verilməlidir” müddəası fərdi əmək mübahisəsinin yarandığı hala da şamil edilir.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16"/>
          <w:szCs w:val="16"/>
          <w:lang w:val="az-Latn-AZ"/>
        </w:rPr>
        <w:lastRenderedPageBreak/>
        <w:t>2. Azərbaycan Respublikası Əmək Məcəlləsinin 296-cı maddəsinin 4-cü hissəsinə uyğun olaraq, işçi, hüququnun pozulduğunu aşkar etdiyi gündən 1 il ərzində ödəncin verilməsi barədə məhkəməyə müraciət edə bilər. </w:t>
      </w:r>
      <w:r w:rsidRPr="00F0678B">
        <w:rPr>
          <w:rFonts w:ascii="Palatino Linotype" w:eastAsia="Times New Roman" w:hAnsi="Palatino Linotype" w:cs="Times New Roman"/>
          <w:b/>
          <w:bCs/>
          <w:color w:val="212529"/>
          <w:spacing w:val="2"/>
          <w:sz w:val="16"/>
          <w:szCs w:val="16"/>
          <w:shd w:val="clear" w:color="auto" w:fill="FFFFFF"/>
          <w:lang w:val="az-Latn-AZ"/>
        </w:rPr>
        <w:t>(</w:t>
      </w:r>
      <w:r w:rsidRPr="00F0678B">
        <w:rPr>
          <w:rFonts w:ascii="Palatino Linotype" w:eastAsia="Times New Roman" w:hAnsi="Palatino Linotype" w:cs="Times New Roman"/>
          <w:b/>
          <w:bCs/>
          <w:color w:val="000000"/>
          <w:spacing w:val="2"/>
          <w:sz w:val="16"/>
          <w:szCs w:val="16"/>
          <w:shd w:val="clear" w:color="auto" w:fill="FFFFFF"/>
          <w:lang w:val="az-Latn-AZ"/>
        </w:rPr>
        <w:t>Azərbaycan Respublikası Konstitusiya Məhkəməsi </w:t>
      </w:r>
      <w:r w:rsidRPr="00F0678B">
        <w:rPr>
          <w:rFonts w:ascii="Palatino Linotype" w:eastAsia="Times New Roman" w:hAnsi="Palatino Linotype" w:cs="Times New Roman"/>
          <w:b/>
          <w:bCs/>
          <w:color w:val="212529"/>
          <w:spacing w:val="2"/>
          <w:sz w:val="16"/>
          <w:szCs w:val="16"/>
          <w:shd w:val="clear" w:color="auto" w:fill="FFFFFF"/>
          <w:lang w:val="az-Latn-AZ"/>
        </w:rPr>
        <w:t>Plenumunun</w:t>
      </w:r>
      <w:r w:rsidRPr="00F0678B">
        <w:rPr>
          <w:rFonts w:ascii="Palatino Linotype" w:eastAsia="Times New Roman" w:hAnsi="Palatino Linotype" w:cs="Times New Roman"/>
          <w:b/>
          <w:bCs/>
          <w:color w:val="000000"/>
          <w:spacing w:val="2"/>
          <w:sz w:val="16"/>
          <w:szCs w:val="16"/>
          <w:shd w:val="clear" w:color="auto" w:fill="FFFFFF"/>
          <w:lang w:val="az-Latn-AZ"/>
        </w:rPr>
        <w:t> </w:t>
      </w:r>
      <w:r w:rsidRPr="00F0678B">
        <w:rPr>
          <w:rFonts w:ascii="Palatino Linotype" w:eastAsia="Times New Roman" w:hAnsi="Palatino Linotype" w:cs="Times New Roman"/>
          <w:b/>
          <w:bCs/>
          <w:color w:val="212529"/>
          <w:spacing w:val="2"/>
          <w:sz w:val="16"/>
          <w:szCs w:val="16"/>
          <w:lang w:val="az-Latn-AZ"/>
        </w:rPr>
        <w:t>11 aprel 2023-cü il</w:t>
      </w:r>
      <w:r w:rsidRPr="00F0678B">
        <w:rPr>
          <w:rFonts w:ascii="Palatino Linotype" w:eastAsia="Times New Roman" w:hAnsi="Palatino Linotype" w:cs="Times New Roman"/>
          <w:b/>
          <w:bCs/>
          <w:color w:val="000000"/>
          <w:spacing w:val="2"/>
          <w:sz w:val="16"/>
          <w:szCs w:val="16"/>
          <w:shd w:val="clear" w:color="auto" w:fill="FFFFFF"/>
          <w:lang w:val="az-Latn-AZ"/>
        </w:rPr>
        <w:t> tarixli qərarı </w:t>
      </w:r>
      <w:r w:rsidRPr="00F0678B">
        <w:rPr>
          <w:rFonts w:ascii="Palatino Linotype" w:eastAsia="Times New Roman" w:hAnsi="Palatino Linotype" w:cs="Times New Roman"/>
          <w:b/>
          <w:bCs/>
          <w:color w:val="212529"/>
          <w:spacing w:val="2"/>
          <w:sz w:val="16"/>
          <w:szCs w:val="16"/>
          <w:shd w:val="clear" w:color="auto" w:fill="FFFFFF"/>
          <w:lang w:val="az-Latn-AZ"/>
        </w:rPr>
        <w:t>– “Respublika” qəzeti, 19 may 2023-cü il, № 104)</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18"/>
          <w:szCs w:val="18"/>
          <w:shd w:val="clear" w:color="auto" w:fill="FFFFFF"/>
          <w:lang w:val="az-Latn-AZ"/>
        </w:rPr>
        <w:t>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hyperlink r:id="rId76" w:tgtFrame="_blank" w:tooltip="Azərbaycan Respublikası Konstitusiya Məhkəməsi Plenumunun 20 iyul 2023-cü il tarixli qərarı" w:history="1">
        <w:r w:rsidRPr="00F0678B">
          <w:rPr>
            <w:rFonts w:ascii="Palatino Linotype" w:eastAsia="Times New Roman" w:hAnsi="Palatino Linotype" w:cs="Times New Roman"/>
            <w:b/>
            <w:bCs/>
            <w:color w:val="0000FF"/>
            <w:spacing w:val="2"/>
            <w:sz w:val="16"/>
            <w:szCs w:val="16"/>
            <w:u w:val="single"/>
            <w:shd w:val="clear" w:color="auto" w:fill="FFFFFF"/>
            <w:lang w:val="az-Latn-AZ"/>
          </w:rPr>
          <w:t>KMQ10</w:t>
        </w:r>
      </w:hyperlink>
      <w:r w:rsidRPr="00F0678B">
        <w:rPr>
          <w:rFonts w:ascii="Palatino Linotype" w:eastAsia="Times New Roman" w:hAnsi="Palatino Linotype" w:cs="Times New Roman"/>
          <w:b/>
          <w:bCs/>
          <w:color w:val="212529"/>
          <w:spacing w:val="2"/>
          <w:sz w:val="16"/>
          <w:szCs w:val="16"/>
          <w:shd w:val="clear" w:color="auto" w:fill="FFFFFF"/>
          <w:lang w:val="az-Latn-AZ"/>
        </w:rPr>
        <w:t> </w:t>
      </w:r>
      <w:r w:rsidRPr="00F0678B">
        <w:rPr>
          <w:rFonts w:ascii="Palatino Linotype" w:eastAsia="Times New Roman" w:hAnsi="Palatino Linotype" w:cs="Times New Roman"/>
          <w:color w:val="212529"/>
          <w:spacing w:val="2"/>
          <w:sz w:val="16"/>
          <w:szCs w:val="16"/>
          <w:lang w:val="az-Latn-AZ"/>
        </w:rPr>
        <w:t>Azərbaycan Respublikası Konstitusiyasının 12, 16 və 35-ci maddələrinin, habelə Azərbaycan Respublikası Əmək Məcəlləsinin 175 və 176-cı maddələrinin hüquqi mahiyyəti və təyinatına uyğun olaraq, əmək haqqının sosial-iqtisadi funksiyasının təmin edilməsi baxımından kreditorla bağlanmış könüllü razılaşmaya əsasən borclunun əmək haqqından akseptsiz qaydada tutmanın əlli faiz həddində aparılması mümkün hesab edilsin. </w:t>
      </w:r>
      <w:r w:rsidRPr="00F0678B">
        <w:rPr>
          <w:rFonts w:ascii="Palatino Linotype" w:eastAsia="Times New Roman" w:hAnsi="Palatino Linotype" w:cs="Times New Roman"/>
          <w:b/>
          <w:bCs/>
          <w:color w:val="212529"/>
          <w:spacing w:val="2"/>
          <w:sz w:val="16"/>
          <w:szCs w:val="16"/>
          <w:shd w:val="clear" w:color="auto" w:fill="FFFFFF"/>
          <w:lang w:val="az-Latn-AZ"/>
        </w:rPr>
        <w:t>(Azərbaycan Respublikası Konstitusiya Məhkəməsi Plenumunun </w:t>
      </w:r>
      <w:r w:rsidRPr="00F0678B">
        <w:rPr>
          <w:rFonts w:ascii="Palatino Linotype" w:eastAsia="Times New Roman" w:hAnsi="Palatino Linotype" w:cs="Times New Roman"/>
          <w:b/>
          <w:bCs/>
          <w:color w:val="212529"/>
          <w:spacing w:val="2"/>
          <w:sz w:val="16"/>
          <w:szCs w:val="16"/>
          <w:lang w:val="az-Latn-AZ"/>
        </w:rPr>
        <w:t>20 iyul 2023-cü il</w:t>
      </w:r>
      <w:r w:rsidRPr="00F0678B">
        <w:rPr>
          <w:rFonts w:ascii="Palatino Linotype" w:eastAsia="Times New Roman" w:hAnsi="Palatino Linotype" w:cs="Times New Roman"/>
          <w:b/>
          <w:bCs/>
          <w:color w:val="212529"/>
          <w:spacing w:val="2"/>
          <w:sz w:val="16"/>
          <w:szCs w:val="16"/>
          <w:shd w:val="clear" w:color="auto" w:fill="FFFFFF"/>
          <w:lang w:val="az-Latn-AZ"/>
        </w:rPr>
        <w:t> tarixli qərarı – “Respublika” qəzeti, 29 iyul 2023-cü il, № 158)</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18"/>
          <w:szCs w:val="18"/>
          <w:shd w:val="clear" w:color="auto" w:fill="FFFFFF"/>
          <w:lang w:val="az-Latn-AZ"/>
        </w:rPr>
        <w:t> </w:t>
      </w:r>
    </w:p>
    <w:p w:rsidR="00F0678B" w:rsidRPr="00F0678B" w:rsidRDefault="00F0678B" w:rsidP="00F0678B">
      <w:pPr>
        <w:spacing w:after="20" w:line="240" w:lineRule="auto"/>
        <w:jc w:val="both"/>
        <w:rPr>
          <w:rFonts w:ascii="Times New Roman" w:eastAsia="Times New Roman" w:hAnsi="Times New Roman" w:cs="Times New Roman"/>
          <w:color w:val="212529"/>
          <w:spacing w:val="2"/>
          <w:sz w:val="24"/>
          <w:szCs w:val="24"/>
          <w:lang w:val="az-Latn-AZ"/>
        </w:rPr>
      </w:pPr>
      <w:hyperlink r:id="rId77" w:tgtFrame="_blank" w:tooltip="Azərbaycan Respublikası Konstitusiya Məhkəməsi Plenumunun 20 oktyabr 2023-cü il tarixli qərarı" w:history="1">
        <w:r w:rsidRPr="00F0678B">
          <w:rPr>
            <w:rFonts w:ascii="Palatino Linotype" w:eastAsia="Times New Roman" w:hAnsi="Palatino Linotype" w:cs="Times New Roman"/>
            <w:b/>
            <w:bCs/>
            <w:color w:val="0000FF"/>
            <w:spacing w:val="2"/>
            <w:sz w:val="16"/>
            <w:szCs w:val="16"/>
            <w:u w:val="single"/>
            <w:lang w:val="az-Latn-AZ"/>
          </w:rPr>
          <w:t>KMQ11</w:t>
        </w:r>
      </w:hyperlink>
      <w:r w:rsidRPr="00F0678B">
        <w:rPr>
          <w:rFonts w:ascii="Palatino Linotype" w:eastAsia="Times New Roman" w:hAnsi="Palatino Linotype" w:cs="Times New Roman"/>
          <w:color w:val="212529"/>
          <w:spacing w:val="2"/>
          <w:sz w:val="16"/>
          <w:szCs w:val="16"/>
          <w:lang w:val="az-Latn-AZ"/>
        </w:rPr>
        <w:t> 1. Azərbaycan Respublikası Konstitusiyasının əmək müqaviləsinin məcburi qaydada bağlanılmasının yolverilməzliyini təsbit edən 35-ci maddəsi Azərbaycan Respublikası Əmək Məcəlləsinin 7-ci maddəsinin 2-3 və 2-4-cü hissələrinə əsasən şəxsin sərbəst seçimi əsasında yaratmış olduğu əmək münasibətlərinin əmək müqaviləsi ilə rəsmiləşdirilməsinin məcburiliyini istisna etmir.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16"/>
          <w:szCs w:val="16"/>
          <w:lang w:val="az-Latn-AZ"/>
        </w:rPr>
        <w:t>2. Azərbaycan Respublikası Əmək Məcəlləsinin 7-ci maddəsinin 2-3-cü hissəsində göstərilən hallarda, o cümlədən işəgötürənin əsas fəaliyyət sahəsinə aid işlərin (xidmətlərin) yerinə yetirilməsi ilə əlaqədar tərəflər arasında yaranan münasibətlərin əmək münasibətləri olub-olmaması Azərbaycan Respublikası Konstitusiya Məhkəməsi Plenumunun bu Qərarında əks olunmuş hüquqi mövqelər nəzərə alınmaqla, həmin münasibətlərin xarakteri və həqiqi mahiyyəti, işin faktiki halları araşdırılaraq məhkəmələr tərəfindən müəyyən edilməlidir. </w:t>
      </w:r>
      <w:r w:rsidRPr="00F0678B">
        <w:rPr>
          <w:rFonts w:ascii="Palatino Linotype" w:eastAsia="Times New Roman" w:hAnsi="Palatino Linotype" w:cs="Times New Roman"/>
          <w:b/>
          <w:bCs/>
          <w:color w:val="212529"/>
          <w:spacing w:val="2"/>
          <w:sz w:val="16"/>
          <w:szCs w:val="16"/>
          <w:shd w:val="clear" w:color="auto" w:fill="FFFFFF"/>
          <w:lang w:val="az-Latn-AZ"/>
        </w:rPr>
        <w:t>(Azərbaycan Respublikası Konstitusiya Məhkəməsi Plenumunun </w:t>
      </w:r>
      <w:r w:rsidRPr="00F0678B">
        <w:rPr>
          <w:rFonts w:ascii="Palatino Linotype" w:eastAsia="Times New Roman" w:hAnsi="Palatino Linotype" w:cs="Times New Roman"/>
          <w:b/>
          <w:bCs/>
          <w:color w:val="212529"/>
          <w:spacing w:val="2"/>
          <w:sz w:val="16"/>
          <w:szCs w:val="16"/>
          <w:lang w:val="az-Latn-AZ"/>
        </w:rPr>
        <w:t>20 oktyabr 2023-cü il</w:t>
      </w:r>
      <w:r w:rsidRPr="00F0678B">
        <w:rPr>
          <w:rFonts w:ascii="Palatino Linotype" w:eastAsia="Times New Roman" w:hAnsi="Palatino Linotype" w:cs="Times New Roman"/>
          <w:b/>
          <w:bCs/>
          <w:color w:val="212529"/>
          <w:spacing w:val="2"/>
          <w:sz w:val="16"/>
          <w:szCs w:val="16"/>
          <w:shd w:val="clear" w:color="auto" w:fill="FFFFFF"/>
          <w:lang w:val="az-Latn-AZ"/>
        </w:rPr>
        <w:t> tarixli qərarı – “Respublika” qəzeti, 28 oktyabr 2023-cü il, № 236)</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16"/>
          <w:szCs w:val="16"/>
          <w:shd w:val="clear" w:color="auto" w:fill="FFFFFF"/>
          <w:lang w:val="az-Latn-AZ"/>
        </w:rPr>
        <w:t> </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hyperlink r:id="rId78" w:tgtFrame="_blank" w:tooltip="Azərbaycan Respublikası Konstitusiya Məhkəməsi Plenumunun 30 oktyabr 2023-cü il tarixli qərarı" w:history="1">
        <w:r w:rsidRPr="00F0678B">
          <w:rPr>
            <w:rFonts w:ascii="Palatino Linotype" w:eastAsia="Times New Roman" w:hAnsi="Palatino Linotype" w:cs="Times New Roman"/>
            <w:b/>
            <w:bCs/>
            <w:color w:val="0000FF"/>
            <w:spacing w:val="2"/>
            <w:sz w:val="16"/>
            <w:szCs w:val="16"/>
            <w:u w:val="single"/>
            <w:shd w:val="clear" w:color="auto" w:fill="FFFFFF"/>
            <w:lang w:val="az-Latn-AZ"/>
          </w:rPr>
          <w:t>KMQ12</w:t>
        </w:r>
      </w:hyperlink>
      <w:r w:rsidRPr="00F0678B">
        <w:rPr>
          <w:rFonts w:ascii="Palatino Linotype" w:eastAsia="Times New Roman" w:hAnsi="Palatino Linotype" w:cs="Times New Roman"/>
          <w:b/>
          <w:bCs/>
          <w:color w:val="212529"/>
          <w:spacing w:val="2"/>
          <w:sz w:val="16"/>
          <w:szCs w:val="16"/>
          <w:shd w:val="clear" w:color="auto" w:fill="FFFFFF"/>
          <w:lang w:val="az-Latn-AZ"/>
        </w:rPr>
        <w:t> </w:t>
      </w:r>
      <w:r w:rsidRPr="00F0678B">
        <w:rPr>
          <w:rFonts w:ascii="Palatino Linotype" w:eastAsia="Times New Roman" w:hAnsi="Palatino Linotype" w:cs="Times New Roman"/>
          <w:color w:val="212529"/>
          <w:spacing w:val="2"/>
          <w:sz w:val="16"/>
          <w:szCs w:val="16"/>
          <w:lang w:val="az-Latn-AZ"/>
        </w:rPr>
        <w:t>Azərbaycan Respublikası Konstitusiyasının 35-ci maddəsinin VI hissəsinin tələbləri baxımından Azərbaycan Respublikası Əmək Məcəlləsinin 208-ci maddəsinə əsasən həmin Məcəllə ilə və digər normativ hüquqi aktlarla müəyyən edilmiş əməyin mühafizəsi normaları və qaydalarının hərbi qulluqçulara münasibətdə onların məhz müəssisələrdə işə cəlb edildiyi halda tətbiq olunması Azərbaycan Respublikası Əmək Məcəlləsinin 6-cı maddəsinin “a” bəndi ilə ziddiyyət təşkil etmir. </w:t>
      </w:r>
      <w:r w:rsidRPr="00F0678B">
        <w:rPr>
          <w:rFonts w:ascii="Palatino Linotype" w:eastAsia="Times New Roman" w:hAnsi="Palatino Linotype" w:cs="Times New Roman"/>
          <w:b/>
          <w:bCs/>
          <w:color w:val="212529"/>
          <w:spacing w:val="2"/>
          <w:sz w:val="16"/>
          <w:szCs w:val="16"/>
          <w:shd w:val="clear" w:color="auto" w:fill="FFFFFF"/>
          <w:lang w:val="az-Latn-AZ"/>
        </w:rPr>
        <w:t>(Azərbaycan Respublikası Konstitusiya Məhkəməsi Plenumunun </w:t>
      </w:r>
      <w:r w:rsidRPr="00F0678B">
        <w:rPr>
          <w:rFonts w:ascii="Palatino Linotype" w:eastAsia="Times New Roman" w:hAnsi="Palatino Linotype" w:cs="Times New Roman"/>
          <w:b/>
          <w:bCs/>
          <w:color w:val="212529"/>
          <w:spacing w:val="2"/>
          <w:sz w:val="16"/>
          <w:szCs w:val="16"/>
          <w:lang w:val="az-Latn-AZ"/>
        </w:rPr>
        <w:t>30 oktyabr 2023-cü il</w:t>
      </w:r>
      <w:r w:rsidRPr="00F0678B">
        <w:rPr>
          <w:rFonts w:ascii="Palatino Linotype" w:eastAsia="Times New Roman" w:hAnsi="Palatino Linotype" w:cs="Times New Roman"/>
          <w:b/>
          <w:bCs/>
          <w:color w:val="212529"/>
          <w:spacing w:val="2"/>
          <w:sz w:val="16"/>
          <w:szCs w:val="16"/>
          <w:shd w:val="clear" w:color="auto" w:fill="FFFFFF"/>
          <w:lang w:val="az-Latn-AZ"/>
        </w:rPr>
        <w:t> tarixli qərarı – “Respublika” qəzeti, 1 noyabr 2023-cü il, № 239)</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16"/>
          <w:szCs w:val="16"/>
          <w:shd w:val="clear" w:color="auto" w:fill="FFFFFF"/>
          <w:lang w:val="az-Latn-AZ"/>
        </w:rPr>
        <w:t> </w:t>
      </w:r>
    </w:p>
    <w:p w:rsidR="00F0678B" w:rsidRPr="00F0678B" w:rsidRDefault="00F0678B" w:rsidP="00F0678B">
      <w:pPr>
        <w:spacing w:after="20" w:line="240" w:lineRule="auto"/>
        <w:jc w:val="both"/>
        <w:rPr>
          <w:rFonts w:ascii="Times New Roman" w:eastAsia="Times New Roman" w:hAnsi="Times New Roman" w:cs="Times New Roman"/>
          <w:color w:val="212529"/>
          <w:spacing w:val="2"/>
          <w:sz w:val="24"/>
          <w:szCs w:val="24"/>
          <w:lang w:val="az-Latn-AZ"/>
        </w:rPr>
      </w:pPr>
      <w:hyperlink r:id="rId79" w:tgtFrame="_blank" w:tooltip="Azərbaycan Respublikası Konstitusiya Məhkəməsi Plenumunun 31 yanvar 2024-cü il tarixli qərarı" w:history="1">
        <w:r w:rsidRPr="00F0678B">
          <w:rPr>
            <w:rFonts w:ascii="Palatino Linotype" w:eastAsia="Times New Roman" w:hAnsi="Palatino Linotype" w:cs="Times New Roman"/>
            <w:b/>
            <w:bCs/>
            <w:color w:val="0000FF"/>
            <w:spacing w:val="2"/>
            <w:sz w:val="16"/>
            <w:szCs w:val="16"/>
            <w:u w:val="single"/>
            <w:shd w:val="clear" w:color="auto" w:fill="FFFFFF"/>
            <w:lang w:val="az-Latn-AZ"/>
          </w:rPr>
          <w:t>KMQ13</w:t>
        </w:r>
      </w:hyperlink>
      <w:r w:rsidRPr="00F0678B">
        <w:rPr>
          <w:rFonts w:ascii="Palatino Linotype" w:eastAsia="Times New Roman" w:hAnsi="Palatino Linotype" w:cs="Times New Roman"/>
          <w:b/>
          <w:bCs/>
          <w:color w:val="212529"/>
          <w:spacing w:val="2"/>
          <w:sz w:val="16"/>
          <w:szCs w:val="16"/>
          <w:shd w:val="clear" w:color="auto" w:fill="FFFFFF"/>
          <w:lang w:val="az-Latn-AZ"/>
        </w:rPr>
        <w:t> </w:t>
      </w:r>
      <w:bookmarkStart w:id="337" w:name="_Hlk155696186"/>
      <w:r w:rsidRPr="00F0678B">
        <w:rPr>
          <w:rFonts w:ascii="Palatino Linotype" w:eastAsia="Times New Roman" w:hAnsi="Palatino Linotype" w:cs="Times New Roman"/>
          <w:color w:val="212529"/>
          <w:spacing w:val="2"/>
          <w:sz w:val="16"/>
          <w:szCs w:val="16"/>
          <w:lang w:val="az-Latn-AZ"/>
        </w:rPr>
        <w:t>1. </w:t>
      </w:r>
      <w:bookmarkEnd w:id="337"/>
      <w:r w:rsidRPr="00F0678B">
        <w:rPr>
          <w:rFonts w:ascii="Palatino Linotype" w:eastAsia="Times New Roman" w:hAnsi="Palatino Linotype" w:cs="Times New Roman"/>
          <w:color w:val="212529"/>
          <w:spacing w:val="2"/>
          <w:sz w:val="16"/>
          <w:szCs w:val="16"/>
          <w:lang w:val="az-Latn-AZ"/>
        </w:rPr>
        <w:t>Azərbaycan Respublikası Əmək Məcəlləsinin 47-ci maddəsinin “f” bəndi həmin maddənin digər bəndlərində nəzərdə tutulmuş hallar olmadığı təqdirdə, tərəflərin hüquq bərabərliyi şəraitində azad iradə ifadələri və qarşılıqlı razılığı əsasında müddətli əmək müqaviləsini bağlamaq imkanını ehtiva etməklə, Azərbaycan Respublikası Konstitusiyasının 25-ci maddəsinin I hissəsinə və 35-ci maddəsinin I-IV və VIII hissələrinə uyğun hesab edilsin.</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16"/>
          <w:szCs w:val="16"/>
          <w:lang w:val="az-Latn-AZ"/>
        </w:rPr>
        <w:t>2. Məhkəmələr Azərbaycan Respublikası Əmək Məcəlləsinin 47-ci maddəsinin “f” bəndi ilə bağlı işlərə baxarkən müqavilə tərəflərinin həqiqi iradə ifadələrini bu Qərarın təsviri-əsaslandırıcı hissəsində əks olunan hüquqi mövqelərə uyğun olaraq araşdırıb nəticəyə gəlməlidirlər. </w:t>
      </w:r>
      <w:r w:rsidRPr="00F0678B">
        <w:rPr>
          <w:rFonts w:ascii="Palatino Linotype" w:eastAsia="Times New Roman" w:hAnsi="Palatino Linotype" w:cs="Times New Roman"/>
          <w:b/>
          <w:bCs/>
          <w:color w:val="212529"/>
          <w:spacing w:val="2"/>
          <w:sz w:val="16"/>
          <w:szCs w:val="16"/>
          <w:shd w:val="clear" w:color="auto" w:fill="FFFFFF"/>
          <w:lang w:val="az-Latn-AZ"/>
        </w:rPr>
        <w:t>(Azərbaycan Respublikası Konstitusiya Məhkəməsi Plenumunun </w:t>
      </w:r>
      <w:r w:rsidRPr="00F0678B">
        <w:rPr>
          <w:rFonts w:ascii="Palatino Linotype" w:eastAsia="Times New Roman" w:hAnsi="Palatino Linotype" w:cs="Times New Roman"/>
          <w:b/>
          <w:bCs/>
          <w:color w:val="212529"/>
          <w:spacing w:val="2"/>
          <w:sz w:val="16"/>
          <w:szCs w:val="16"/>
          <w:lang w:val="az-Latn-AZ"/>
        </w:rPr>
        <w:t>31 yanvar 2024-cü il</w:t>
      </w:r>
      <w:r w:rsidRPr="00F0678B">
        <w:rPr>
          <w:rFonts w:ascii="Palatino Linotype" w:eastAsia="Times New Roman" w:hAnsi="Palatino Linotype" w:cs="Times New Roman"/>
          <w:b/>
          <w:bCs/>
          <w:color w:val="212529"/>
          <w:spacing w:val="2"/>
          <w:sz w:val="16"/>
          <w:szCs w:val="16"/>
          <w:shd w:val="clear" w:color="auto" w:fill="FFFFFF"/>
          <w:lang w:val="az-Latn-AZ"/>
        </w:rPr>
        <w:t> tarixli qərarı – “Respublika” qəzeti, 7 fevral 2024-cü il, № 26)</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jc w:val="both"/>
        <w:rPr>
          <w:rFonts w:ascii="Roboto" w:eastAsia="Times New Roman" w:hAnsi="Roboto" w:cs="Times New Roman"/>
          <w:color w:val="212529"/>
          <w:spacing w:val="2"/>
          <w:sz w:val="24"/>
          <w:szCs w:val="24"/>
          <w:lang w:val="az-Latn-AZ"/>
        </w:rPr>
      </w:pPr>
      <w:r w:rsidRPr="00F0678B">
        <w:rPr>
          <w:rFonts w:ascii="Roboto" w:eastAsia="Times New Roman" w:hAnsi="Roboto" w:cs="Times New Roman"/>
          <w:color w:val="212529"/>
          <w:spacing w:val="2"/>
          <w:sz w:val="24"/>
          <w:szCs w:val="24"/>
          <w:lang w:val="az-Latn-AZ"/>
        </w:rPr>
        <w:br w:type="textWrapping" w:clear="all"/>
      </w:r>
    </w:p>
    <w:p w:rsidR="00F0678B" w:rsidRPr="00F0678B" w:rsidRDefault="00F0678B" w:rsidP="00F0678B">
      <w:pPr>
        <w:spacing w:after="0" w:line="240" w:lineRule="auto"/>
        <w:jc w:val="both"/>
        <w:rPr>
          <w:rFonts w:ascii="Roboto" w:eastAsia="Times New Roman" w:hAnsi="Roboto" w:cs="Times New Roman"/>
          <w:color w:val="212529"/>
          <w:spacing w:val="2"/>
          <w:sz w:val="24"/>
          <w:szCs w:val="24"/>
        </w:rPr>
      </w:pPr>
      <w:r w:rsidRPr="00F0678B">
        <w:rPr>
          <w:rFonts w:ascii="Roboto" w:eastAsia="Times New Roman" w:hAnsi="Roboto" w:cs="Times New Roman"/>
          <w:color w:val="212529"/>
          <w:spacing w:val="2"/>
          <w:sz w:val="24"/>
          <w:szCs w:val="24"/>
        </w:rPr>
        <w:pict>
          <v:rect id="_x0000_i1025" style="width:154.45pt;height:.4pt" o:hrpct="330" o:hrstd="t" o:hr="t" fillcolor="#a0a0a0" stroked="f"/>
        </w:pict>
      </w:r>
    </w:p>
    <w:bookmarkStart w:id="338" w:name="_edn1"/>
    <w:bookmarkEnd w:id="338"/>
    <w:p w:rsidR="00F0678B" w:rsidRPr="00F0678B" w:rsidRDefault="00F0678B" w:rsidP="00F0678B">
      <w:pPr>
        <w:spacing w:after="0" w:line="240" w:lineRule="auto"/>
        <w:jc w:val="center"/>
        <w:rPr>
          <w:rFonts w:ascii="Palatino Linotype" w:eastAsia="Times New Roman" w:hAnsi="Palatino Linotype" w:cs="Times New Roman"/>
          <w:color w:val="212529"/>
          <w:spacing w:val="2"/>
        </w:rPr>
      </w:pPr>
      <w:r w:rsidRPr="00F0678B">
        <w:rPr>
          <w:rFonts w:ascii="Palatino Linotype" w:eastAsia="Times New Roman" w:hAnsi="Palatino Linotype" w:cs="Times New Roman"/>
          <w:color w:val="212529"/>
          <w:spacing w:val="2"/>
          <w:lang w:val="az-Latn-AZ"/>
        </w:rPr>
        <w:fldChar w:fldCharType="begin"/>
      </w:r>
      <w:r w:rsidRPr="00F0678B">
        <w:rPr>
          <w:rFonts w:ascii="Palatino Linotype" w:eastAsia="Times New Roman" w:hAnsi="Palatino Linotype" w:cs="Times New Roman"/>
          <w:color w:val="212529"/>
          <w:spacing w:val="2"/>
          <w:lang w:val="az-Latn-AZ"/>
        </w:rPr>
        <w:instrText xml:space="preserve"> HYPERLINK "https://e-qanun.az/framework/46943" \l "_top" </w:instrText>
      </w:r>
      <w:r w:rsidRPr="00F0678B">
        <w:rPr>
          <w:rFonts w:ascii="Palatino Linotype" w:eastAsia="Times New Roman" w:hAnsi="Palatino Linotype" w:cs="Times New Roman"/>
          <w:color w:val="212529"/>
          <w:spacing w:val="2"/>
          <w:lang w:val="az-Latn-AZ"/>
        </w:rPr>
        <w:fldChar w:fldCharType="separate"/>
      </w:r>
      <w:r w:rsidRPr="00F0678B">
        <w:rPr>
          <w:rFonts w:ascii="Palatino Linotype" w:eastAsia="Times New Roman" w:hAnsi="Palatino Linotype" w:cs="Times New Roman"/>
          <w:b/>
          <w:bCs/>
          <w:color w:val="0000FF"/>
          <w:spacing w:val="2"/>
          <w:sz w:val="20"/>
          <w:szCs w:val="20"/>
          <w:u w:val="single"/>
          <w:lang w:val="az-Latn-AZ"/>
        </w:rPr>
        <w:t>MƏCƏLLƏYƏ EDİLMİŞ DƏYİŞİKLİK VƏ ƏLAVƏLƏRİN SİYAHISI</w:t>
      </w:r>
      <w:r w:rsidRPr="00F0678B">
        <w:rPr>
          <w:rFonts w:ascii="Palatino Linotype" w:eastAsia="Times New Roman" w:hAnsi="Palatino Linotype" w:cs="Times New Roman"/>
          <w:color w:val="212529"/>
          <w:spacing w:val="2"/>
          <w:lang w:val="az-Latn-AZ"/>
        </w:rPr>
        <w:fldChar w:fldCharType="end"/>
      </w:r>
    </w:p>
    <w:p w:rsidR="00F0678B" w:rsidRPr="00F0678B" w:rsidRDefault="00F0678B" w:rsidP="00F0678B">
      <w:pPr>
        <w:spacing w:after="0" w:line="240" w:lineRule="auto"/>
        <w:ind w:firstLine="360"/>
        <w:jc w:val="center"/>
        <w:rPr>
          <w:rFonts w:ascii="Palatino Linotype" w:eastAsia="Times New Roman" w:hAnsi="Palatino Linotype" w:cs="Times New Roman"/>
          <w:color w:val="212529"/>
          <w:spacing w:val="2"/>
        </w:rPr>
      </w:pPr>
      <w:r w:rsidRPr="00F0678B">
        <w:rPr>
          <w:rFonts w:ascii="Palatino Linotype" w:eastAsia="Times New Roman" w:hAnsi="Palatino Linotype" w:cs="Times New Roman"/>
          <w:b/>
          <w:bCs/>
          <w:color w:val="0000FF"/>
          <w:spacing w:val="2"/>
          <w:sz w:val="20"/>
          <w:szCs w:val="20"/>
          <w:lang w:val="az-Latn-AZ"/>
        </w:rPr>
        <w:t> </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rPr>
      </w:pPr>
      <w:r w:rsidRPr="00F0678B">
        <w:rPr>
          <w:rFonts w:ascii="Palatino Linotype" w:eastAsia="Times New Roman" w:hAnsi="Palatino Linotype" w:cs="Times New Roman"/>
          <w:spacing w:val="2"/>
          <w:sz w:val="20"/>
          <w:szCs w:val="20"/>
          <w:vertAlign w:val="superscript"/>
          <w:lang w:val="az-Latn-AZ"/>
        </w:rPr>
        <w:t>[1]</w:t>
      </w:r>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 fevral 1999-cu il </w:t>
      </w:r>
      <w:r w:rsidRPr="00F0678B">
        <w:rPr>
          <w:rFonts w:ascii="Palatino Linotype" w:eastAsia="Times New Roman" w:hAnsi="Palatino Linotype" w:cs="Times New Roman"/>
          <w:b/>
          <w:bCs/>
          <w:color w:val="212529"/>
          <w:spacing w:val="2"/>
          <w:sz w:val="20"/>
          <w:szCs w:val="20"/>
          <w:lang w:val="az-Latn-AZ"/>
        </w:rPr>
        <w:t>618-IQ</w:t>
      </w:r>
      <w:r w:rsidRPr="00F0678B">
        <w:rPr>
          <w:rFonts w:ascii="Palatino Linotype" w:eastAsia="Times New Roman" w:hAnsi="Palatino Linotype" w:cs="Times New Roman"/>
          <w:color w:val="212529"/>
          <w:spacing w:val="2"/>
          <w:sz w:val="20"/>
          <w:szCs w:val="20"/>
          <w:lang w:val="az-Latn-AZ"/>
        </w:rPr>
        <w:t> nömrəli “Azərbaycan Respublikası Əmək Məcəlləsinin təsdiq edilməsi, qüvvəyə minməsi və bununla bağlı hüquqi tənzimləmə məsələləri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1999-cu il, № 4, maddə 213) </w:t>
      </w:r>
      <w:r w:rsidRPr="00F0678B">
        <w:rPr>
          <w:rFonts w:ascii="Palatino Linotype" w:eastAsia="Times New Roman" w:hAnsi="Palatino Linotype" w:cs="Times New Roman"/>
          <w:color w:val="212529"/>
          <w:spacing w:val="2"/>
          <w:sz w:val="20"/>
          <w:szCs w:val="20"/>
          <w:lang w:val="az-Latn-AZ"/>
        </w:rPr>
        <w:t>ilə təsdiq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b/>
          <w:bCs/>
          <w:color w:val="0000FF"/>
          <w:spacing w:val="2"/>
          <w:sz w:val="20"/>
          <w:szCs w:val="20"/>
          <w:lang w:val="az-Latn-AZ"/>
        </w:rPr>
        <w:t> </w:t>
      </w:r>
    </w:p>
    <w:bookmarkStart w:id="339" w:name="_edn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rPr>
        <w:instrText xml:space="preserve"> HYPERLINK "https://e-qanun.az/framework/46943" \l "_ednref2"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w:t>
      </w:r>
      <w:r w:rsidRPr="00F0678B">
        <w:rPr>
          <w:rFonts w:ascii="Times New Roman" w:eastAsia="Times New Roman" w:hAnsi="Times New Roman" w:cs="Times New Roman"/>
          <w:color w:val="212529"/>
          <w:spacing w:val="2"/>
          <w:sz w:val="20"/>
          <w:szCs w:val="20"/>
        </w:rPr>
        <w:fldChar w:fldCharType="end"/>
      </w:r>
      <w:bookmarkEnd w:id="339"/>
      <w:r w:rsidRPr="00F0678B">
        <w:rPr>
          <w:rFonts w:ascii="Palatino Linotype" w:eastAsia="Times New Roman" w:hAnsi="Palatino Linotype" w:cs="Times New Roman"/>
          <w:color w:val="212529"/>
          <w:spacing w:val="2"/>
          <w:sz w:val="20"/>
          <w:szCs w:val="20"/>
          <w:lang w:val="az-Latn-AZ"/>
        </w:rPr>
        <w:t> </w:t>
      </w:r>
      <w:hyperlink r:id="rId80" w:tgtFrame="_blank" w:tooltip="Azərbaycan Respublikasının 2 aprel 2021-ci il tarixli 286-VIQD nömrəli Qanunu" w:history="1">
        <w:r w:rsidRPr="00F0678B">
          <w:rPr>
            <w:rFonts w:ascii="Palatino Linotype" w:eastAsia="Times New Roman" w:hAnsi="Palatino Linotype" w:cs="Times New Roman"/>
            <w:color w:val="0000FF"/>
            <w:spacing w:val="2"/>
            <w:sz w:val="20"/>
            <w:szCs w:val="20"/>
            <w:u w:val="single"/>
            <w:lang w:val="az-Latn-AZ"/>
          </w:rPr>
          <w:t>2 aprel 2021-ci il tarixli </w:t>
        </w:r>
        <w:r w:rsidRPr="00F0678B">
          <w:rPr>
            <w:rFonts w:ascii="Palatino Linotype" w:eastAsia="Times New Roman" w:hAnsi="Palatino Linotype" w:cs="Times New Roman"/>
            <w:b/>
            <w:bCs/>
            <w:color w:val="0000FF"/>
            <w:spacing w:val="2"/>
            <w:sz w:val="20"/>
            <w:szCs w:val="20"/>
            <w:u w:val="single"/>
            <w:lang w:val="az-Latn-AZ"/>
          </w:rPr>
          <w:t>286-VIQD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8 may 2021-ci</w:t>
      </w:r>
      <w:r w:rsidRPr="00F0678B">
        <w:rPr>
          <w:rFonts w:ascii="Palatino Linotype" w:eastAsia="Times New Roman" w:hAnsi="Palatino Linotype" w:cs="Times New Roman"/>
          <w:b/>
          <w:bCs/>
          <w:color w:val="000000"/>
          <w:spacing w:val="2"/>
          <w:sz w:val="20"/>
          <w:szCs w:val="20"/>
          <w:lang w:val="az-Latn-AZ"/>
        </w:rPr>
        <w:t> il, № 97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5, maddə 427</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2-ci maddənin 3-cü hissəsinin beşinci abzası altıncı abzas hesab olunmuşdur və yeni məzmunda beşinci abzas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 </w:t>
      </w:r>
    </w:p>
    <w:bookmarkStart w:id="340" w:name="_edn3"/>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4"/>
          <w:szCs w:val="24"/>
        </w:rPr>
      </w:pPr>
      <w:r w:rsidRPr="00F0678B">
        <w:rPr>
          <w:rFonts w:ascii="Times New Roman" w:eastAsia="Times New Roman" w:hAnsi="Times New Roman" w:cs="Times New Roman"/>
          <w:color w:val="212529"/>
          <w:spacing w:val="2"/>
          <w:sz w:val="24"/>
          <w:szCs w:val="24"/>
        </w:rPr>
        <w:lastRenderedPageBreak/>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"_ednref3"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[3]</w:t>
      </w:r>
      <w:r w:rsidRPr="00F0678B">
        <w:rPr>
          <w:rFonts w:ascii="Times New Roman" w:eastAsia="Times New Roman" w:hAnsi="Times New Roman" w:cs="Times New Roman"/>
          <w:color w:val="212529"/>
          <w:spacing w:val="2"/>
          <w:sz w:val="24"/>
          <w:szCs w:val="24"/>
        </w:rPr>
        <w:fldChar w:fldCharType="end"/>
      </w:r>
      <w:bookmarkEnd w:id="340"/>
      <w:r w:rsidRPr="00F0678B">
        <w:rPr>
          <w:rFonts w:ascii="Palatino Linotype" w:eastAsia="Times New Roman" w:hAnsi="Palatino Linotype" w:cs="Times New Roman"/>
          <w:b/>
          <w:bCs/>
          <w:color w:val="0000FF"/>
          <w:spacing w:val="2"/>
          <w:sz w:val="20"/>
          <w:szCs w:val="20"/>
        </w:rPr>
        <w:t> </w:t>
      </w:r>
      <w:r w:rsidRPr="00F0678B">
        <w:rPr>
          <w:rFonts w:ascii="Palatino Linotype" w:eastAsia="Times New Roman" w:hAnsi="Palatino Linotype" w:cs="Times New Roman"/>
          <w:color w:val="212529"/>
          <w:spacing w:val="2"/>
          <w:sz w:val="20"/>
          <w:szCs w:val="20"/>
          <w:lang w:val="az-Latn-AZ"/>
        </w:rPr>
        <w:t>17 aprel 2007-ci il tarixli </w:t>
      </w:r>
      <w:r w:rsidRPr="00F0678B">
        <w:rPr>
          <w:rFonts w:ascii="Palatino Linotype" w:eastAsia="Times New Roman" w:hAnsi="Palatino Linotype" w:cs="Times New Roman"/>
          <w:b/>
          <w:bCs/>
          <w:color w:val="212529"/>
          <w:spacing w:val="2"/>
          <w:sz w:val="20"/>
          <w:szCs w:val="20"/>
          <w:lang w:val="az-Latn-AZ"/>
        </w:rPr>
        <w:t>316-IIIQD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5, maddə 437</w:t>
      </w:r>
      <w:r w:rsidRPr="00F0678B">
        <w:rPr>
          <w:rFonts w:ascii="Palatino Linotype" w:eastAsia="Times New Roman" w:hAnsi="Palatino Linotype" w:cs="Times New Roman"/>
          <w:color w:val="212529"/>
          <w:spacing w:val="2"/>
          <w:sz w:val="20"/>
          <w:szCs w:val="20"/>
          <w:lang w:val="az-Latn-AZ"/>
        </w:rPr>
        <w:t>) ilə 1-ci hissədə “</w:t>
      </w:r>
      <w:r w:rsidRPr="00F0678B">
        <w:rPr>
          <w:rFonts w:ascii="Palatino Linotype" w:eastAsia="Times New Roman" w:hAnsi="Palatino Linotype" w:cs="Times New Roman"/>
          <w:b/>
          <w:bCs/>
          <w:color w:val="212529"/>
          <w:spacing w:val="2"/>
          <w:sz w:val="20"/>
          <w:szCs w:val="20"/>
          <w:lang w:val="az-Latn-AZ"/>
        </w:rPr>
        <w:t>onun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xarici hüquqi şəxsin</w:t>
      </w:r>
      <w:r w:rsidRPr="00F0678B">
        <w:rPr>
          <w:rFonts w:ascii="Palatino Linotype" w:eastAsia="Times New Roman" w:hAnsi="Palatino Linotype" w:cs="Times New Roman"/>
          <w:color w:val="212529"/>
          <w:spacing w:val="2"/>
          <w:sz w:val="20"/>
          <w:szCs w:val="20"/>
          <w:lang w:val="az-Latn-AZ"/>
        </w:rPr>
        <w:t>” sözləri əlavə edilmişdir, 7-ci hissədən “</w:t>
      </w:r>
      <w:r w:rsidRPr="00F0678B">
        <w:rPr>
          <w:rFonts w:ascii="Palatino Linotype" w:eastAsia="Times New Roman" w:hAnsi="Palatino Linotype" w:cs="Times New Roman"/>
          <w:b/>
          <w:bCs/>
          <w:color w:val="212529"/>
          <w:spacing w:val="2"/>
          <w:sz w:val="20"/>
          <w:szCs w:val="20"/>
          <w:lang w:val="az-Latn-AZ"/>
        </w:rPr>
        <w:t>respublika, peşələr, sahələr və ya ərazi üzrə</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hyperlink r:id="rId81" w:tgtFrame="_blank" w:tooltip="Azərbaycan Respublikasının 2 aprel 2021-ci il tarixli 286-VIQD nömrəli Qanunu" w:history="1">
        <w:r w:rsidRPr="00F0678B">
          <w:rPr>
            <w:rFonts w:ascii="Palatino Linotype" w:eastAsia="Times New Roman" w:hAnsi="Palatino Linotype" w:cs="Times New Roman"/>
            <w:color w:val="0000FF"/>
            <w:spacing w:val="2"/>
            <w:sz w:val="20"/>
            <w:szCs w:val="20"/>
            <w:u w:val="single"/>
            <w:lang w:val="az-Latn-AZ"/>
          </w:rPr>
          <w:t>2 aprel 2021-ci il tarixli </w:t>
        </w:r>
        <w:r w:rsidRPr="00F0678B">
          <w:rPr>
            <w:rFonts w:ascii="Palatino Linotype" w:eastAsia="Times New Roman" w:hAnsi="Palatino Linotype" w:cs="Times New Roman"/>
            <w:b/>
            <w:bCs/>
            <w:color w:val="0000FF"/>
            <w:spacing w:val="2"/>
            <w:sz w:val="20"/>
            <w:szCs w:val="20"/>
            <w:u w:val="single"/>
            <w:lang w:val="az-Latn-AZ"/>
          </w:rPr>
          <w:t>286-VIQD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8 may 2021-ci</w:t>
      </w:r>
      <w:r w:rsidRPr="00F0678B">
        <w:rPr>
          <w:rFonts w:ascii="Palatino Linotype" w:eastAsia="Times New Roman" w:hAnsi="Palatino Linotype" w:cs="Times New Roman"/>
          <w:b/>
          <w:bCs/>
          <w:color w:val="000000"/>
          <w:spacing w:val="2"/>
          <w:sz w:val="20"/>
          <w:szCs w:val="20"/>
          <w:lang w:val="az-Latn-AZ"/>
        </w:rPr>
        <w:t> il, № 97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5, maddə 427</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3-cü maddənin adı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b/>
          <w:bCs/>
          <w:strike/>
          <w:color w:val="212529"/>
          <w:spacing w:val="2"/>
          <w:sz w:val="20"/>
          <w:szCs w:val="20"/>
          <w:lang w:val="az-Latn-AZ"/>
        </w:rPr>
        <w:t>Maddə 3. Azərbaycan Respublikasının əmək qanunvericiliyində işlədilən əsas məfhumların anlayışları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 </w:t>
      </w:r>
    </w:p>
    <w:bookmarkStart w:id="341" w:name="_edn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rPr>
        <w:instrText xml:space="preserve"> HYPERLINK "https://e-qanun.az/framework/46943" \l "_ednref4"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[4]</w:t>
      </w:r>
      <w:r w:rsidRPr="00F0678B">
        <w:rPr>
          <w:rFonts w:ascii="Times New Roman" w:eastAsia="Times New Roman" w:hAnsi="Times New Roman" w:cs="Times New Roman"/>
          <w:color w:val="212529"/>
          <w:spacing w:val="2"/>
          <w:sz w:val="20"/>
          <w:szCs w:val="20"/>
        </w:rPr>
        <w:fldChar w:fldCharType="end"/>
      </w:r>
      <w:bookmarkEnd w:id="341"/>
      <w:r w:rsidRPr="00F0678B">
        <w:rPr>
          <w:rFonts w:ascii="Palatino Linotype" w:eastAsia="Times New Roman" w:hAnsi="Palatino Linotype" w:cs="Times New Roman"/>
          <w:color w:val="212529"/>
          <w:spacing w:val="2"/>
          <w:sz w:val="20"/>
          <w:szCs w:val="20"/>
          <w:lang w:val="az-Latn-AZ"/>
        </w:rPr>
        <w:t> </w:t>
      </w:r>
      <w:hyperlink r:id="rId82" w:tgtFrame="_blank" w:tooltip="Azərbaycan Respublikasının 9 dekabr 2022-ci il tarixli 684-VIQD nömrəli Qanunu" w:history="1">
        <w:r w:rsidRPr="00F0678B">
          <w:rPr>
            <w:rFonts w:ascii="Palatino Linotype" w:eastAsia="Times New Roman" w:hAnsi="Palatino Linotype" w:cs="Times New Roman"/>
            <w:color w:val="0000FF"/>
            <w:spacing w:val="2"/>
            <w:sz w:val="20"/>
            <w:szCs w:val="20"/>
            <w:u w:val="single"/>
            <w:lang w:val="az-Latn-AZ"/>
          </w:rPr>
          <w:t>9 dekabr 2022-ci il tarixli </w:t>
        </w:r>
        <w:r w:rsidRPr="00F0678B">
          <w:rPr>
            <w:rFonts w:ascii="Palatino Linotype" w:eastAsia="Times New Roman" w:hAnsi="Palatino Linotype" w:cs="Times New Roman"/>
            <w:b/>
            <w:bCs/>
            <w:color w:val="0000FF"/>
            <w:spacing w:val="2"/>
            <w:sz w:val="20"/>
            <w:szCs w:val="20"/>
            <w:u w:val="single"/>
            <w:lang w:val="az-Latn-AZ"/>
          </w:rPr>
          <w:t>684-VIQD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28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“Azərbaycan” qəzeti, 29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 286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12, maddə 1392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3-cü maddəyə yeni məzmunda 2-1-ci hissə əlavə edilmişdir.</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i/>
          <w:iCs/>
          <w:color w:val="000000"/>
          <w:spacing w:val="2"/>
          <w:sz w:val="18"/>
          <w:szCs w:val="18"/>
          <w:lang w:val="az-Latn-AZ"/>
        </w:rPr>
        <w:t>(</w:t>
      </w:r>
      <w:r w:rsidRPr="00F0678B">
        <w:rPr>
          <w:rFonts w:ascii="Palatino Linotype" w:eastAsia="Times New Roman" w:hAnsi="Palatino Linotype" w:cs="Times New Roman"/>
          <w:i/>
          <w:iCs/>
          <w:color w:val="212529"/>
          <w:spacing w:val="2"/>
          <w:sz w:val="18"/>
          <w:szCs w:val="18"/>
          <w:lang w:val="az-Latn-AZ"/>
        </w:rPr>
        <w:t>Bu Qanun 2023-cü il yanvarın 1-dən 2028-ci il yanvarın 1-dək qüvvədədir.</w:t>
      </w:r>
      <w:r w:rsidRPr="00F0678B">
        <w:rPr>
          <w:rFonts w:ascii="Palatino Linotype" w:eastAsia="Times New Roman" w:hAnsi="Palatino Linotype" w:cs="Times New Roman"/>
          <w:i/>
          <w:iCs/>
          <w:color w:val="000000"/>
          <w:spacing w:val="2"/>
          <w:sz w:val="18"/>
          <w:szCs w:val="18"/>
          <w:lang w:val="az-Latn-AZ"/>
        </w:rPr>
        <w:t>)</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342" w:name="_edn5"/>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[5]</w:t>
      </w:r>
      <w:r w:rsidRPr="00F0678B">
        <w:rPr>
          <w:rFonts w:ascii="Times New Roman" w:eastAsia="Times New Roman" w:hAnsi="Times New Roman" w:cs="Times New Roman"/>
          <w:color w:val="212529"/>
          <w:spacing w:val="2"/>
          <w:sz w:val="20"/>
          <w:szCs w:val="20"/>
        </w:rPr>
        <w:fldChar w:fldCharType="end"/>
      </w:r>
      <w:bookmarkEnd w:id="342"/>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3-cü maddənin 3-cü hissəsindən “</w:t>
      </w:r>
      <w:r w:rsidRPr="00F0678B">
        <w:rPr>
          <w:rFonts w:ascii="Palatino Linotype" w:eastAsia="Times New Roman" w:hAnsi="Palatino Linotype" w:cs="Times New Roman"/>
          <w:b/>
          <w:bCs/>
          <w:color w:val="212529"/>
          <w:spacing w:val="2"/>
          <w:sz w:val="20"/>
          <w:szCs w:val="20"/>
          <w:lang w:val="az-Latn-AZ"/>
        </w:rPr>
        <w:t>hüquqi şəxs yaratmadan sahibkarlıq fəaliyyəti ilə məşğul olan</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43" w:name="_edn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[6]</w:t>
      </w:r>
      <w:r w:rsidRPr="00F0678B">
        <w:rPr>
          <w:rFonts w:ascii="Times New Roman" w:eastAsia="Times New Roman" w:hAnsi="Times New Roman" w:cs="Times New Roman"/>
          <w:color w:val="212529"/>
          <w:spacing w:val="2"/>
          <w:sz w:val="20"/>
          <w:szCs w:val="20"/>
        </w:rPr>
        <w:fldChar w:fldCharType="end"/>
      </w:r>
      <w:bookmarkEnd w:id="343"/>
      <w:r w:rsidRPr="00F0678B">
        <w:rPr>
          <w:rFonts w:ascii="Palatino Linotype" w:eastAsia="Times New Roman" w:hAnsi="Palatino Linotype" w:cs="Times New Roman"/>
          <w:color w:val="212529"/>
          <w:spacing w:val="2"/>
          <w:sz w:val="20"/>
          <w:szCs w:val="20"/>
          <w:lang w:val="az-Latn-AZ"/>
        </w:rPr>
        <w:t> </w:t>
      </w:r>
      <w:hyperlink r:id="rId83" w:tgtFrame="_blank" w:tooltip="Azərbaycan Respublikasının 2 aprel 2021-ci il tarixli 286-VIQD nömrəli Qanunu" w:history="1">
        <w:r w:rsidRPr="00F0678B">
          <w:rPr>
            <w:rFonts w:ascii="Palatino Linotype" w:eastAsia="Times New Roman" w:hAnsi="Palatino Linotype" w:cs="Times New Roman"/>
            <w:color w:val="0000FF"/>
            <w:spacing w:val="2"/>
            <w:sz w:val="20"/>
            <w:szCs w:val="20"/>
            <w:u w:val="single"/>
            <w:lang w:val="az-Latn-AZ"/>
          </w:rPr>
          <w:t>2 aprel 2021-ci il tarixli </w:t>
        </w:r>
        <w:r w:rsidRPr="00F0678B">
          <w:rPr>
            <w:rFonts w:ascii="Palatino Linotype" w:eastAsia="Times New Roman" w:hAnsi="Palatino Linotype" w:cs="Times New Roman"/>
            <w:b/>
            <w:bCs/>
            <w:color w:val="0000FF"/>
            <w:spacing w:val="2"/>
            <w:sz w:val="20"/>
            <w:szCs w:val="20"/>
            <w:u w:val="single"/>
            <w:lang w:val="az-Latn-AZ"/>
          </w:rPr>
          <w:t>286-VIQD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8 may 2021-ci</w:t>
      </w:r>
      <w:r w:rsidRPr="00F0678B">
        <w:rPr>
          <w:rFonts w:ascii="Palatino Linotype" w:eastAsia="Times New Roman" w:hAnsi="Palatino Linotype" w:cs="Times New Roman"/>
          <w:b/>
          <w:bCs/>
          <w:color w:val="000000"/>
          <w:spacing w:val="2"/>
          <w:sz w:val="20"/>
          <w:szCs w:val="20"/>
          <w:lang w:val="az-Latn-AZ"/>
        </w:rPr>
        <w:t> il, № 97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5, maddə 427</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3-cü maddəyə yeni məzmunda 4-1-ci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44" w:name="_edn7"/>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w:t>
      </w:r>
      <w:r w:rsidRPr="00F0678B">
        <w:rPr>
          <w:rFonts w:ascii="Times New Roman" w:eastAsia="Times New Roman" w:hAnsi="Times New Roman" w:cs="Times New Roman"/>
          <w:color w:val="212529"/>
          <w:spacing w:val="2"/>
          <w:sz w:val="20"/>
          <w:szCs w:val="20"/>
        </w:rPr>
        <w:fldChar w:fldCharType="end"/>
      </w:r>
      <w:bookmarkEnd w:id="344"/>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3-cü maddəyə 5-1-ci hissə əlavə edilmişdir.</w:t>
      </w:r>
    </w:p>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hyperlink r:id="rId84" w:tgtFrame="_blank" w:tooltip="Azərbaycan Respublikasının 28 dekabr 2018-ci il tarixli 144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1448-VQD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30 dekabr 2018-ci il, № 296, Azərbaycan Respublikasının Qanunvericilik Toplusu, 2018-ci il, № 12, I kitab, maddə 2532)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3-cü maddənin 5-1-ci hissəsinə yeni məzmunda ikinci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85" w:tgtFrame="_blank" w:tooltip="Azərbaycan Respublikasının 19 fevral 2019-cu il tarixli 1507-VQD nömrəli Qanunu" w:history="1">
        <w:r w:rsidRPr="00F0678B">
          <w:rPr>
            <w:rFonts w:ascii="Palatino Linotype" w:eastAsia="Times New Roman" w:hAnsi="Palatino Linotype" w:cs="Times New Roman"/>
            <w:color w:val="0000FF"/>
            <w:spacing w:val="2"/>
            <w:sz w:val="20"/>
            <w:szCs w:val="20"/>
            <w:u w:val="single"/>
            <w:lang w:val="az-Latn-AZ"/>
          </w:rPr>
          <w:t>19 fevral 2019-cu il tarixli </w:t>
        </w:r>
        <w:r w:rsidRPr="00F0678B">
          <w:rPr>
            <w:rFonts w:ascii="Palatino Linotype" w:eastAsia="Times New Roman" w:hAnsi="Palatino Linotype" w:cs="Times New Roman"/>
            <w:b/>
            <w:bCs/>
            <w:color w:val="0000FF"/>
            <w:spacing w:val="2"/>
            <w:sz w:val="20"/>
            <w:szCs w:val="20"/>
            <w:u w:val="single"/>
            <w:lang w:val="az-Latn-AZ"/>
          </w:rPr>
          <w:t>1507-VQD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17 aprel 2019-cu il, № 82</w:t>
      </w:r>
      <w:r w:rsidRPr="00F0678B">
        <w:rPr>
          <w:rFonts w:ascii="Palatino Linotype" w:eastAsia="Times New Roman" w:hAnsi="Palatino Linotype" w:cs="Times New Roman"/>
          <w:b/>
          <w:bCs/>
          <w:color w:val="212529"/>
          <w:spacing w:val="2"/>
          <w:sz w:val="20"/>
          <w:szCs w:val="20"/>
          <w:lang w:val="az-Latn-AZ"/>
        </w:rPr>
        <w:t>, Azərbaycan Respublikasının Qanunvericilik Toplusu, 2019-cu il, № 4, maddə 570</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3-cü maddənin 5-1-ci hissəsinə “</w:t>
      </w:r>
      <w:r w:rsidRPr="00F0678B">
        <w:rPr>
          <w:rFonts w:ascii="Palatino Linotype" w:eastAsia="Times New Roman" w:hAnsi="Palatino Linotype" w:cs="Times New Roman"/>
          <w:b/>
          <w:bCs/>
          <w:color w:val="212529"/>
          <w:spacing w:val="2"/>
          <w:sz w:val="20"/>
          <w:szCs w:val="20"/>
          <w:lang w:val="az-Latn-AZ"/>
        </w:rPr>
        <w:t>müvafiq icra hakimiyyəti orqanının</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mərkəzləşdirilmiş</w:t>
      </w:r>
      <w:r w:rsidRPr="00F0678B">
        <w:rPr>
          <w:rFonts w:ascii="Palatino Linotype" w:eastAsia="Times New Roman" w:hAnsi="Palatino Linotype" w:cs="Times New Roman"/>
          <w:color w:val="212529"/>
          <w:spacing w:val="2"/>
          <w:sz w:val="20"/>
          <w:szCs w:val="20"/>
          <w:lang w:val="az-Latn-AZ"/>
        </w:rPr>
        <w:t>” sözü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45" w:name="_edn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[8]</w:t>
      </w:r>
      <w:r w:rsidRPr="00F0678B">
        <w:rPr>
          <w:rFonts w:ascii="Times New Roman" w:eastAsia="Times New Roman" w:hAnsi="Times New Roman" w:cs="Times New Roman"/>
          <w:color w:val="212529"/>
          <w:spacing w:val="2"/>
          <w:sz w:val="20"/>
          <w:szCs w:val="20"/>
        </w:rPr>
        <w:fldChar w:fldCharType="end"/>
      </w:r>
      <w:bookmarkEnd w:id="345"/>
      <w:r w:rsidRPr="00F0678B">
        <w:rPr>
          <w:rFonts w:ascii="Palatino Linotype" w:eastAsia="Times New Roman" w:hAnsi="Palatino Linotype" w:cs="Times New Roman"/>
          <w:color w:val="212529"/>
          <w:spacing w:val="2"/>
          <w:sz w:val="20"/>
          <w:szCs w:val="20"/>
          <w:lang w:val="az-Latn-AZ"/>
        </w:rPr>
        <w:t> 30 sentyabr 2013-cü il tarixli </w:t>
      </w:r>
      <w:r w:rsidRPr="00F0678B">
        <w:rPr>
          <w:rFonts w:ascii="Palatino Linotype" w:eastAsia="Times New Roman" w:hAnsi="Palatino Linotype" w:cs="Times New Roman"/>
          <w:b/>
          <w:bCs/>
          <w:color w:val="212529"/>
          <w:spacing w:val="2"/>
          <w:sz w:val="20"/>
          <w:szCs w:val="20"/>
          <w:lang w:val="az-Latn-AZ"/>
        </w:rPr>
        <w:t>749-IVQD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16 noyabr 2013-cü il, № 251; Azərbaycan Respublikasının Qanunvericilik Toplusu, 2013-cü il, № 11, maddə 1268) </w:t>
      </w:r>
      <w:r w:rsidRPr="00F0678B">
        <w:rPr>
          <w:rFonts w:ascii="Palatino Linotype" w:eastAsia="Times New Roman" w:hAnsi="Palatino Linotype" w:cs="Times New Roman"/>
          <w:color w:val="212529"/>
          <w:spacing w:val="2"/>
          <w:sz w:val="20"/>
          <w:szCs w:val="20"/>
          <w:lang w:val="az-Latn-AZ"/>
        </w:rPr>
        <w:t>ilə 4-cü maddəsinin 1-ci hissəsində "</w:t>
      </w:r>
      <w:r w:rsidRPr="00F0678B">
        <w:rPr>
          <w:rFonts w:ascii="Palatino Linotype" w:eastAsia="Times New Roman" w:hAnsi="Palatino Linotype" w:cs="Times New Roman"/>
          <w:b/>
          <w:bCs/>
          <w:color w:val="212529"/>
          <w:spacing w:val="2"/>
          <w:sz w:val="20"/>
          <w:szCs w:val="20"/>
          <w:lang w:val="az-Latn-AZ"/>
        </w:rPr>
        <w:t>bayrağı</w:t>
      </w:r>
      <w:r w:rsidRPr="00F0678B">
        <w:rPr>
          <w:rFonts w:ascii="Palatino Linotype" w:eastAsia="Times New Roman" w:hAnsi="Palatino Linotype" w:cs="Times New Roman"/>
          <w:color w:val="212529"/>
          <w:spacing w:val="2"/>
          <w:sz w:val="20"/>
          <w:szCs w:val="20"/>
          <w:lang w:val="az-Latn-AZ"/>
        </w:rPr>
        <w:t>" sözündən əvvəl "</w:t>
      </w:r>
      <w:r w:rsidRPr="00F0678B">
        <w:rPr>
          <w:rFonts w:ascii="Palatino Linotype" w:eastAsia="Times New Roman" w:hAnsi="Palatino Linotype" w:cs="Times New Roman"/>
          <w:b/>
          <w:bCs/>
          <w:color w:val="212529"/>
          <w:spacing w:val="2"/>
          <w:sz w:val="20"/>
          <w:szCs w:val="20"/>
          <w:lang w:val="az-Latn-AZ"/>
        </w:rPr>
        <w:t>Dövlət</w:t>
      </w:r>
      <w:r w:rsidRPr="00F0678B">
        <w:rPr>
          <w:rFonts w:ascii="Palatino Linotype" w:eastAsia="Times New Roman" w:hAnsi="Palatino Linotype" w:cs="Times New Roman"/>
          <w:color w:val="212529"/>
          <w:spacing w:val="2"/>
          <w:sz w:val="20"/>
          <w:szCs w:val="20"/>
          <w:lang w:val="az-Latn-AZ"/>
        </w:rPr>
        <w:t>" sözü əlavə edilmişdir.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46" w:name="_edn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[9]</w:t>
      </w:r>
      <w:r w:rsidRPr="00F0678B">
        <w:rPr>
          <w:rFonts w:ascii="Times New Roman" w:eastAsia="Times New Roman" w:hAnsi="Times New Roman" w:cs="Times New Roman"/>
          <w:color w:val="212529"/>
          <w:spacing w:val="2"/>
          <w:sz w:val="20"/>
          <w:szCs w:val="20"/>
        </w:rPr>
        <w:fldChar w:fldCharType="end"/>
      </w:r>
      <w:bookmarkEnd w:id="346"/>
      <w:r w:rsidRPr="00F0678B">
        <w:rPr>
          <w:rFonts w:ascii="Palatino Linotype" w:eastAsia="Times New Roman" w:hAnsi="Palatino Linotype" w:cs="Times New Roman"/>
          <w:color w:val="212529"/>
          <w:spacing w:val="2"/>
          <w:sz w:val="20"/>
          <w:szCs w:val="20"/>
          <w:lang w:val="az-Latn-AZ"/>
        </w:rPr>
        <w:t> 10 iyun 2011-ci il tarixli </w:t>
      </w:r>
      <w:r w:rsidRPr="00F0678B">
        <w:rPr>
          <w:rFonts w:ascii="Palatino Linotype" w:eastAsia="Times New Roman" w:hAnsi="Palatino Linotype" w:cs="Times New Roman"/>
          <w:b/>
          <w:bCs/>
          <w:color w:val="212529"/>
          <w:spacing w:val="2"/>
          <w:sz w:val="20"/>
          <w:szCs w:val="20"/>
          <w:lang w:val="az-Latn-AZ"/>
        </w:rPr>
        <w:t>140-IVQD</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5 iyul 2011-ci il, № 143, Azərbaycan Respublikasının Qanunvericilik Toplusu, 2011-ci il, № 07, maddə 598) </w:t>
      </w:r>
      <w:r w:rsidRPr="00F0678B">
        <w:rPr>
          <w:rFonts w:ascii="Palatino Linotype" w:eastAsia="Times New Roman" w:hAnsi="Palatino Linotype" w:cs="Times New Roman"/>
          <w:color w:val="212529"/>
          <w:spacing w:val="2"/>
          <w:sz w:val="20"/>
          <w:szCs w:val="20"/>
          <w:lang w:val="az-Latn-AZ"/>
        </w:rPr>
        <w:t>ilə 4-cü maddəsinə yeni məzmunda üçüncü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86" w:tgtFrame="_blank" w:tooltip="Azərbaycan Respublikasının 31 oktyabr 2017-ci il tarixli 821-VQD nömrəli Qanunu" w:history="1">
        <w:r w:rsidRPr="00F0678B">
          <w:rPr>
            <w:rFonts w:ascii="Palatino Linotype" w:eastAsia="Times New Roman" w:hAnsi="Palatino Linotype" w:cs="Times New Roman"/>
            <w:color w:val="0000FF"/>
            <w:spacing w:val="2"/>
            <w:sz w:val="20"/>
            <w:szCs w:val="20"/>
            <w:u w:val="single"/>
            <w:lang w:val="az-Latn-AZ"/>
          </w:rPr>
          <w:t>31 oktyabr 2017-ci il tarixli </w:t>
        </w:r>
        <w:r w:rsidRPr="00F0678B">
          <w:rPr>
            <w:rFonts w:ascii="Palatino Linotype" w:eastAsia="Times New Roman" w:hAnsi="Palatino Linotype" w:cs="Times New Roman"/>
            <w:b/>
            <w:bCs/>
            <w:color w:val="0000FF"/>
            <w:spacing w:val="2"/>
            <w:sz w:val="20"/>
            <w:szCs w:val="20"/>
            <w:u w:val="single"/>
            <w:lang w:val="az-Latn-AZ"/>
          </w:rPr>
          <w:t>821-VQD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dekabr 2017-ci il, № 275, Azərbaycan Respublikasının Qanunvericilik Toplusu, 2017-ci il, № 12, I kitab, maddə 2189)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4-cü maddənin 3-cü hissəsində “</w:t>
      </w:r>
      <w:r w:rsidRPr="00F0678B">
        <w:rPr>
          <w:rFonts w:ascii="Palatino Linotype" w:eastAsia="Times New Roman" w:hAnsi="Palatino Linotype" w:cs="Times New Roman"/>
          <w:b/>
          <w:bCs/>
          <w:color w:val="000000"/>
          <w:spacing w:val="2"/>
          <w:sz w:val="20"/>
          <w:szCs w:val="20"/>
          <w:lang w:val="az-Latn-AZ"/>
        </w:rPr>
        <w:t>elmi tədqiqat və</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elmi müəssisə və təşkilatlar</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47" w:name="_edn10"/>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[10]</w:t>
      </w:r>
      <w:r w:rsidRPr="00F0678B">
        <w:rPr>
          <w:rFonts w:ascii="Times New Roman" w:eastAsia="Times New Roman" w:hAnsi="Times New Roman" w:cs="Times New Roman"/>
          <w:color w:val="212529"/>
          <w:spacing w:val="2"/>
          <w:sz w:val="20"/>
          <w:szCs w:val="20"/>
        </w:rPr>
        <w:fldChar w:fldCharType="end"/>
      </w:r>
      <w:bookmarkEnd w:id="347"/>
      <w:r w:rsidRPr="00F0678B">
        <w:rPr>
          <w:rFonts w:ascii="Palatino Linotype" w:eastAsia="Times New Roman" w:hAnsi="Palatino Linotype" w:cs="Times New Roman"/>
          <w:color w:val="212529"/>
          <w:spacing w:val="2"/>
          <w:sz w:val="20"/>
          <w:szCs w:val="20"/>
          <w:lang w:val="az-Latn-AZ"/>
        </w:rPr>
        <w:t> </w:t>
      </w:r>
      <w:hyperlink r:id="rId87" w:tgtFrame="_blank" w:tooltip="Azərbaycan Respublikasının 28 dekabr 2018-ci il tarixli 141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1418-VQD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3 fevral 2019-cu il, № 27, Azərbaycan Respublikasının Qanunvericilik Toplusu, 2019-cu il, № 01, maddə 35)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4-cü maddəyə yeni məzmunda 4-cü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48" w:name="_edn11"/>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[11]</w:t>
      </w:r>
      <w:r w:rsidRPr="00F0678B">
        <w:rPr>
          <w:rFonts w:ascii="Times New Roman" w:eastAsia="Times New Roman" w:hAnsi="Times New Roman" w:cs="Times New Roman"/>
          <w:color w:val="212529"/>
          <w:spacing w:val="2"/>
          <w:sz w:val="20"/>
          <w:szCs w:val="20"/>
        </w:rPr>
        <w:fldChar w:fldCharType="end"/>
      </w:r>
      <w:bookmarkEnd w:id="348"/>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7-ci maddənin 2-ci hissəsi yeni redaksiyada verilmişdir və həmin maddəyə 2-1-ci hissə əlavə edilmişdir.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2. Əmək münasibətləri yazılı formada əmək müqaviləsi bağlandıqda yaranır.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49" w:name="_edn12"/>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[12]</w:t>
      </w:r>
      <w:r w:rsidRPr="00F0678B">
        <w:rPr>
          <w:rFonts w:ascii="Times New Roman" w:eastAsia="Times New Roman" w:hAnsi="Times New Roman" w:cs="Times New Roman"/>
          <w:color w:val="212529"/>
          <w:spacing w:val="2"/>
          <w:sz w:val="20"/>
          <w:szCs w:val="20"/>
        </w:rPr>
        <w:fldChar w:fldCharType="end"/>
      </w:r>
      <w:bookmarkEnd w:id="349"/>
      <w:r w:rsidRPr="00F0678B">
        <w:rPr>
          <w:rFonts w:ascii="Palatino Linotype" w:eastAsia="Times New Roman" w:hAnsi="Palatino Linotype" w:cs="Times New Roman"/>
          <w:color w:val="212529"/>
          <w:spacing w:val="2"/>
          <w:sz w:val="20"/>
          <w:szCs w:val="20"/>
          <w:lang w:val="az-Latn-AZ"/>
        </w:rPr>
        <w:t> </w:t>
      </w:r>
      <w:hyperlink r:id="rId88" w:tgtFrame="_blank" w:tooltip="Azərbaycan Respublikasının 28 dekabr 2018-ci il tarixli 144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1448-VQD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30 dekabr 2018-ci il, № 296, Azərbaycan Respublikasının Qanunvericilik Toplusu, 2018-ci il, № 12, I kitab, maddə 2532)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7-ci maddəyə yeni məzmunda 2-2-ci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50" w:name="_edn1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[13]</w:t>
      </w:r>
      <w:r w:rsidRPr="00F0678B">
        <w:rPr>
          <w:rFonts w:ascii="Times New Roman" w:eastAsia="Times New Roman" w:hAnsi="Times New Roman" w:cs="Times New Roman"/>
          <w:color w:val="212529"/>
          <w:spacing w:val="2"/>
          <w:sz w:val="20"/>
          <w:szCs w:val="20"/>
        </w:rPr>
        <w:fldChar w:fldCharType="end"/>
      </w:r>
      <w:bookmarkEnd w:id="350"/>
      <w:r w:rsidRPr="00F0678B">
        <w:rPr>
          <w:rFonts w:ascii="Palatino Linotype" w:eastAsia="Times New Roman" w:hAnsi="Palatino Linotype" w:cs="Times New Roman"/>
          <w:color w:val="212529"/>
          <w:spacing w:val="2"/>
          <w:sz w:val="20"/>
          <w:szCs w:val="20"/>
          <w:lang w:val="az-Latn-AZ"/>
        </w:rPr>
        <w:t> </w:t>
      </w:r>
      <w:hyperlink r:id="rId89" w:tgtFrame="_blank" w:tooltip="Azərbaycan Respublikasının 2 aprel 2021-ci il tarixli 286-VIQD nömrəli Qanunu" w:history="1">
        <w:r w:rsidRPr="00F0678B">
          <w:rPr>
            <w:rFonts w:ascii="Palatino Linotype" w:eastAsia="Times New Roman" w:hAnsi="Palatino Linotype" w:cs="Times New Roman"/>
            <w:color w:val="0000FF"/>
            <w:spacing w:val="2"/>
            <w:sz w:val="20"/>
            <w:szCs w:val="20"/>
            <w:u w:val="single"/>
            <w:lang w:val="az-Latn-AZ"/>
          </w:rPr>
          <w:t>2 aprel 2021-ci il tarixli </w:t>
        </w:r>
        <w:r w:rsidRPr="00F0678B">
          <w:rPr>
            <w:rFonts w:ascii="Palatino Linotype" w:eastAsia="Times New Roman" w:hAnsi="Palatino Linotype" w:cs="Times New Roman"/>
            <w:b/>
            <w:bCs/>
            <w:color w:val="0000FF"/>
            <w:spacing w:val="2"/>
            <w:sz w:val="20"/>
            <w:szCs w:val="20"/>
            <w:u w:val="single"/>
            <w:lang w:val="az-Latn-AZ"/>
          </w:rPr>
          <w:t>286-VIQD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8 may 2021-ci</w:t>
      </w:r>
      <w:r w:rsidRPr="00F0678B">
        <w:rPr>
          <w:rFonts w:ascii="Palatino Linotype" w:eastAsia="Times New Roman" w:hAnsi="Palatino Linotype" w:cs="Times New Roman"/>
          <w:b/>
          <w:bCs/>
          <w:color w:val="000000"/>
          <w:spacing w:val="2"/>
          <w:sz w:val="20"/>
          <w:szCs w:val="20"/>
          <w:lang w:val="az-Latn-AZ"/>
        </w:rPr>
        <w:t> il, № 97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5, maddə 427</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7-ci maddəyə yeni məzmunda 2-3-cü və 2-4-cü hissələr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51" w:name="_edn1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w:t>
      </w:r>
      <w:r w:rsidRPr="00F0678B">
        <w:rPr>
          <w:rFonts w:ascii="Times New Roman" w:eastAsia="Times New Roman" w:hAnsi="Times New Roman" w:cs="Times New Roman"/>
          <w:color w:val="212529"/>
          <w:spacing w:val="2"/>
          <w:sz w:val="24"/>
          <w:szCs w:val="24"/>
        </w:rPr>
        <w:fldChar w:fldCharType="end"/>
      </w:r>
      <w:bookmarkEnd w:id="351"/>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36-IVQD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23 yanvar 2011-ci il, № 16) </w:t>
      </w:r>
      <w:r w:rsidRPr="00F0678B">
        <w:rPr>
          <w:rFonts w:ascii="Palatino Linotype" w:eastAsia="Times New Roman" w:hAnsi="Palatino Linotype" w:cs="Times New Roman"/>
          <w:color w:val="212529"/>
          <w:spacing w:val="2"/>
          <w:sz w:val="20"/>
          <w:szCs w:val="20"/>
          <w:lang w:val="az-Latn-AZ"/>
        </w:rPr>
        <w:t>ilə 9-cu maddənin “j” bəndində “</w:t>
      </w:r>
      <w:r w:rsidRPr="00F0678B">
        <w:rPr>
          <w:rFonts w:ascii="Palatino Linotype" w:eastAsia="Times New Roman" w:hAnsi="Palatino Linotype" w:cs="Times New Roman"/>
          <w:b/>
          <w:bCs/>
          <w:color w:val="212529"/>
          <w:spacing w:val="2"/>
          <w:sz w:val="20"/>
          <w:szCs w:val="20"/>
          <w:lang w:val="az-Latn-AZ"/>
        </w:rPr>
        <w:t>sosial sığorta</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istehsalatda bədbəxt hadisələr və peşə xəstəlikləri nəticəsində peşə əmək qabiliyyətinin itirilməsi hallarından icbari sığorta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90"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9-cu maddənin “j” bəndində “</w:t>
      </w:r>
      <w:r w:rsidRPr="00F0678B">
        <w:rPr>
          <w:rFonts w:ascii="Palatino Linotype" w:eastAsia="Times New Roman" w:hAnsi="Palatino Linotype" w:cs="Times New Roman"/>
          <w:b/>
          <w:bCs/>
          <w:color w:val="212529"/>
          <w:spacing w:val="2"/>
          <w:sz w:val="20"/>
          <w:szCs w:val="20"/>
          <w:lang w:val="az-Latn-AZ"/>
        </w:rPr>
        <w:t>qanunvericiliklə</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qanunla</w:t>
      </w:r>
      <w:r w:rsidRPr="00F0678B">
        <w:rPr>
          <w:rFonts w:ascii="Palatino Linotype" w:eastAsia="Times New Roman" w:hAnsi="Palatino Linotype" w:cs="Times New Roman"/>
          <w:color w:val="212529"/>
          <w:spacing w:val="2"/>
          <w:sz w:val="20"/>
          <w:szCs w:val="20"/>
          <w:lang w:val="az-Latn-AZ"/>
        </w:rPr>
        <w:t>” sözü ilə əvəz edilmişdir və həmin bəndə “</w:t>
      </w:r>
      <w:r w:rsidRPr="00F0678B">
        <w:rPr>
          <w:rFonts w:ascii="Palatino Linotype" w:eastAsia="Times New Roman" w:hAnsi="Palatino Linotype" w:cs="Times New Roman"/>
          <w:b/>
          <w:bCs/>
          <w:color w:val="212529"/>
          <w:spacing w:val="2"/>
          <w:sz w:val="20"/>
          <w:szCs w:val="20"/>
          <w:lang w:val="az-Latn-AZ"/>
        </w:rPr>
        <w:t>sosial sığorta</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 icbari tibbi sığorta, işsizlikdən sığorta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352" w:name="_edn15"/>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3366FF"/>
          <w:spacing w:val="2"/>
          <w:sz w:val="20"/>
          <w:szCs w:val="20"/>
          <w:vertAlign w:val="superscript"/>
          <w:lang w:val="az-Latn-AZ"/>
        </w:rPr>
        <w:t>[15]</w:t>
      </w:r>
      <w:r w:rsidRPr="00F0678B">
        <w:rPr>
          <w:rFonts w:ascii="Times New Roman" w:eastAsia="Times New Roman" w:hAnsi="Times New Roman" w:cs="Times New Roman"/>
          <w:color w:val="212529"/>
          <w:spacing w:val="2"/>
          <w:sz w:val="24"/>
          <w:szCs w:val="24"/>
        </w:rPr>
        <w:fldChar w:fldCharType="end"/>
      </w:r>
      <w:bookmarkEnd w:id="352"/>
      <w:r w:rsidRPr="00F0678B">
        <w:rPr>
          <w:rFonts w:ascii="Palatino Linotype" w:eastAsia="Times New Roman" w:hAnsi="Palatino Linotype" w:cs="Times New Roman"/>
          <w:color w:val="212529"/>
          <w:spacing w:val="2"/>
          <w:sz w:val="20"/>
          <w:szCs w:val="20"/>
          <w:lang w:val="az-Latn-AZ"/>
        </w:rPr>
        <w:t> 6 mart 2007-ci il tarixli </w:t>
      </w:r>
      <w:r w:rsidRPr="00F0678B">
        <w:rPr>
          <w:rFonts w:ascii="Palatino Linotype" w:eastAsia="Times New Roman" w:hAnsi="Palatino Linotype" w:cs="Times New Roman"/>
          <w:b/>
          <w:bCs/>
          <w:color w:val="212529"/>
          <w:spacing w:val="2"/>
          <w:sz w:val="20"/>
          <w:szCs w:val="20"/>
          <w:lang w:val="az-Latn-AZ"/>
        </w:rPr>
        <w:t>260-IIIQD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5, maddə 401)</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9-cu maddənin "l" bəndində "</w:t>
      </w:r>
      <w:r w:rsidRPr="00F0678B">
        <w:rPr>
          <w:rFonts w:ascii="Palatino Linotype" w:eastAsia="Times New Roman" w:hAnsi="Palatino Linotype" w:cs="Times New Roman"/>
          <w:b/>
          <w:bCs/>
          <w:color w:val="000000"/>
          <w:spacing w:val="2"/>
          <w:sz w:val="20"/>
          <w:szCs w:val="20"/>
          <w:lang w:val="az-Latn-AZ"/>
        </w:rPr>
        <w:t>və güzəştlərdən</w:t>
      </w:r>
      <w:r w:rsidRPr="00F0678B">
        <w:rPr>
          <w:rFonts w:ascii="Palatino Linotype" w:eastAsia="Times New Roman" w:hAnsi="Palatino Linotype" w:cs="Times New Roman"/>
          <w:color w:val="000000"/>
          <w:spacing w:val="2"/>
          <w:sz w:val="20"/>
          <w:szCs w:val="20"/>
          <w:lang w:val="az-Latn-AZ"/>
        </w:rPr>
        <w:t>" sözlərindən sonra "</w:t>
      </w:r>
      <w:r w:rsidRPr="00F0678B">
        <w:rPr>
          <w:rFonts w:ascii="Palatino Linotype" w:eastAsia="Times New Roman" w:hAnsi="Palatino Linotype" w:cs="Times New Roman"/>
          <w:b/>
          <w:bCs/>
          <w:color w:val="000000"/>
          <w:spacing w:val="2"/>
          <w:sz w:val="20"/>
          <w:szCs w:val="20"/>
          <w:lang w:val="az-Latn-AZ"/>
        </w:rPr>
        <w:t>, sosial sığorta hüququndan</w:t>
      </w:r>
      <w:r w:rsidRPr="00F0678B">
        <w:rPr>
          <w:rFonts w:ascii="Palatino Linotype" w:eastAsia="Times New Roman" w:hAnsi="Palatino Linotype" w:cs="Times New Roman"/>
          <w:color w:val="000000"/>
          <w:spacing w:val="2"/>
          <w:sz w:val="20"/>
          <w:szCs w:val="20"/>
          <w:lang w:val="az-Latn-AZ"/>
        </w:rPr>
        <w:t>" sözləri əlavə edilmişdir, həmin bənddən "</w:t>
      </w:r>
      <w:r w:rsidRPr="00F0678B">
        <w:rPr>
          <w:rFonts w:ascii="Palatino Linotype" w:eastAsia="Times New Roman" w:hAnsi="Palatino Linotype" w:cs="Times New Roman"/>
          <w:b/>
          <w:bCs/>
          <w:color w:val="000000"/>
          <w:spacing w:val="2"/>
          <w:sz w:val="20"/>
          <w:szCs w:val="20"/>
          <w:lang w:val="az-Latn-AZ"/>
        </w:rPr>
        <w:t>qanunvericiliklə müəyyən edilmiş hallarda və şərtlərlə (güzəştlərlə) pensiya təminatından</w:t>
      </w:r>
      <w:r w:rsidRPr="00F0678B">
        <w:rPr>
          <w:rFonts w:ascii="Palatino Linotype" w:eastAsia="Times New Roman" w:hAnsi="Palatino Linotype" w:cs="Times New Roman"/>
          <w:color w:val="000000"/>
          <w:spacing w:val="2"/>
          <w:sz w:val="20"/>
          <w:szCs w:val="20"/>
          <w:lang w:val="az-Latn-AZ"/>
        </w:rPr>
        <w:t>," sözləri çıxarılmışdır.</w:t>
      </w:r>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000000"/>
          <w:spacing w:val="2"/>
          <w:sz w:val="20"/>
          <w:szCs w:val="20"/>
          <w:lang w:val="az-Latn-AZ"/>
        </w:rPr>
        <w:t> </w:t>
      </w:r>
    </w:p>
    <w:bookmarkStart w:id="353" w:name="_edn16"/>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[16]</w:t>
      </w:r>
      <w:r w:rsidRPr="00F0678B">
        <w:rPr>
          <w:rFonts w:ascii="Times New Roman" w:eastAsia="Times New Roman" w:hAnsi="Times New Roman" w:cs="Times New Roman"/>
          <w:color w:val="212529"/>
          <w:spacing w:val="2"/>
          <w:sz w:val="20"/>
          <w:szCs w:val="20"/>
        </w:rPr>
        <w:fldChar w:fldCharType="end"/>
      </w:r>
      <w:bookmarkEnd w:id="353"/>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9-cu maddənin “n” bəndində nöqtə işarəsi nöqtəli vergül işarəsi ilə əvəz edilmişdir və həmin maddəyə “o”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bookmarkStart w:id="354" w:name="_edn17"/>
      <w:bookmarkEnd w:id="354"/>
      <w:r w:rsidRPr="00F0678B">
        <w:rPr>
          <w:rFonts w:ascii="Palatino Linotype" w:eastAsia="Times New Roman" w:hAnsi="Palatino Linotype" w:cs="Times New Roman"/>
          <w:color w:val="212529"/>
          <w:spacing w:val="2"/>
          <w:sz w:val="20"/>
          <w:szCs w:val="20"/>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91" w:tgtFrame="_blank" w:tooltip="Azərbaycan Respublikasının 3 dekabr 2019-cu il tarixli 1732-VQD nömrəli Qanunu" w:history="1">
        <w:r w:rsidRPr="00F0678B">
          <w:rPr>
            <w:rFonts w:ascii="Palatino Linotype" w:eastAsia="Times New Roman" w:hAnsi="Palatino Linotype" w:cs="Times New Roman"/>
            <w:color w:val="0000FF"/>
            <w:spacing w:val="2"/>
            <w:sz w:val="20"/>
            <w:szCs w:val="20"/>
            <w:u w:val="single"/>
            <w:lang w:val="az-Latn-AZ"/>
          </w:rPr>
          <w:t>3 dekabr 2019-cu il tarixli </w:t>
        </w:r>
        <w:r w:rsidRPr="00F0678B">
          <w:rPr>
            <w:rFonts w:ascii="Palatino Linotype" w:eastAsia="Times New Roman" w:hAnsi="Palatino Linotype" w:cs="Times New Roman"/>
            <w:b/>
            <w:bCs/>
            <w:color w:val="0000FF"/>
            <w:spacing w:val="2"/>
            <w:sz w:val="20"/>
            <w:szCs w:val="20"/>
            <w:u w:val="single"/>
            <w:lang w:val="az-Latn-AZ"/>
          </w:rPr>
          <w:t>1732-VQD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yanvar 2020-ci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 maddə 1</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color w:val="000000"/>
          <w:spacing w:val="2"/>
          <w:sz w:val="20"/>
          <w:szCs w:val="20"/>
          <w:lang w:val="az-Latn-AZ"/>
        </w:rPr>
        <w:t> ilə 9-cu maddəsinin “o” bəndində “</w:t>
      </w:r>
      <w:r w:rsidRPr="00F0678B">
        <w:rPr>
          <w:rFonts w:ascii="Palatino Linotype" w:eastAsia="Times New Roman" w:hAnsi="Palatino Linotype" w:cs="Times New Roman"/>
          <w:b/>
          <w:bCs/>
          <w:color w:val="000000"/>
          <w:spacing w:val="2"/>
          <w:sz w:val="20"/>
          <w:szCs w:val="20"/>
          <w:lang w:val="az-Latn-AZ"/>
        </w:rPr>
        <w:t>məlumatlarını</w:t>
      </w:r>
      <w:r w:rsidRPr="00F0678B">
        <w:rPr>
          <w:rFonts w:ascii="Palatino Linotype" w:eastAsia="Times New Roman" w:hAnsi="Palatino Linotype" w:cs="Times New Roman"/>
          <w:color w:val="000000"/>
          <w:spacing w:val="2"/>
          <w:sz w:val="20"/>
          <w:szCs w:val="20"/>
          <w:lang w:val="az-Latn-AZ"/>
        </w:rPr>
        <w:t>” sözündən sonra “</w:t>
      </w:r>
      <w:r w:rsidRPr="00F0678B">
        <w:rPr>
          <w:rFonts w:ascii="Palatino Linotype" w:eastAsia="Times New Roman" w:hAnsi="Palatino Linotype" w:cs="Times New Roman"/>
          <w:b/>
          <w:bCs/>
          <w:color w:val="000000"/>
          <w:spacing w:val="2"/>
          <w:sz w:val="20"/>
          <w:szCs w:val="20"/>
          <w:lang w:val="az-Latn-AZ"/>
        </w:rPr>
        <w:t>, habelə iş yerindən elektron qaydada arayışı</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spacing w:val="2"/>
          <w:sz w:val="20"/>
          <w:szCs w:val="20"/>
          <w:vertAlign w:val="superscript"/>
          <w:lang w:val="az-Latn-AZ"/>
        </w:rPr>
        <w:t>[17]</w:t>
      </w:r>
      <w:r w:rsidRPr="00F0678B">
        <w:rPr>
          <w:rFonts w:ascii="Palatino Linotype" w:eastAsia="Times New Roman" w:hAnsi="Palatino Linotype" w:cs="Times New Roman"/>
          <w:color w:val="212529"/>
          <w:spacing w:val="2"/>
          <w:sz w:val="20"/>
          <w:szCs w:val="20"/>
          <w:lang w:val="az-Latn-AZ"/>
        </w:rPr>
        <w:t> 17 may 2011-ci il tarixli </w:t>
      </w:r>
      <w:r w:rsidRPr="00F0678B">
        <w:rPr>
          <w:rFonts w:ascii="Palatino Linotype" w:eastAsia="Times New Roman" w:hAnsi="Palatino Linotype" w:cs="Times New Roman"/>
          <w:b/>
          <w:bCs/>
          <w:color w:val="212529"/>
          <w:spacing w:val="2"/>
          <w:sz w:val="20"/>
          <w:szCs w:val="20"/>
          <w:lang w:val="az-Latn-AZ"/>
        </w:rPr>
        <w:t>127-IVQD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9 iyun 2011-ci il, № 117, “Azərbaycan” qəzeti, 10 iyun 2011-ci il, № 124, Azərbaycan Respublikasının Qanunvericilik Toplusu, 2011-ci il, № 06, maddə 464)</w:t>
      </w:r>
      <w:r w:rsidRPr="00F0678B">
        <w:rPr>
          <w:rFonts w:ascii="Palatino Linotype" w:eastAsia="Times New Roman" w:hAnsi="Palatino Linotype" w:cs="Times New Roman"/>
          <w:color w:val="212529"/>
          <w:spacing w:val="2"/>
          <w:sz w:val="20"/>
          <w:szCs w:val="20"/>
          <w:lang w:val="az-Latn-AZ"/>
        </w:rPr>
        <w:t> ilə yeni məzmunda 10-1-ci maddə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355" w:name="_edn1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[18]</w:t>
      </w:r>
      <w:r w:rsidRPr="00F0678B">
        <w:rPr>
          <w:rFonts w:ascii="Times New Roman" w:eastAsia="Times New Roman" w:hAnsi="Times New Roman" w:cs="Times New Roman"/>
          <w:color w:val="212529"/>
          <w:spacing w:val="2"/>
          <w:sz w:val="20"/>
          <w:szCs w:val="20"/>
        </w:rPr>
        <w:fldChar w:fldCharType="end"/>
      </w:r>
      <w:bookmarkEnd w:id="355"/>
      <w:r w:rsidRPr="00F0678B">
        <w:rPr>
          <w:rFonts w:ascii="Palatino Linotype" w:eastAsia="Times New Roman" w:hAnsi="Palatino Linotype" w:cs="Times New Roman"/>
          <w:color w:val="212529"/>
          <w:spacing w:val="2"/>
          <w:sz w:val="20"/>
          <w:szCs w:val="20"/>
          <w:lang w:val="az-Latn-AZ"/>
        </w:rPr>
        <w:t> </w:t>
      </w:r>
      <w:hyperlink r:id="rId92" w:tgtFrame="_blank"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lang w:val="az-Latn-AZ"/>
          </w:rPr>
          <w:t>626-VIQD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noyabr 2022-ci il, “Azərbaycan” qəzeti, </w:t>
      </w:r>
      <w:r w:rsidRPr="00F0678B">
        <w:rPr>
          <w:rFonts w:ascii="Palatino Linotype" w:eastAsia="Times New Roman" w:hAnsi="Palatino Linotype" w:cs="Times New Roman"/>
          <w:b/>
          <w:bCs/>
          <w:color w:val="212529"/>
          <w:spacing w:val="2"/>
          <w:sz w:val="20"/>
          <w:szCs w:val="20"/>
          <w:lang w:val="az-Latn-AZ"/>
        </w:rPr>
        <w:t>25 noyabr 2022-ci</w:t>
      </w:r>
      <w:r w:rsidRPr="00F0678B">
        <w:rPr>
          <w:rFonts w:ascii="Palatino Linotype" w:eastAsia="Times New Roman" w:hAnsi="Palatino Linotype" w:cs="Times New Roman"/>
          <w:b/>
          <w:bCs/>
          <w:color w:val="000000"/>
          <w:spacing w:val="2"/>
          <w:sz w:val="20"/>
          <w:szCs w:val="20"/>
          <w:lang w:val="az-Latn-AZ"/>
        </w:rPr>
        <w:t> il, № 257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11, maddə 1239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11-ci maddənin 1-ci hissəsinin “g” bəndinin sonunda nöqtə işarəsi nöqtəli vergül işarəsi ilə əvəz edilmişdir və həmin hissəyə yeni məzmunda “ğ” bəndi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356" w:name="_edn1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[19]</w:t>
      </w:r>
      <w:r w:rsidRPr="00F0678B">
        <w:rPr>
          <w:rFonts w:ascii="Times New Roman" w:eastAsia="Times New Roman" w:hAnsi="Times New Roman" w:cs="Times New Roman"/>
          <w:color w:val="212529"/>
          <w:spacing w:val="2"/>
          <w:sz w:val="20"/>
          <w:szCs w:val="20"/>
        </w:rPr>
        <w:fldChar w:fldCharType="end"/>
      </w:r>
      <w:bookmarkEnd w:id="356"/>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 oktyabr 2007-ci il tarixli 424-IIIQD nömrəli Azərbaycan Respublikası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11, maddə 1049</w:t>
      </w:r>
      <w:r w:rsidRPr="00F0678B">
        <w:rPr>
          <w:rFonts w:ascii="Palatino Linotype" w:eastAsia="Times New Roman" w:hAnsi="Palatino Linotype" w:cs="Times New Roman"/>
          <w:color w:val="212529"/>
          <w:spacing w:val="2"/>
          <w:sz w:val="20"/>
          <w:szCs w:val="20"/>
          <w:lang w:val="az-Latn-AZ"/>
        </w:rPr>
        <w:t>) ilə 12-ci maddənin birinci hissəsin “ə” bəndinin sonunda nöqtə işarəsi nöqtəli vergül işarəsi ilə əvəz edilmişdir və “f” və “g” bəndləri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57" w:name="_edn2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[20]</w:t>
      </w:r>
      <w:r w:rsidRPr="00F0678B">
        <w:rPr>
          <w:rFonts w:ascii="Times New Roman" w:eastAsia="Times New Roman" w:hAnsi="Times New Roman" w:cs="Times New Roman"/>
          <w:color w:val="212529"/>
          <w:spacing w:val="2"/>
          <w:sz w:val="20"/>
          <w:szCs w:val="20"/>
        </w:rPr>
        <w:fldChar w:fldCharType="end"/>
      </w:r>
      <w:bookmarkEnd w:id="357"/>
      <w:r w:rsidRPr="00F0678B">
        <w:rPr>
          <w:rFonts w:ascii="Palatino Linotype" w:eastAsia="Times New Roman" w:hAnsi="Palatino Linotype" w:cs="Times New Roman"/>
          <w:color w:val="212529"/>
          <w:spacing w:val="2"/>
          <w:sz w:val="20"/>
          <w:szCs w:val="20"/>
          <w:lang w:val="az-Latn-AZ"/>
        </w:rPr>
        <w:t> 4 dekabr 2009-cu il tarixli </w:t>
      </w:r>
      <w:r w:rsidRPr="00F0678B">
        <w:rPr>
          <w:rFonts w:ascii="Palatino Linotype" w:eastAsia="Times New Roman" w:hAnsi="Palatino Linotype" w:cs="Times New Roman"/>
          <w:b/>
          <w:bCs/>
          <w:color w:val="212529"/>
          <w:spacing w:val="2"/>
          <w:sz w:val="20"/>
          <w:szCs w:val="20"/>
          <w:lang w:val="az-Latn-AZ"/>
        </w:rPr>
        <w:t>924-IIIQD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fevral 2010-cu il, № 34, Azərbaycan  Respublikasının Qanunvericilik Toplusu, 2010-cu il, №2, maddə 70</w:t>
      </w:r>
      <w:r w:rsidRPr="00F0678B">
        <w:rPr>
          <w:rFonts w:ascii="Palatino Linotype" w:eastAsia="Times New Roman" w:hAnsi="Palatino Linotype" w:cs="Times New Roman"/>
          <w:color w:val="212529"/>
          <w:spacing w:val="2"/>
          <w:sz w:val="20"/>
          <w:szCs w:val="20"/>
          <w:lang w:val="az-Latn-AZ"/>
        </w:rPr>
        <w:t>) ilə 12-ci maddədə, birinci hissənin “</w:t>
      </w:r>
      <w:r w:rsidRPr="00F0678B">
        <w:rPr>
          <w:rFonts w:ascii="Palatino Linotype" w:eastAsia="Times New Roman" w:hAnsi="Palatino Linotype" w:cs="Times New Roman"/>
          <w:b/>
          <w:bCs/>
          <w:color w:val="212529"/>
          <w:spacing w:val="2"/>
          <w:sz w:val="20"/>
          <w:szCs w:val="20"/>
          <w:lang w:val="az-Latn-AZ"/>
        </w:rPr>
        <w:t>g</w:t>
      </w:r>
      <w:r w:rsidRPr="00F0678B">
        <w:rPr>
          <w:rFonts w:ascii="Palatino Linotype" w:eastAsia="Times New Roman" w:hAnsi="Palatino Linotype" w:cs="Times New Roman"/>
          <w:color w:val="212529"/>
          <w:spacing w:val="2"/>
          <w:sz w:val="20"/>
          <w:szCs w:val="20"/>
          <w:lang w:val="az-Latn-AZ"/>
        </w:rPr>
        <w:t>” bəndinin sonunda nöqtə işarəsi nöqtəli vergül işarəsi ilə əvəz edilmişdir və hissəyə “</w:t>
      </w:r>
      <w:r w:rsidRPr="00F0678B">
        <w:rPr>
          <w:rFonts w:ascii="Palatino Linotype" w:eastAsia="Times New Roman" w:hAnsi="Palatino Linotype" w:cs="Times New Roman"/>
          <w:b/>
          <w:bCs/>
          <w:color w:val="212529"/>
          <w:spacing w:val="2"/>
          <w:sz w:val="20"/>
          <w:szCs w:val="20"/>
          <w:lang w:val="az-Latn-AZ"/>
        </w:rPr>
        <w:t>ğ</w:t>
      </w:r>
      <w:r w:rsidRPr="00F0678B">
        <w:rPr>
          <w:rFonts w:ascii="Palatino Linotype" w:eastAsia="Times New Roman" w:hAnsi="Palatino Linotype" w:cs="Times New Roman"/>
          <w:color w:val="212529"/>
          <w:spacing w:val="2"/>
          <w:sz w:val="20"/>
          <w:szCs w:val="20"/>
          <w:lang w:val="az-Latn-AZ"/>
        </w:rPr>
        <w:t>”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58" w:name="_edn21"/>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[21]</w:t>
      </w:r>
      <w:r w:rsidRPr="00F0678B">
        <w:rPr>
          <w:rFonts w:ascii="Times New Roman" w:eastAsia="Times New Roman" w:hAnsi="Times New Roman" w:cs="Times New Roman"/>
          <w:color w:val="212529"/>
          <w:spacing w:val="2"/>
          <w:sz w:val="20"/>
          <w:szCs w:val="20"/>
        </w:rPr>
        <w:fldChar w:fldCharType="end"/>
      </w:r>
      <w:bookmarkEnd w:id="358"/>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12-ci maddənin “ğ” yarımbəndində nöqtə işarəsi nöqtəli vergül işarəsi ilə əvəz edilmişdir və həmin maddəyə “h” yarımbəndi əlavə edilmişdir.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hyperlink r:id="rId93" w:tgtFrame="_blank" w:tooltip="Azərbaycan Respublikasının 28 dekabr 2018-ci il tarixli 144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1448-VQD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30 dekabr 2018-ci il, № 296, Azərbaycan Respublikasının Qanunvericilik Toplusu, 2018-ci il, № 12, I kitab, maddə 2532)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12-ci maddənin 1-ci hissəsinin “h” bəndində “</w:t>
      </w:r>
      <w:r w:rsidRPr="00F0678B">
        <w:rPr>
          <w:rFonts w:ascii="Palatino Linotype" w:eastAsia="Times New Roman" w:hAnsi="Palatino Linotype" w:cs="Times New Roman"/>
          <w:b/>
          <w:bCs/>
          <w:color w:val="212529"/>
          <w:spacing w:val="2"/>
          <w:sz w:val="20"/>
          <w:szCs w:val="20"/>
          <w:lang w:val="az-Latn-AZ"/>
        </w:rPr>
        <w:t>hissəsi</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və 2-2-ci hissələri</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59" w:name="_edn22"/>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[22]</w:t>
      </w:r>
      <w:r w:rsidRPr="00F0678B">
        <w:rPr>
          <w:rFonts w:ascii="Times New Roman" w:eastAsia="Times New Roman" w:hAnsi="Times New Roman" w:cs="Times New Roman"/>
          <w:color w:val="212529"/>
          <w:spacing w:val="2"/>
          <w:sz w:val="20"/>
          <w:szCs w:val="20"/>
        </w:rPr>
        <w:fldChar w:fldCharType="end"/>
      </w:r>
      <w:bookmarkEnd w:id="359"/>
      <w:r w:rsidRPr="00F0678B">
        <w:rPr>
          <w:rFonts w:ascii="Palatino Linotype" w:eastAsia="Times New Roman" w:hAnsi="Palatino Linotype" w:cs="Times New Roman"/>
          <w:color w:val="212529"/>
          <w:spacing w:val="2"/>
          <w:sz w:val="20"/>
          <w:szCs w:val="20"/>
          <w:lang w:val="az-Latn-AZ"/>
        </w:rPr>
        <w:t> </w:t>
      </w:r>
      <w:hyperlink r:id="rId94" w:tgtFrame="_blank" w:tooltip="Azərbaycan Respublikasının 13 iyun 2017-ci il tarixli 716-VQD nömrəli Qanunu" w:history="1">
        <w:r w:rsidRPr="00F0678B">
          <w:rPr>
            <w:rFonts w:ascii="Palatino Linotype" w:eastAsia="Times New Roman" w:hAnsi="Palatino Linotype" w:cs="Times New Roman"/>
            <w:color w:val="0000FF"/>
            <w:spacing w:val="2"/>
            <w:sz w:val="20"/>
            <w:szCs w:val="20"/>
            <w:u w:val="single"/>
            <w:lang w:val="az-Latn-AZ"/>
          </w:rPr>
          <w:t>13 iyun 2017-ci il tarixli </w:t>
        </w:r>
        <w:r w:rsidRPr="00F0678B">
          <w:rPr>
            <w:rFonts w:ascii="Palatino Linotype" w:eastAsia="Times New Roman" w:hAnsi="Palatino Linotype" w:cs="Times New Roman"/>
            <w:b/>
            <w:bCs/>
            <w:color w:val="0000FF"/>
            <w:spacing w:val="2"/>
            <w:sz w:val="20"/>
            <w:szCs w:val="20"/>
            <w:u w:val="single"/>
            <w:lang w:val="az-Latn-AZ"/>
          </w:rPr>
          <w:t>716-VQD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16 iyul 2017-ci il, № 151, Azərbaycan Respublikasının Qanunvericilik Toplusu, 2017-ci il, № 12, I kitab, maddə 2187)</w:t>
      </w:r>
      <w:r w:rsidRPr="00F0678B">
        <w:rPr>
          <w:rFonts w:ascii="Palatino Linotype" w:eastAsia="Times New Roman" w:hAnsi="Palatino Linotype" w:cs="Times New Roman"/>
          <w:color w:val="212529"/>
          <w:spacing w:val="2"/>
          <w:sz w:val="20"/>
          <w:szCs w:val="20"/>
          <w:lang w:val="az-Latn-AZ"/>
        </w:rPr>
        <w:t> ilə 12-ci maddəsinin 1-ci hissəsinin “h” bəndinin sonunda nöqtə işarəsi nöqtəli vergül işarəsi ilə əvəzlənməklə həmin hissəyə yeni məzmunda “x” bəndi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0" w:name="_edn23"/>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[23]</w:t>
      </w:r>
      <w:r w:rsidRPr="00F0678B">
        <w:rPr>
          <w:rFonts w:ascii="Times New Roman" w:eastAsia="Times New Roman" w:hAnsi="Times New Roman" w:cs="Times New Roman"/>
          <w:color w:val="212529"/>
          <w:spacing w:val="2"/>
          <w:sz w:val="20"/>
          <w:szCs w:val="20"/>
        </w:rPr>
        <w:fldChar w:fldCharType="end"/>
      </w:r>
      <w:bookmarkEnd w:id="360"/>
      <w:r w:rsidRPr="00F0678B">
        <w:rPr>
          <w:rFonts w:ascii="Palatino Linotype" w:eastAsia="Times New Roman" w:hAnsi="Palatino Linotype" w:cs="Times New Roman"/>
          <w:color w:val="212529"/>
          <w:spacing w:val="2"/>
          <w:sz w:val="20"/>
          <w:szCs w:val="20"/>
          <w:lang w:val="az-Latn-AZ"/>
        </w:rPr>
        <w:t> </w:t>
      </w:r>
      <w:hyperlink r:id="rId95" w:tgtFrame="_blank" w:tooltip="Azərbaycan Respublikasının 12 iyul 2019-cu il tarixli 1659-VQD nömrəli Qanunu" w:history="1">
        <w:r w:rsidRPr="00F0678B">
          <w:rPr>
            <w:rFonts w:ascii="Palatino Linotype" w:eastAsia="Times New Roman" w:hAnsi="Palatino Linotype" w:cs="Times New Roman"/>
            <w:color w:val="0000FF"/>
            <w:spacing w:val="2"/>
            <w:sz w:val="20"/>
            <w:szCs w:val="20"/>
            <w:u w:val="single"/>
            <w:lang w:val="az-Latn-AZ"/>
          </w:rPr>
          <w:t>12 iyul 2019-cu il tarixli </w:t>
        </w:r>
        <w:r w:rsidRPr="00F0678B">
          <w:rPr>
            <w:rFonts w:ascii="Palatino Linotype" w:eastAsia="Times New Roman" w:hAnsi="Palatino Linotype" w:cs="Times New Roman"/>
            <w:b/>
            <w:bCs/>
            <w:color w:val="0000FF"/>
            <w:spacing w:val="2"/>
            <w:sz w:val="20"/>
            <w:szCs w:val="20"/>
            <w:u w:val="single"/>
            <w:lang w:val="az-Latn-AZ"/>
          </w:rPr>
          <w:t>1659-VQD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23 avqust 2019-cu il, № 183</w:t>
      </w:r>
      <w:r w:rsidRPr="00F0678B">
        <w:rPr>
          <w:rFonts w:ascii="Palatino Linotype" w:eastAsia="Times New Roman" w:hAnsi="Palatino Linotype" w:cs="Times New Roman"/>
          <w:b/>
          <w:bCs/>
          <w:color w:val="212529"/>
          <w:spacing w:val="2"/>
          <w:sz w:val="20"/>
          <w:szCs w:val="20"/>
          <w:lang w:val="az-Latn-AZ"/>
        </w:rPr>
        <w:t>, Azərbaycan Respublikasının Qanunvericilik Toplusu, 2019-cu il, №8, maddə 1380</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12-ci maddənin 1-ci hissəsinin “</w:t>
      </w:r>
      <w:r w:rsidRPr="00F0678B">
        <w:rPr>
          <w:rFonts w:ascii="Palatino Linotype" w:eastAsia="Times New Roman" w:hAnsi="Palatino Linotype" w:cs="Times New Roman"/>
          <w:b/>
          <w:bCs/>
          <w:color w:val="212529"/>
          <w:spacing w:val="2"/>
          <w:sz w:val="20"/>
          <w:szCs w:val="20"/>
          <w:lang w:val="az-Latn-AZ"/>
        </w:rPr>
        <w:t>x</w:t>
      </w:r>
      <w:r w:rsidRPr="00F0678B">
        <w:rPr>
          <w:rFonts w:ascii="Palatino Linotype" w:eastAsia="Times New Roman" w:hAnsi="Palatino Linotype" w:cs="Times New Roman"/>
          <w:color w:val="212529"/>
          <w:spacing w:val="2"/>
          <w:sz w:val="20"/>
          <w:szCs w:val="20"/>
          <w:lang w:val="az-Latn-AZ"/>
        </w:rPr>
        <w:t>” bəndinin sonunda nöqtə işarəsi nöqtəli vergül işarəsi ilə əvəz edilmişdir və həmin hissəyə yeni məzmunda “</w:t>
      </w:r>
      <w:r w:rsidRPr="00F0678B">
        <w:rPr>
          <w:rFonts w:ascii="Palatino Linotype" w:eastAsia="Times New Roman" w:hAnsi="Palatino Linotype" w:cs="Times New Roman"/>
          <w:b/>
          <w:bCs/>
          <w:color w:val="212529"/>
          <w:spacing w:val="2"/>
          <w:sz w:val="20"/>
          <w:szCs w:val="20"/>
          <w:lang w:val="az-Latn-AZ"/>
        </w:rPr>
        <w:t>ı</w:t>
      </w:r>
      <w:r w:rsidRPr="00F0678B">
        <w:rPr>
          <w:rFonts w:ascii="Palatino Linotype" w:eastAsia="Times New Roman" w:hAnsi="Palatino Linotype" w:cs="Times New Roman"/>
          <w:color w:val="212529"/>
          <w:spacing w:val="2"/>
          <w:sz w:val="20"/>
          <w:szCs w:val="20"/>
          <w:lang w:val="az-Latn-AZ"/>
        </w:rPr>
        <w:t>” bəndi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1" w:name="_edn24"/>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[24]</w:t>
      </w:r>
      <w:r w:rsidRPr="00F0678B">
        <w:rPr>
          <w:rFonts w:ascii="Times New Roman" w:eastAsia="Times New Roman" w:hAnsi="Times New Roman" w:cs="Times New Roman"/>
          <w:color w:val="212529"/>
          <w:spacing w:val="2"/>
          <w:sz w:val="20"/>
          <w:szCs w:val="20"/>
        </w:rPr>
        <w:fldChar w:fldCharType="end"/>
      </w:r>
      <w:bookmarkEnd w:id="361"/>
      <w:r w:rsidRPr="00F0678B">
        <w:rPr>
          <w:rFonts w:ascii="Palatino Linotype" w:eastAsia="Times New Roman" w:hAnsi="Palatino Linotype" w:cs="Times New Roman"/>
          <w:color w:val="212529"/>
          <w:spacing w:val="2"/>
          <w:sz w:val="20"/>
          <w:szCs w:val="20"/>
          <w:lang w:val="az-Latn-AZ"/>
        </w:rPr>
        <w:t> </w:t>
      </w:r>
      <w:hyperlink r:id="rId96"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12-ci maddənin 1-ci hissəsinin “</w:t>
      </w:r>
      <w:r w:rsidRPr="00F0678B">
        <w:rPr>
          <w:rFonts w:ascii="Palatino Linotype" w:eastAsia="Times New Roman" w:hAnsi="Palatino Linotype" w:cs="Times New Roman"/>
          <w:b/>
          <w:bCs/>
          <w:color w:val="212529"/>
          <w:spacing w:val="2"/>
          <w:sz w:val="20"/>
          <w:szCs w:val="20"/>
          <w:lang w:val="az-Latn-AZ"/>
        </w:rPr>
        <w:t>ı</w:t>
      </w:r>
      <w:r w:rsidRPr="00F0678B">
        <w:rPr>
          <w:rFonts w:ascii="Palatino Linotype" w:eastAsia="Times New Roman" w:hAnsi="Palatino Linotype" w:cs="Times New Roman"/>
          <w:color w:val="212529"/>
          <w:spacing w:val="2"/>
          <w:sz w:val="20"/>
          <w:szCs w:val="20"/>
          <w:lang w:val="az-Latn-AZ"/>
        </w:rPr>
        <w:t>” bəndinin sonunda nöqtə işarəsi nöqtəli vergül işarəsi ilə əvəz edilmişdir və həmin hissəyə yeni məzmunda “</w:t>
      </w:r>
      <w:r w:rsidRPr="00F0678B">
        <w:rPr>
          <w:rFonts w:ascii="Palatino Linotype" w:eastAsia="Times New Roman" w:hAnsi="Palatino Linotype" w:cs="Times New Roman"/>
          <w:b/>
          <w:bCs/>
          <w:color w:val="212529"/>
          <w:spacing w:val="2"/>
          <w:sz w:val="20"/>
          <w:szCs w:val="20"/>
          <w:lang w:val="az-Latn-AZ"/>
        </w:rPr>
        <w:t>i</w:t>
      </w:r>
      <w:r w:rsidRPr="00F0678B">
        <w:rPr>
          <w:rFonts w:ascii="Palatino Linotype" w:eastAsia="Times New Roman" w:hAnsi="Palatino Linotype" w:cs="Times New Roman"/>
          <w:color w:val="212529"/>
          <w:spacing w:val="2"/>
          <w:sz w:val="20"/>
          <w:szCs w:val="20"/>
          <w:lang w:val="az-Latn-AZ"/>
        </w:rPr>
        <w:t>” bəndi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2" w:name="_edn2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[25]</w:t>
      </w:r>
      <w:r w:rsidRPr="00F0678B">
        <w:rPr>
          <w:rFonts w:ascii="Times New Roman" w:eastAsia="Times New Roman" w:hAnsi="Times New Roman" w:cs="Times New Roman"/>
          <w:color w:val="212529"/>
          <w:spacing w:val="2"/>
          <w:sz w:val="20"/>
          <w:szCs w:val="20"/>
        </w:rPr>
        <w:fldChar w:fldCharType="end"/>
      </w:r>
      <w:bookmarkEnd w:id="362"/>
      <w:r w:rsidRPr="00F0678B">
        <w:rPr>
          <w:rFonts w:ascii="Palatino Linotype" w:eastAsia="Times New Roman" w:hAnsi="Palatino Linotype" w:cs="Times New Roman"/>
          <w:color w:val="212529"/>
          <w:spacing w:val="2"/>
          <w:sz w:val="20"/>
          <w:szCs w:val="20"/>
          <w:lang w:val="az-Latn-AZ"/>
        </w:rPr>
        <w:t> </w:t>
      </w:r>
      <w:hyperlink r:id="rId97"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12-ci maddənin 1-ci hissəsinin “i” bəndinin sonunda nöqtə işarəsi nöqtəli vergül işarəsi ilə əvəz edilsin və yeni məzmunda “j” bəndi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3" w:name="_edn2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w:t>
      </w:r>
      <w:r w:rsidRPr="00F0678B">
        <w:rPr>
          <w:rFonts w:ascii="Times New Roman" w:eastAsia="Times New Roman" w:hAnsi="Times New Roman" w:cs="Times New Roman"/>
          <w:color w:val="212529"/>
          <w:spacing w:val="2"/>
          <w:sz w:val="20"/>
          <w:szCs w:val="20"/>
        </w:rPr>
        <w:fldChar w:fldCharType="end"/>
      </w:r>
      <w:bookmarkEnd w:id="363"/>
      <w:r w:rsidRPr="00F0678B">
        <w:rPr>
          <w:rFonts w:ascii="Palatino Linotype" w:eastAsia="Times New Roman" w:hAnsi="Palatino Linotype" w:cs="Times New Roman"/>
          <w:color w:val="212529"/>
          <w:spacing w:val="2"/>
          <w:sz w:val="20"/>
          <w:szCs w:val="20"/>
          <w:lang w:val="az-Latn-AZ"/>
        </w:rPr>
        <w:t> 4 dekabr 2009-cu il tarixli </w:t>
      </w:r>
      <w:r w:rsidRPr="00F0678B">
        <w:rPr>
          <w:rFonts w:ascii="Palatino Linotype" w:eastAsia="Times New Roman" w:hAnsi="Palatino Linotype" w:cs="Times New Roman"/>
          <w:b/>
          <w:bCs/>
          <w:color w:val="212529"/>
          <w:spacing w:val="2"/>
          <w:sz w:val="20"/>
          <w:szCs w:val="20"/>
          <w:lang w:val="az-Latn-AZ"/>
        </w:rPr>
        <w:t>924-IIIQD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fevral 2010-cu il, № 34, Azərbaycan  Respublikasının Qanunvericilik Toplusu, 2010-cu il, №2, maddə 70</w:t>
      </w:r>
      <w:r w:rsidRPr="00F0678B">
        <w:rPr>
          <w:rFonts w:ascii="Palatino Linotype" w:eastAsia="Times New Roman" w:hAnsi="Palatino Linotype" w:cs="Times New Roman"/>
          <w:color w:val="212529"/>
          <w:spacing w:val="2"/>
          <w:sz w:val="20"/>
          <w:szCs w:val="20"/>
          <w:lang w:val="az-Latn-AZ"/>
        </w:rPr>
        <w:t>) ilə 12-ci maddədə, ikinci hissədə “</w:t>
      </w:r>
      <w:r w:rsidRPr="00F0678B">
        <w:rPr>
          <w:rFonts w:ascii="Palatino Linotype" w:eastAsia="Times New Roman" w:hAnsi="Palatino Linotype" w:cs="Times New Roman"/>
          <w:b/>
          <w:bCs/>
          <w:color w:val="212529"/>
          <w:spacing w:val="2"/>
          <w:sz w:val="20"/>
          <w:szCs w:val="20"/>
          <w:lang w:val="az-Latn-AZ"/>
        </w:rPr>
        <w:t>yetirməyən,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15 yaşına çatmamış şəxsləri işə götürən, uşaqları onların həyatına, sağlamlığına və ya mənəviyyatına təhlükə törədə bilən fəaliyyətə cəlb edən,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98" w:tgtFrame="_blank" w:tooltip="Azərbaycan Respublikasının 6 oktyabr 2020-ci il tarixli 185-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185-VIQD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27 noyabr 2020-ci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1335</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12-ci maddənin 2-ci hissəsinə “</w:t>
      </w:r>
      <w:r w:rsidRPr="00F0678B">
        <w:rPr>
          <w:rFonts w:ascii="Palatino Linotype" w:eastAsia="Times New Roman" w:hAnsi="Palatino Linotype" w:cs="Times New Roman"/>
          <w:b/>
          <w:bCs/>
          <w:color w:val="000000"/>
          <w:spacing w:val="2"/>
          <w:sz w:val="20"/>
          <w:szCs w:val="20"/>
          <w:lang w:val="az-Latn-AZ"/>
        </w:rPr>
        <w:t>habelə</w:t>
      </w:r>
      <w:r w:rsidRPr="00F0678B">
        <w:rPr>
          <w:rFonts w:ascii="Palatino Linotype" w:eastAsia="Times New Roman" w:hAnsi="Palatino Linotype" w:cs="Times New Roman"/>
          <w:color w:val="000000"/>
          <w:spacing w:val="2"/>
          <w:sz w:val="20"/>
          <w:szCs w:val="20"/>
          <w:lang w:val="az-Latn-AZ"/>
        </w:rPr>
        <w:t>” sözündən əvvəl “</w:t>
      </w:r>
      <w:r w:rsidRPr="00F0678B">
        <w:rPr>
          <w:rFonts w:ascii="Palatino Linotype" w:eastAsia="Times New Roman" w:hAnsi="Palatino Linotype" w:cs="Times New Roman"/>
          <w:b/>
          <w:bCs/>
          <w:color w:val="000000"/>
          <w:spacing w:val="2"/>
          <w:sz w:val="20"/>
          <w:szCs w:val="20"/>
          <w:lang w:val="az-Latn-AZ"/>
        </w:rPr>
        <w:t>qanunla pedaqoji fəaliyyətlə məşğul olması qadağan edilən şəxslə pedaqoji fəaliyyətlə məşğul olmaq üçün əmək müqaviləsi bağlayan</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4" w:name="_edn2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[27]</w:t>
      </w:r>
      <w:r w:rsidRPr="00F0678B">
        <w:rPr>
          <w:rFonts w:ascii="Times New Roman" w:eastAsia="Times New Roman" w:hAnsi="Times New Roman" w:cs="Times New Roman"/>
          <w:color w:val="212529"/>
          <w:spacing w:val="2"/>
          <w:sz w:val="20"/>
          <w:szCs w:val="20"/>
        </w:rPr>
        <w:fldChar w:fldCharType="end"/>
      </w:r>
      <w:bookmarkEnd w:id="364"/>
      <w:r w:rsidRPr="00F0678B">
        <w:rPr>
          <w:rFonts w:ascii="Palatino Linotype" w:eastAsia="Times New Roman" w:hAnsi="Palatino Linotype" w:cs="Times New Roman"/>
          <w:color w:val="212529"/>
          <w:spacing w:val="2"/>
          <w:sz w:val="20"/>
          <w:szCs w:val="20"/>
          <w:lang w:val="az-Latn-AZ"/>
        </w:rPr>
        <w:t> 2 oktyabr 2008-ci il tarixli </w:t>
      </w:r>
      <w:r w:rsidRPr="00F0678B">
        <w:rPr>
          <w:rFonts w:ascii="Palatino Linotype" w:eastAsia="Times New Roman" w:hAnsi="Palatino Linotype" w:cs="Times New Roman"/>
          <w:b/>
          <w:bCs/>
          <w:color w:val="212529"/>
          <w:spacing w:val="2"/>
          <w:sz w:val="20"/>
          <w:szCs w:val="20"/>
          <w:lang w:val="az-Latn-AZ"/>
        </w:rPr>
        <w:t>697-IIIQD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30 oktyabr 2008-ci il, № 242, Azərbaycan Respublikasının qanunvericilik toplusu, 2008-ci il, № 10, maddə 887)</w:t>
      </w:r>
      <w:r w:rsidRPr="00F0678B">
        <w:rPr>
          <w:rFonts w:ascii="Palatino Linotype" w:eastAsia="Times New Roman" w:hAnsi="Palatino Linotype" w:cs="Times New Roman"/>
          <w:color w:val="212529"/>
          <w:spacing w:val="2"/>
          <w:sz w:val="20"/>
          <w:szCs w:val="20"/>
          <w:lang w:val="az-Latn-AZ"/>
        </w:rPr>
        <w:t> 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13-cü maddəyə yeni məzmunda 4-cü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99" w:tgtFrame="_blank" w:tooltip="Azərbaycan Respublikasının 17 oktyabr 2014-cü il tarixli 1059-IVQD nömrəli Qanunu" w:history="1">
        <w:r w:rsidRPr="00F0678B">
          <w:rPr>
            <w:rFonts w:ascii="Palatino Linotype" w:eastAsia="Times New Roman" w:hAnsi="Palatino Linotype" w:cs="Times New Roman"/>
            <w:color w:val="0000FF"/>
            <w:spacing w:val="2"/>
            <w:sz w:val="20"/>
            <w:szCs w:val="20"/>
            <w:u w:val="single"/>
            <w:lang w:val="az-Latn-AZ"/>
          </w:rPr>
          <w:t>17 oktyabr 2014-cü il tarixli </w:t>
        </w:r>
        <w:r w:rsidRPr="00F0678B">
          <w:rPr>
            <w:rFonts w:ascii="Palatino Linotype" w:eastAsia="Times New Roman" w:hAnsi="Palatino Linotype" w:cs="Times New Roman"/>
            <w:b/>
            <w:bCs/>
            <w:color w:val="0000FF"/>
            <w:spacing w:val="2"/>
            <w:sz w:val="20"/>
            <w:szCs w:val="20"/>
            <w:u w:val="single"/>
            <w:lang w:val="az-Latn-AZ"/>
          </w:rPr>
          <w:t>1059-IVQD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23 noyabr 2014-cü il, № 256; Azərbaycan Respublikasının Qanunvericilik Toplusu, 2014-cü il, № 11, maddə 1339)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13-cü maddənin 4-cü hissəsi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4. İşəgötürənlər əcnəbiləri və vətəndaşlığı olmayan şəxsləri, onlara qanunvericiliklə müəyyən olunmuş qaydada Azərbaycan Respublikasının ərazisində haqqı ödənilən əmək fəaliyyətini həyata keçirmələri üçün fərdi icazə verildikdən sonra işə cəlb edə bilərlər.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5" w:name="_edn2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[28]</w:t>
      </w:r>
      <w:r w:rsidRPr="00F0678B">
        <w:rPr>
          <w:rFonts w:ascii="Times New Roman" w:eastAsia="Times New Roman" w:hAnsi="Times New Roman" w:cs="Times New Roman"/>
          <w:color w:val="212529"/>
          <w:spacing w:val="2"/>
          <w:sz w:val="20"/>
          <w:szCs w:val="20"/>
        </w:rPr>
        <w:fldChar w:fldCharType="end"/>
      </w:r>
      <w:bookmarkEnd w:id="365"/>
      <w:r w:rsidRPr="00F0678B">
        <w:rPr>
          <w:rFonts w:ascii="Palatino Linotype" w:eastAsia="Times New Roman" w:hAnsi="Palatino Linotype" w:cs="Times New Roman"/>
          <w:color w:val="212529"/>
          <w:spacing w:val="2"/>
          <w:sz w:val="20"/>
          <w:szCs w:val="20"/>
          <w:lang w:val="az-Latn-AZ"/>
        </w:rPr>
        <w:t> </w:t>
      </w:r>
      <w:hyperlink r:id="rId100" w:tgtFrame="_blank" w:tooltip="Azərbaycan Respublikasının 17 oktyabr 2014-cü il tarixli 1059-IVQD nömrəli Qanunu" w:history="1">
        <w:r w:rsidRPr="00F0678B">
          <w:rPr>
            <w:rFonts w:ascii="Palatino Linotype" w:eastAsia="Times New Roman" w:hAnsi="Palatino Linotype" w:cs="Times New Roman"/>
            <w:color w:val="0000FF"/>
            <w:spacing w:val="2"/>
            <w:sz w:val="20"/>
            <w:szCs w:val="20"/>
            <w:u w:val="single"/>
            <w:lang w:val="az-Latn-AZ"/>
          </w:rPr>
          <w:t>17 oktyabr 2014-cü il tarixli </w:t>
        </w:r>
        <w:r w:rsidRPr="00F0678B">
          <w:rPr>
            <w:rFonts w:ascii="Palatino Linotype" w:eastAsia="Times New Roman" w:hAnsi="Palatino Linotype" w:cs="Times New Roman"/>
            <w:b/>
            <w:bCs/>
            <w:color w:val="0000FF"/>
            <w:spacing w:val="2"/>
            <w:sz w:val="20"/>
            <w:szCs w:val="20"/>
            <w:u w:val="single"/>
            <w:lang w:val="az-Latn-AZ"/>
          </w:rPr>
          <w:t>1059-IVQD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23 noyabr 2014-cü il, № 256; Azərbaycan Respublikasının Qanunvericilik Toplusu, 2014-cü il, № 11, maddə 1339)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13-cü maddəyə yeni məzmunda 5-6-cı hissələr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6" w:name="_edn2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w:t>
      </w:r>
      <w:r w:rsidRPr="00F0678B">
        <w:rPr>
          <w:rFonts w:ascii="Times New Roman" w:eastAsia="Times New Roman" w:hAnsi="Times New Roman" w:cs="Times New Roman"/>
          <w:color w:val="212529"/>
          <w:spacing w:val="2"/>
          <w:sz w:val="24"/>
          <w:szCs w:val="24"/>
        </w:rPr>
        <w:fldChar w:fldCharType="end"/>
      </w:r>
      <w:bookmarkEnd w:id="366"/>
      <w:r w:rsidRPr="00F0678B">
        <w:rPr>
          <w:rFonts w:ascii="Palatino Linotype" w:eastAsia="Times New Roman" w:hAnsi="Palatino Linotype" w:cs="Times New Roman"/>
          <w:color w:val="212529"/>
          <w:spacing w:val="2"/>
          <w:sz w:val="20"/>
          <w:szCs w:val="20"/>
          <w:lang w:val="az-Latn-AZ"/>
        </w:rPr>
        <w:t> 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14-cü maddənin 3-cü hissəsinin üçüncü abzasında </w:t>
      </w:r>
      <w:r w:rsidRPr="00F0678B">
        <w:rPr>
          <w:rFonts w:ascii="Palatino Linotype" w:eastAsia="Times New Roman" w:hAnsi="Palatino Linotype" w:cs="Times New Roman"/>
          <w:b/>
          <w:bCs/>
          <w:color w:val="212529"/>
          <w:spacing w:val="2"/>
          <w:sz w:val="20"/>
          <w:szCs w:val="20"/>
          <w:lang w:val="az-Latn-AZ"/>
        </w:rPr>
        <w:t>“əlillərin”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18 yaşınadək sağlamlıq imkanları məhdud olan işçilərin”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01"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xml:space="preserve">, Azərbaycan Respublikasının Qanunvericilik Toplusu, 2020-ci il, № </w:t>
      </w:r>
      <w:r w:rsidRPr="00F0678B">
        <w:rPr>
          <w:rFonts w:ascii="Palatino Linotype" w:eastAsia="Times New Roman" w:hAnsi="Palatino Linotype" w:cs="Times New Roman"/>
          <w:b/>
          <w:bCs/>
          <w:color w:val="212529"/>
          <w:spacing w:val="2"/>
          <w:sz w:val="20"/>
          <w:szCs w:val="20"/>
          <w:lang w:val="az-Latn-AZ"/>
        </w:rPr>
        <w:lastRenderedPageBreak/>
        <w:t>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14-cü maddənin 3-cü hissəsinin üçüncü abzasında və 38-ci maddənin 2-ci hissəsinin “i” bəndində “</w:t>
      </w:r>
      <w:r w:rsidRPr="00F0678B">
        <w:rPr>
          <w:rFonts w:ascii="Palatino Linotype" w:eastAsia="Times New Roman" w:hAnsi="Palatino Linotype" w:cs="Times New Roman"/>
          <w:b/>
          <w:bCs/>
          <w:color w:val="000000"/>
          <w:spacing w:val="2"/>
          <w:sz w:val="20"/>
          <w:szCs w:val="20"/>
          <w:lang w:val="az-Latn-AZ"/>
        </w:rPr>
        <w:t>əlillərin və 18 yaşınadək sağlamlıq imkanları məhdud olan”</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əlilliyi olan, o cümlədən sağlamlıq imkanları məhdud 18 yaşınadək</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02"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color w:val="0000FF"/>
            <w:spacing w:val="2"/>
            <w:sz w:val="20"/>
            <w:szCs w:val="20"/>
            <w:u w:val="single"/>
            <w:shd w:val="clear" w:color="auto" w:fill="FFFFFF"/>
            <w:lang w:val="az-Latn-AZ"/>
          </w:rPr>
          <w:t>348-VIQD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(“Azərbaycan” qəzeti, </w:t>
      </w:r>
      <w:r w:rsidRPr="00F0678B">
        <w:rPr>
          <w:rFonts w:ascii="Palatino Linotype" w:eastAsia="Times New Roman" w:hAnsi="Palatino Linotype" w:cs="Times New Roman"/>
          <w:color w:val="212529"/>
          <w:spacing w:val="2"/>
          <w:sz w:val="20"/>
          <w:szCs w:val="20"/>
          <w:lang w:val="az-Latn-AZ"/>
        </w:rPr>
        <w:t>21 avqust 2021-ci</w:t>
      </w:r>
      <w:r w:rsidRPr="00F0678B">
        <w:rPr>
          <w:rFonts w:ascii="Palatino Linotype" w:eastAsia="Times New Roman" w:hAnsi="Palatino Linotype" w:cs="Times New Roman"/>
          <w:color w:val="000000"/>
          <w:spacing w:val="2"/>
          <w:sz w:val="20"/>
          <w:szCs w:val="20"/>
          <w:lang w:val="az-Latn-AZ"/>
        </w:rPr>
        <w:t> il, № 175</w:t>
      </w:r>
      <w:r w:rsidRPr="00F0678B">
        <w:rPr>
          <w:rFonts w:ascii="Palatino Linotype" w:eastAsia="Times New Roman" w:hAnsi="Palatino Linotype" w:cs="Times New Roman"/>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color w:val="000000"/>
          <w:spacing w:val="2"/>
          <w:sz w:val="20"/>
          <w:szCs w:val="20"/>
          <w:lang w:val="az-Latn-AZ"/>
        </w:rPr>
        <w:t>) ilə </w:t>
      </w:r>
      <w:r w:rsidRPr="00F0678B">
        <w:rPr>
          <w:rFonts w:ascii="Palatino Linotype" w:eastAsia="Times New Roman" w:hAnsi="Palatino Linotype" w:cs="Times New Roman"/>
          <w:color w:val="212529"/>
          <w:spacing w:val="2"/>
          <w:sz w:val="20"/>
          <w:szCs w:val="20"/>
          <w:lang w:val="az-Latn-AZ"/>
        </w:rPr>
        <w:t>14-cü maddənin 3-cü hissəsinin üçüncü abzasından və 38-ci maddənin 2-ci hissəsinin “i” bəndindən “</w:t>
      </w:r>
      <w:r w:rsidRPr="00F0678B">
        <w:rPr>
          <w:rFonts w:ascii="Palatino Linotype" w:eastAsia="Times New Roman" w:hAnsi="Palatino Linotype" w:cs="Times New Roman"/>
          <w:b/>
          <w:bCs/>
          <w:color w:val="212529"/>
          <w:spacing w:val="2"/>
          <w:sz w:val="20"/>
          <w:szCs w:val="20"/>
          <w:lang w:val="az-Latn-AZ"/>
        </w:rPr>
        <w:t>, o cümlədən sağlamlıq imkanları məhdud 18 yaşınadək</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7" w:name="_edn30"/>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[30]</w:t>
      </w:r>
      <w:r w:rsidRPr="00F0678B">
        <w:rPr>
          <w:rFonts w:ascii="Times New Roman" w:eastAsia="Times New Roman" w:hAnsi="Times New Roman" w:cs="Times New Roman"/>
          <w:color w:val="212529"/>
          <w:spacing w:val="2"/>
          <w:sz w:val="20"/>
          <w:szCs w:val="20"/>
        </w:rPr>
        <w:fldChar w:fldCharType="end"/>
      </w:r>
      <w:bookmarkEnd w:id="367"/>
      <w:r w:rsidRPr="00F0678B">
        <w:rPr>
          <w:rFonts w:ascii="Palatino Linotype" w:eastAsia="Times New Roman" w:hAnsi="Palatino Linotype" w:cs="Times New Roman"/>
          <w:color w:val="212529"/>
          <w:spacing w:val="2"/>
          <w:sz w:val="20"/>
          <w:szCs w:val="20"/>
          <w:lang w:val="az-Latn-AZ"/>
        </w:rPr>
        <w:t> </w:t>
      </w:r>
      <w:hyperlink r:id="rId103" w:tgtFrame="_blank" w:tooltip="Azərbaycan Respublikasının 19 fevral 2019-cu il tarixli 1507-VQD nömrəli Qanunu" w:history="1">
        <w:r w:rsidRPr="00F0678B">
          <w:rPr>
            <w:rFonts w:ascii="Palatino Linotype" w:eastAsia="Times New Roman" w:hAnsi="Palatino Linotype" w:cs="Times New Roman"/>
            <w:color w:val="0000FF"/>
            <w:spacing w:val="2"/>
            <w:sz w:val="20"/>
            <w:szCs w:val="20"/>
            <w:u w:val="single"/>
            <w:lang w:val="az-Latn-AZ"/>
          </w:rPr>
          <w:t>19 fevral 2019-cu il tarixli </w:t>
        </w:r>
        <w:r w:rsidRPr="00F0678B">
          <w:rPr>
            <w:rFonts w:ascii="Palatino Linotype" w:eastAsia="Times New Roman" w:hAnsi="Palatino Linotype" w:cs="Times New Roman"/>
            <w:b/>
            <w:bCs/>
            <w:color w:val="0000FF"/>
            <w:spacing w:val="2"/>
            <w:sz w:val="20"/>
            <w:szCs w:val="20"/>
            <w:u w:val="single"/>
            <w:lang w:val="az-Latn-AZ"/>
          </w:rPr>
          <w:t>1507-VQD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17 aprel 2019-cu il, № 82</w:t>
      </w:r>
      <w:r w:rsidRPr="00F0678B">
        <w:rPr>
          <w:rFonts w:ascii="Palatino Linotype" w:eastAsia="Times New Roman" w:hAnsi="Palatino Linotype" w:cs="Times New Roman"/>
          <w:b/>
          <w:bCs/>
          <w:color w:val="212529"/>
          <w:spacing w:val="2"/>
          <w:sz w:val="20"/>
          <w:szCs w:val="20"/>
          <w:lang w:val="az-Latn-AZ"/>
        </w:rPr>
        <w:t>, Azərbaycan Respublikasının Qanunvericilik Toplusu, 2019-cu il, № 4, maddə 570</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14-cü maddənin 3-cü hissəsinin üçüncü abzasının sonunda nöqtə işarəsi nöqtəli vergül işarəsi ilə əvəz edilmişdir və yeni məzmunda dördüncü abzas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8" w:name="_edn3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[31]</w:t>
      </w:r>
      <w:r w:rsidRPr="00F0678B">
        <w:rPr>
          <w:rFonts w:ascii="Times New Roman" w:eastAsia="Times New Roman" w:hAnsi="Times New Roman" w:cs="Times New Roman"/>
          <w:color w:val="212529"/>
          <w:spacing w:val="2"/>
          <w:sz w:val="20"/>
          <w:szCs w:val="20"/>
        </w:rPr>
        <w:fldChar w:fldCharType="end"/>
      </w:r>
      <w:bookmarkEnd w:id="368"/>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dekabr</w:t>
      </w:r>
      <w:r w:rsidRPr="00F0678B">
        <w:rPr>
          <w:rFonts w:ascii="Palatino Linotype" w:eastAsia="Times New Roman" w:hAnsi="Palatino Linotype" w:cs="Times New Roman"/>
          <w:color w:val="000000"/>
          <w:spacing w:val="2"/>
          <w:sz w:val="20"/>
          <w:szCs w:val="20"/>
          <w:lang w:val="az-Latn-AZ"/>
        </w:rPr>
        <w:t> 2003-cü il tarixli 568-IIQD nömrəli “</w:t>
      </w:r>
      <w:r w:rsidRPr="00F0678B">
        <w:rPr>
          <w:rFonts w:ascii="Palatino Linotype" w:eastAsia="Times New Roman" w:hAnsi="Palatino Linotype" w:cs="Times New Roman"/>
          <w:color w:val="212529"/>
          <w:spacing w:val="2"/>
          <w:sz w:val="20"/>
          <w:szCs w:val="20"/>
          <w:lang w:val="az-Latn-AZ"/>
        </w:rPr>
        <w:t>Azərbaycan Respublikasının İnzibati Xətalar Məcəlləsinin təsdiq edilməsi, qüvvəyə minməsi və bununla bağlı hüquqi tənzimləmə məsələləri haqqında "Azərbaycan Respublikası Qanununun tətbiq edilməsi ilə əlaqədar Azərbaycan Respublikasının bəzi qanunlarına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2, maddə 57</w:t>
      </w:r>
      <w:r w:rsidRPr="00F0678B">
        <w:rPr>
          <w:rFonts w:ascii="Palatino Linotype" w:eastAsia="Times New Roman" w:hAnsi="Palatino Linotype" w:cs="Times New Roman"/>
          <w:color w:val="212529"/>
          <w:spacing w:val="2"/>
          <w:sz w:val="20"/>
          <w:szCs w:val="20"/>
          <w:lang w:val="az-Latn-AZ"/>
        </w:rPr>
        <w:t>) ilə 15-ci maddənin 2-ci hissəsində </w:t>
      </w:r>
      <w:r w:rsidRPr="00F0678B">
        <w:rPr>
          <w:rFonts w:ascii="Palatino Linotype" w:eastAsia="Times New Roman" w:hAnsi="Palatino Linotype" w:cs="Times New Roman"/>
          <w:b/>
          <w:bCs/>
          <w:color w:val="212529"/>
          <w:spacing w:val="2"/>
          <w:sz w:val="20"/>
          <w:szCs w:val="20"/>
          <w:lang w:val="az-Latn-AZ"/>
        </w:rPr>
        <w:t>"İnzibati hüquqpozmalar haqqında Azərbaycan Respublikasının Məcəlləsi"</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"Azərbaycan Respublikasının İnzibati Xətalar Məcəlləsi"</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69" w:name="_edn3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[32]</w:t>
      </w:r>
      <w:r w:rsidRPr="00F0678B">
        <w:rPr>
          <w:rFonts w:ascii="Times New Roman" w:eastAsia="Times New Roman" w:hAnsi="Times New Roman" w:cs="Times New Roman"/>
          <w:color w:val="212529"/>
          <w:spacing w:val="2"/>
          <w:sz w:val="20"/>
          <w:szCs w:val="20"/>
        </w:rPr>
        <w:fldChar w:fldCharType="end"/>
      </w:r>
      <w:bookmarkEnd w:id="369"/>
      <w:r w:rsidRPr="00F0678B">
        <w:rPr>
          <w:rFonts w:ascii="Palatino Linotype" w:eastAsia="Times New Roman" w:hAnsi="Palatino Linotype" w:cs="Times New Roman"/>
          <w:b/>
          <w:bCs/>
          <w:color w:val="0000FF"/>
          <w:spacing w:val="2"/>
          <w:sz w:val="20"/>
          <w:szCs w:val="20"/>
          <w:lang w:val="az-Latn-AZ"/>
        </w:rPr>
        <w:t> </w:t>
      </w:r>
      <w:hyperlink r:id="rId104" w:tgtFrame="_blank" w:tooltip="Azərbaycan Respublikasının 30 sentyabr 2014-cü il tarixli 1042-IVQD nömrəli Qanunu" w:history="1">
        <w:r w:rsidRPr="00F0678B">
          <w:rPr>
            <w:rFonts w:ascii="Palatino Linotype" w:eastAsia="Times New Roman" w:hAnsi="Palatino Linotype" w:cs="Times New Roman"/>
            <w:color w:val="0000FF"/>
            <w:spacing w:val="2"/>
            <w:sz w:val="20"/>
            <w:szCs w:val="20"/>
            <w:u w:val="single"/>
            <w:lang w:val="az-Latn-AZ"/>
          </w:rPr>
          <w:t>30 sentyabr 2014-cü il tarixli </w:t>
        </w:r>
        <w:r w:rsidRPr="00F0678B">
          <w:rPr>
            <w:rFonts w:ascii="Palatino Linotype" w:eastAsia="Times New Roman" w:hAnsi="Palatino Linotype" w:cs="Times New Roman"/>
            <w:b/>
            <w:bCs/>
            <w:color w:val="0000FF"/>
            <w:spacing w:val="2"/>
            <w:sz w:val="20"/>
            <w:szCs w:val="20"/>
            <w:u w:val="single"/>
            <w:lang w:val="az-Latn-AZ"/>
          </w:rPr>
          <w:t>1042-IVQD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05 noyabr 2014-cü il, № 241, Azərbaycan Respublikasının Qanunvericilik Toplusu, 2014-cü il, № 10, maddə 1162) </w:t>
      </w:r>
      <w:r w:rsidRPr="00F0678B">
        <w:rPr>
          <w:rFonts w:ascii="Palatino Linotype" w:eastAsia="Times New Roman" w:hAnsi="Palatino Linotype" w:cs="Times New Roman"/>
          <w:color w:val="212529"/>
          <w:spacing w:val="2"/>
          <w:sz w:val="20"/>
          <w:szCs w:val="20"/>
          <w:lang w:val="az-Latn-AZ"/>
        </w:rPr>
        <w:t>ilə 15-ci maddənin 5-ci hissəsindən “</w:t>
      </w:r>
      <w:r w:rsidRPr="00F0678B">
        <w:rPr>
          <w:rFonts w:ascii="Palatino Linotype" w:eastAsia="Times New Roman" w:hAnsi="Palatino Linotype" w:cs="Times New Roman"/>
          <w:b/>
          <w:bCs/>
          <w:color w:val="212529"/>
          <w:spacing w:val="2"/>
          <w:sz w:val="20"/>
          <w:szCs w:val="20"/>
          <w:lang w:val="az-Latn-AZ"/>
        </w:rPr>
        <w:t>vəzifəli</w:t>
      </w:r>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b/>
          <w:bCs/>
          <w:color w:val="212529"/>
          <w:spacing w:val="2"/>
          <w:sz w:val="20"/>
          <w:szCs w:val="20"/>
          <w:lang w:val="az-Latn-AZ"/>
        </w:rPr>
        <w:t>şəxslərinin</w:t>
      </w:r>
      <w:r w:rsidRPr="00F0678B">
        <w:rPr>
          <w:rFonts w:ascii="Palatino Linotype" w:eastAsia="Times New Roman" w:hAnsi="Palatino Linotype" w:cs="Times New Roman"/>
          <w:color w:val="212529"/>
          <w:spacing w:val="2"/>
          <w:sz w:val="20"/>
          <w:szCs w:val="20"/>
          <w:lang w:val="az-Latn-AZ"/>
        </w:rPr>
        <w:t>” sözləri çıxarılmışdır və həmin hissədə “</w:t>
      </w:r>
      <w:r w:rsidRPr="00F0678B">
        <w:rPr>
          <w:rFonts w:ascii="Palatino Linotype" w:eastAsia="Times New Roman" w:hAnsi="Palatino Linotype" w:cs="Times New Roman"/>
          <w:b/>
          <w:bCs/>
          <w:color w:val="212529"/>
          <w:spacing w:val="2"/>
          <w:sz w:val="20"/>
          <w:szCs w:val="20"/>
          <w:lang w:val="az-Latn-AZ"/>
        </w:rPr>
        <w:t>öz səlahiyyətləri çərçivəsində qəbul etdikləri</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qəbul etdiyi</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70" w:name="_edn3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[33]</w:t>
      </w:r>
      <w:r w:rsidRPr="00F0678B">
        <w:rPr>
          <w:rFonts w:ascii="Times New Roman" w:eastAsia="Times New Roman" w:hAnsi="Times New Roman" w:cs="Times New Roman"/>
          <w:color w:val="212529"/>
          <w:spacing w:val="2"/>
          <w:sz w:val="20"/>
          <w:szCs w:val="20"/>
        </w:rPr>
        <w:fldChar w:fldCharType="end"/>
      </w:r>
      <w:bookmarkEnd w:id="370"/>
      <w:r w:rsidRPr="00F0678B">
        <w:rPr>
          <w:rFonts w:ascii="Palatino Linotype" w:eastAsia="Times New Roman" w:hAnsi="Palatino Linotype" w:cs="Times New Roman"/>
          <w:color w:val="212529"/>
          <w:spacing w:val="2"/>
          <w:sz w:val="20"/>
          <w:szCs w:val="20"/>
          <w:lang w:val="az-Latn-AZ"/>
        </w:rPr>
        <w:t> 1 oktyabr 2007-ci il tarixli 430-IIIQD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11, maddə 1053) </w:t>
      </w:r>
      <w:r w:rsidRPr="00F0678B">
        <w:rPr>
          <w:rFonts w:ascii="Palatino Linotype" w:eastAsia="Times New Roman" w:hAnsi="Palatino Linotype" w:cs="Times New Roman"/>
          <w:color w:val="212529"/>
          <w:spacing w:val="2"/>
          <w:sz w:val="20"/>
          <w:szCs w:val="20"/>
          <w:lang w:val="az-Latn-AZ"/>
        </w:rPr>
        <w:t>ilə 15-ci maddədə altıncı hissədə “</w:t>
      </w:r>
      <w:r w:rsidRPr="00F0678B">
        <w:rPr>
          <w:rFonts w:ascii="Palatino Linotype" w:eastAsia="Times New Roman" w:hAnsi="Palatino Linotype" w:cs="Times New Roman"/>
          <w:b/>
          <w:bCs/>
          <w:color w:val="212529"/>
          <w:spacing w:val="2"/>
          <w:sz w:val="20"/>
          <w:szCs w:val="20"/>
          <w:lang w:val="az-Latn-AZ"/>
        </w:rPr>
        <w:t>və göstərişlərindən</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inzibati qaydada və (və ya)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05" w:tgtFrame="_blank" w:tooltip="Azərbaycan Respublikasının 30 sentyabr 2014-cü il tarixli 1042-IVQD nömrəli Qanunu" w:history="1">
        <w:r w:rsidRPr="00F0678B">
          <w:rPr>
            <w:rFonts w:ascii="Palatino Linotype" w:eastAsia="Times New Roman" w:hAnsi="Palatino Linotype" w:cs="Times New Roman"/>
            <w:color w:val="0000FF"/>
            <w:spacing w:val="2"/>
            <w:sz w:val="20"/>
            <w:szCs w:val="20"/>
            <w:u w:val="single"/>
            <w:lang w:val="az-Latn-AZ"/>
          </w:rPr>
          <w:t>30 sentyabr 2014-cü il tarixli </w:t>
        </w:r>
        <w:r w:rsidRPr="00F0678B">
          <w:rPr>
            <w:rFonts w:ascii="Palatino Linotype" w:eastAsia="Times New Roman" w:hAnsi="Palatino Linotype" w:cs="Times New Roman"/>
            <w:b/>
            <w:bCs/>
            <w:color w:val="0000FF"/>
            <w:spacing w:val="2"/>
            <w:sz w:val="20"/>
            <w:szCs w:val="20"/>
            <w:u w:val="single"/>
            <w:lang w:val="az-Latn-AZ"/>
          </w:rPr>
          <w:t>1042-IVQD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05 noyabr 2014-cü il, № 241, Azərbaycan Respublikasının Qanunvericilik Toplusu, 2014-cü il, № 10, maddə 1162) </w:t>
      </w:r>
      <w:r w:rsidRPr="00F0678B">
        <w:rPr>
          <w:rFonts w:ascii="Palatino Linotype" w:eastAsia="Times New Roman" w:hAnsi="Palatino Linotype" w:cs="Times New Roman"/>
          <w:color w:val="212529"/>
          <w:spacing w:val="2"/>
          <w:sz w:val="20"/>
          <w:szCs w:val="20"/>
          <w:lang w:val="az-Latn-AZ"/>
        </w:rPr>
        <w:t>ilə 15-ci maddənin 6-cı hissəsindən “</w:t>
      </w:r>
      <w:r w:rsidRPr="00F0678B">
        <w:rPr>
          <w:rFonts w:ascii="Palatino Linotype" w:eastAsia="Times New Roman" w:hAnsi="Palatino Linotype" w:cs="Times New Roman"/>
          <w:b/>
          <w:bCs/>
          <w:color w:val="212529"/>
          <w:spacing w:val="2"/>
          <w:sz w:val="20"/>
          <w:szCs w:val="20"/>
          <w:lang w:val="az-Latn-AZ"/>
        </w:rPr>
        <w:t>vəzifəli</w:t>
      </w:r>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b/>
          <w:bCs/>
          <w:color w:val="212529"/>
          <w:spacing w:val="2"/>
          <w:sz w:val="20"/>
          <w:szCs w:val="20"/>
          <w:lang w:val="az-Latn-AZ"/>
        </w:rPr>
        <w:t>şəxslərinin</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71" w:name="_edn34"/>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[34]</w:t>
      </w:r>
      <w:r w:rsidRPr="00F0678B">
        <w:rPr>
          <w:rFonts w:ascii="Times New Roman" w:eastAsia="Times New Roman" w:hAnsi="Times New Roman" w:cs="Times New Roman"/>
          <w:color w:val="212529"/>
          <w:spacing w:val="2"/>
          <w:sz w:val="20"/>
          <w:szCs w:val="20"/>
        </w:rPr>
        <w:fldChar w:fldCharType="end"/>
      </w:r>
      <w:bookmarkEnd w:id="371"/>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15-ci maddəyə 7-ci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72" w:name="_edn3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[35]</w:t>
      </w:r>
      <w:r w:rsidRPr="00F0678B">
        <w:rPr>
          <w:rFonts w:ascii="Times New Roman" w:eastAsia="Times New Roman" w:hAnsi="Times New Roman" w:cs="Times New Roman"/>
          <w:color w:val="212529"/>
          <w:spacing w:val="2"/>
          <w:sz w:val="20"/>
          <w:szCs w:val="20"/>
        </w:rPr>
        <w:fldChar w:fldCharType="end"/>
      </w:r>
      <w:bookmarkEnd w:id="372"/>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37-IVQD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2011-ci il, № 39, Azərbaycan Respublikasının Qanunvericilik Toplusu, 2011-ci il, № 02, maddə 70) </w:t>
      </w:r>
      <w:r w:rsidRPr="00F0678B">
        <w:rPr>
          <w:rFonts w:ascii="Palatino Linotype" w:eastAsia="Times New Roman" w:hAnsi="Palatino Linotype" w:cs="Times New Roman"/>
          <w:color w:val="212529"/>
          <w:spacing w:val="2"/>
          <w:sz w:val="20"/>
          <w:szCs w:val="20"/>
          <w:lang w:val="az-Latn-AZ"/>
        </w:rPr>
        <w:t>ilə 16-cı maddənin birinci hissəsinə yeni məzmunda ikinci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373" w:name="_edn3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[36]</w:t>
      </w:r>
      <w:r w:rsidRPr="00F0678B">
        <w:rPr>
          <w:rFonts w:ascii="Times New Roman" w:eastAsia="Times New Roman" w:hAnsi="Times New Roman" w:cs="Times New Roman"/>
          <w:color w:val="212529"/>
          <w:spacing w:val="2"/>
          <w:sz w:val="20"/>
          <w:szCs w:val="20"/>
        </w:rPr>
        <w:fldChar w:fldCharType="end"/>
      </w:r>
      <w:bookmarkEnd w:id="373"/>
      <w:r w:rsidRPr="00F0678B">
        <w:rPr>
          <w:rFonts w:ascii="Palatino Linotype" w:eastAsia="Times New Roman" w:hAnsi="Palatino Linotype" w:cs="Times New Roman"/>
          <w:color w:val="3366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oktyabr 2012-ci il tarixli </w:t>
      </w:r>
      <w:r w:rsidRPr="00F0678B">
        <w:rPr>
          <w:rFonts w:ascii="Palatino Linotype" w:eastAsia="Times New Roman" w:hAnsi="Palatino Linotype" w:cs="Times New Roman"/>
          <w:b/>
          <w:bCs/>
          <w:color w:val="212529"/>
          <w:spacing w:val="2"/>
          <w:sz w:val="20"/>
          <w:szCs w:val="20"/>
          <w:lang w:val="az-Latn-AZ"/>
        </w:rPr>
        <w:t>446-IVQD</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01 dekabr 2012-ci il, № 268, “Azərbaycan” qəzeti, 02 dekabr 2012-ci il, № 269, Azərbaycan Respublikasının Qanunvericilik Toplusu, 2012-ci il, № 11, maddə 1054) </w:t>
      </w:r>
      <w:r w:rsidRPr="00F0678B">
        <w:rPr>
          <w:rFonts w:ascii="Palatino Linotype" w:eastAsia="Times New Roman" w:hAnsi="Palatino Linotype" w:cs="Times New Roman"/>
          <w:color w:val="212529"/>
          <w:spacing w:val="2"/>
          <w:sz w:val="20"/>
          <w:szCs w:val="20"/>
          <w:lang w:val="az-Latn-AZ"/>
        </w:rPr>
        <w:t>ilə 16-cı maddənin 1-ci hissəsinə yeni məzmunda üçüncü bənd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74" w:name="_edn3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"_ednref37"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[37]</w:t>
      </w:r>
      <w:r w:rsidRPr="00F0678B">
        <w:rPr>
          <w:rFonts w:ascii="Times New Roman" w:eastAsia="Times New Roman" w:hAnsi="Times New Roman" w:cs="Times New Roman"/>
          <w:color w:val="212529"/>
          <w:spacing w:val="2"/>
          <w:sz w:val="24"/>
          <w:szCs w:val="24"/>
        </w:rPr>
        <w:fldChar w:fldCharType="end"/>
      </w:r>
      <w:bookmarkEnd w:id="374"/>
      <w:r w:rsidRPr="00F0678B">
        <w:rPr>
          <w:rFonts w:ascii="Palatino Linotype" w:eastAsia="Times New Roman" w:hAnsi="Palatino Linotype" w:cs="Times New Roman"/>
          <w:color w:val="212529"/>
          <w:spacing w:val="2"/>
          <w:sz w:val="20"/>
          <w:szCs w:val="20"/>
          <w:lang w:val="az-Latn-AZ"/>
        </w:rPr>
        <w:t> </w:t>
      </w:r>
      <w:hyperlink r:id="rId106"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16-cı maddənin 1-ci hissəsinə yeni məzmunda dördüncü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75" w:name="_edn3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"_ednref38"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[38]</w:t>
      </w:r>
      <w:r w:rsidRPr="00F0678B">
        <w:rPr>
          <w:rFonts w:ascii="Times New Roman" w:eastAsia="Times New Roman" w:hAnsi="Times New Roman" w:cs="Times New Roman"/>
          <w:color w:val="212529"/>
          <w:spacing w:val="2"/>
          <w:sz w:val="24"/>
          <w:szCs w:val="24"/>
        </w:rPr>
        <w:fldChar w:fldCharType="end"/>
      </w:r>
      <w:bookmarkEnd w:id="375"/>
      <w:r w:rsidRPr="00F0678B">
        <w:rPr>
          <w:rFonts w:ascii="Palatino Linotype" w:eastAsia="Times New Roman" w:hAnsi="Palatino Linotype" w:cs="Times New Roman"/>
          <w:color w:val="212529"/>
          <w:spacing w:val="2"/>
          <w:sz w:val="20"/>
          <w:szCs w:val="20"/>
          <w:lang w:val="az-Latn-AZ"/>
        </w:rPr>
        <w:t> </w:t>
      </w:r>
      <w:hyperlink r:id="rId107"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16-cı maddənin 2-ci hissəsində “</w:t>
      </w:r>
      <w:r w:rsidRPr="00F0678B">
        <w:rPr>
          <w:rFonts w:ascii="Palatino Linotype" w:eastAsia="Times New Roman" w:hAnsi="Palatino Linotype" w:cs="Times New Roman"/>
          <w:b/>
          <w:bCs/>
          <w:color w:val="000000"/>
          <w:spacing w:val="2"/>
          <w:sz w:val="20"/>
          <w:szCs w:val="20"/>
          <w:lang w:val="az-Latn-AZ"/>
        </w:rPr>
        <w:t>əlillərə</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əlilliyi olan şəxslərə</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108" w:tgtFrame="_blank" w:tooltip="Azərbaycan Respublikasının 9 dekabr 2022-ci il tarixli 684-VIQD nömrəli Qanunu" w:history="1">
        <w:r w:rsidRPr="00F0678B">
          <w:rPr>
            <w:rFonts w:ascii="Palatino Linotype" w:eastAsia="Times New Roman" w:hAnsi="Palatino Linotype" w:cs="Times New Roman"/>
            <w:color w:val="0000FF"/>
            <w:spacing w:val="2"/>
            <w:sz w:val="20"/>
            <w:szCs w:val="20"/>
            <w:u w:val="single"/>
            <w:lang w:val="az-Latn-AZ"/>
          </w:rPr>
          <w:t>9 dekabr 2022-ci il tarixli </w:t>
        </w:r>
        <w:r w:rsidRPr="00F0678B">
          <w:rPr>
            <w:rFonts w:ascii="Palatino Linotype" w:eastAsia="Times New Roman" w:hAnsi="Palatino Linotype" w:cs="Times New Roman"/>
            <w:b/>
            <w:bCs/>
            <w:color w:val="0000FF"/>
            <w:spacing w:val="2"/>
            <w:sz w:val="20"/>
            <w:szCs w:val="20"/>
            <w:u w:val="single"/>
            <w:lang w:val="az-Latn-AZ"/>
          </w:rPr>
          <w:t>684-VIQD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28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“Azərbaycan” qəzeti, 29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 286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12, maddə 1392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16-cı maddənin 2-ci hissəsinə “</w:t>
      </w:r>
      <w:r w:rsidRPr="00F0678B">
        <w:rPr>
          <w:rFonts w:ascii="Palatino Linotype" w:eastAsia="Times New Roman" w:hAnsi="Palatino Linotype" w:cs="Times New Roman"/>
          <w:b/>
          <w:bCs/>
          <w:color w:val="212529"/>
          <w:spacing w:val="2"/>
          <w:sz w:val="20"/>
          <w:szCs w:val="20"/>
          <w:lang w:val="az-Latn-AZ"/>
        </w:rPr>
        <w:t>digər şəxslərə</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 habelə Azərbaycan Respublikasının işğaldan azad edilmiş ərazilərində işləyən mütəxəssislərə</w:t>
      </w:r>
      <w:r w:rsidRPr="00F0678B">
        <w:rPr>
          <w:rFonts w:ascii="Palatino Linotype" w:eastAsia="Times New Roman" w:hAnsi="Palatino Linotype" w:cs="Times New Roman"/>
          <w:color w:val="212529"/>
          <w:spacing w:val="2"/>
          <w:sz w:val="20"/>
          <w:szCs w:val="20"/>
          <w:lang w:val="az-Latn-AZ"/>
        </w:rPr>
        <w:t>” sözləri əlavə edilmişdir.</w:t>
      </w:r>
      <w:r w:rsidRPr="00F0678B">
        <w:rPr>
          <w:rFonts w:ascii="Palatino Linotype" w:eastAsia="Times New Roman" w:hAnsi="Palatino Linotype" w:cs="Times New Roman"/>
          <w:b/>
          <w:bCs/>
          <w:color w:val="000000"/>
          <w:spacing w:val="2"/>
          <w:sz w:val="24"/>
          <w:szCs w:val="24"/>
          <w:lang w:val="az-Latn-AZ"/>
        </w:rPr>
        <w:t> </w:t>
      </w:r>
      <w:r w:rsidRPr="00F0678B">
        <w:rPr>
          <w:rFonts w:ascii="Palatino Linotype" w:eastAsia="Times New Roman" w:hAnsi="Palatino Linotype" w:cs="Times New Roman"/>
          <w:i/>
          <w:iCs/>
          <w:color w:val="000000"/>
          <w:spacing w:val="2"/>
          <w:sz w:val="18"/>
          <w:szCs w:val="18"/>
          <w:lang w:val="az-Latn-AZ"/>
        </w:rPr>
        <w:t>(</w:t>
      </w:r>
      <w:r w:rsidRPr="00F0678B">
        <w:rPr>
          <w:rFonts w:ascii="Palatino Linotype" w:eastAsia="Times New Roman" w:hAnsi="Palatino Linotype" w:cs="Times New Roman"/>
          <w:i/>
          <w:iCs/>
          <w:color w:val="212529"/>
          <w:spacing w:val="2"/>
          <w:sz w:val="18"/>
          <w:szCs w:val="18"/>
          <w:lang w:val="az-Latn-AZ"/>
        </w:rPr>
        <w:t>Bu Qanun 2023-cü il yanvarın 1-dən 2028-ci il yanvarın 1-dək qüvvədədir.</w:t>
      </w:r>
      <w:r w:rsidRPr="00F0678B">
        <w:rPr>
          <w:rFonts w:ascii="Palatino Linotype" w:eastAsia="Times New Roman" w:hAnsi="Palatino Linotype" w:cs="Times New Roman"/>
          <w:i/>
          <w:iCs/>
          <w:color w:val="000000"/>
          <w:spacing w:val="2"/>
          <w:sz w:val="18"/>
          <w:szCs w:val="18"/>
          <w:lang w:val="az-Latn-AZ"/>
        </w:rPr>
        <w: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76" w:name="_edn3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[39]</w:t>
      </w:r>
      <w:r w:rsidRPr="00F0678B">
        <w:rPr>
          <w:rFonts w:ascii="Times New Roman" w:eastAsia="Times New Roman" w:hAnsi="Times New Roman" w:cs="Times New Roman"/>
          <w:color w:val="212529"/>
          <w:spacing w:val="2"/>
          <w:sz w:val="20"/>
          <w:szCs w:val="20"/>
        </w:rPr>
        <w:fldChar w:fldCharType="end"/>
      </w:r>
      <w:bookmarkEnd w:id="376"/>
      <w:r w:rsidRPr="00F0678B">
        <w:rPr>
          <w:rFonts w:ascii="Palatino Linotype" w:eastAsia="Times New Roman" w:hAnsi="Palatino Linotype" w:cs="Times New Roman"/>
          <w:color w:val="212529"/>
          <w:spacing w:val="2"/>
          <w:sz w:val="20"/>
          <w:szCs w:val="20"/>
          <w:lang w:val="az-Latn-AZ"/>
        </w:rPr>
        <w:t> </w:t>
      </w:r>
      <w:hyperlink r:id="rId109" w:tgtFrame="_blank" w:tooltip="Azərbaycan Respublikasının 27 dekabr 2022-ci il tarixli 776-VIQD nömrəli Qanunu" w:history="1">
        <w:r w:rsidRPr="00F0678B">
          <w:rPr>
            <w:rFonts w:ascii="Palatino Linotype" w:eastAsia="Times New Roman" w:hAnsi="Palatino Linotype" w:cs="Times New Roman"/>
            <w:color w:val="0000FF"/>
            <w:spacing w:val="2"/>
            <w:sz w:val="20"/>
            <w:szCs w:val="20"/>
            <w:u w:val="single"/>
            <w:lang w:val="az-Latn-AZ"/>
          </w:rPr>
          <w:t>27 dekabr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776-VIQD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 fevral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2 fevral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23</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2, maddə 207</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yeni məzmunda 17-1-ci maddə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377" w:name="_edn4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"_ednref40"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[40]</w:t>
      </w:r>
      <w:r w:rsidRPr="00F0678B">
        <w:rPr>
          <w:rFonts w:ascii="Times New Roman" w:eastAsia="Times New Roman" w:hAnsi="Times New Roman" w:cs="Times New Roman"/>
          <w:color w:val="212529"/>
          <w:spacing w:val="2"/>
          <w:sz w:val="20"/>
          <w:szCs w:val="20"/>
        </w:rPr>
        <w:fldChar w:fldCharType="end"/>
      </w:r>
      <w:bookmarkEnd w:id="377"/>
      <w:r w:rsidRPr="00F0678B">
        <w:rPr>
          <w:rFonts w:ascii="Palatino Linotype" w:eastAsia="Times New Roman" w:hAnsi="Palatino Linotype" w:cs="Times New Roman"/>
          <w:color w:val="212529"/>
          <w:spacing w:val="2"/>
          <w:sz w:val="20"/>
          <w:szCs w:val="20"/>
          <w:lang w:val="az-Latn-AZ"/>
        </w:rPr>
        <w:t> </w:t>
      </w:r>
      <w:hyperlink r:id="rId110" w:tgtFrame="_blank" w:tooltip="Azərbaycan Respublikasının 9 dekabr 2022-ci il tarixli 684-VIQD nömrəli Qanunu" w:history="1">
        <w:r w:rsidRPr="00F0678B">
          <w:rPr>
            <w:rFonts w:ascii="Palatino Linotype" w:eastAsia="Times New Roman" w:hAnsi="Palatino Linotype" w:cs="Times New Roman"/>
            <w:color w:val="0000FF"/>
            <w:spacing w:val="2"/>
            <w:sz w:val="20"/>
            <w:szCs w:val="20"/>
            <w:u w:val="single"/>
            <w:lang w:val="az-Latn-AZ"/>
          </w:rPr>
          <w:t>9 dekabr 2022-ci il tarixli </w:t>
        </w:r>
        <w:r w:rsidRPr="00F0678B">
          <w:rPr>
            <w:rFonts w:ascii="Palatino Linotype" w:eastAsia="Times New Roman" w:hAnsi="Palatino Linotype" w:cs="Times New Roman"/>
            <w:b/>
            <w:bCs/>
            <w:color w:val="0000FF"/>
            <w:spacing w:val="2"/>
            <w:sz w:val="20"/>
            <w:szCs w:val="20"/>
            <w:u w:val="single"/>
            <w:lang w:val="az-Latn-AZ"/>
          </w:rPr>
          <w:t>684-VIQD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28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“Azərbaycan” qəzeti, 29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 286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12, maddə 1392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yeni məzmunda 21-1-ci maddə əlavə edilmişdir.</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i/>
          <w:iCs/>
          <w:color w:val="000000"/>
          <w:spacing w:val="2"/>
          <w:sz w:val="18"/>
          <w:szCs w:val="18"/>
          <w:lang w:val="az-Latn-AZ"/>
        </w:rPr>
        <w:t>(</w:t>
      </w:r>
      <w:r w:rsidRPr="00F0678B">
        <w:rPr>
          <w:rFonts w:ascii="Palatino Linotype" w:eastAsia="Times New Roman" w:hAnsi="Palatino Linotype" w:cs="Times New Roman"/>
          <w:i/>
          <w:iCs/>
          <w:color w:val="212529"/>
          <w:spacing w:val="2"/>
          <w:sz w:val="18"/>
          <w:szCs w:val="18"/>
          <w:lang w:val="az-Latn-AZ"/>
        </w:rPr>
        <w:t>Bu Qanun 2023-cü il yanvarın 1-dən 2028-ci il yanvarın 1-dək qüvvədədir.</w:t>
      </w:r>
      <w:r w:rsidRPr="00F0678B">
        <w:rPr>
          <w:rFonts w:ascii="Palatino Linotype" w:eastAsia="Times New Roman" w:hAnsi="Palatino Linotype" w:cs="Times New Roman"/>
          <w:i/>
          <w:iCs/>
          <w:color w:val="000000"/>
          <w:spacing w:val="2"/>
          <w:sz w:val="18"/>
          <w:szCs w:val="18"/>
          <w:lang w:val="az-Latn-AZ"/>
        </w:rPr>
        <w:t>)</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378" w:name="_edn41"/>
    <w:p w:rsidR="00F0678B" w:rsidRPr="00F0678B" w:rsidRDefault="00F0678B" w:rsidP="00F0678B">
      <w:pPr>
        <w:spacing w:after="0" w:line="240" w:lineRule="auto"/>
        <w:ind w:firstLine="567"/>
        <w:jc w:val="both"/>
        <w:textAlignment w:val="top"/>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"_ednref41"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[41]</w:t>
      </w:r>
      <w:r w:rsidRPr="00F0678B">
        <w:rPr>
          <w:rFonts w:ascii="Times New Roman" w:eastAsia="Times New Roman" w:hAnsi="Times New Roman" w:cs="Times New Roman"/>
          <w:color w:val="212529"/>
          <w:spacing w:val="2"/>
          <w:sz w:val="24"/>
          <w:szCs w:val="24"/>
        </w:rPr>
        <w:fldChar w:fldCharType="end"/>
      </w:r>
      <w:bookmarkEnd w:id="378"/>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17 aprel 2007-ci il tarixli </w:t>
      </w:r>
      <w:r w:rsidRPr="00F0678B">
        <w:rPr>
          <w:rFonts w:ascii="Palatino Linotype" w:eastAsia="Times New Roman" w:hAnsi="Palatino Linotype" w:cs="Times New Roman"/>
          <w:b/>
          <w:bCs/>
          <w:color w:val="212529"/>
          <w:spacing w:val="2"/>
          <w:sz w:val="20"/>
          <w:szCs w:val="20"/>
          <w:lang w:val="az-Latn-AZ"/>
        </w:rPr>
        <w:t>316-IIIQD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5, maddə 437</w:t>
      </w:r>
      <w:r w:rsidRPr="00F0678B">
        <w:rPr>
          <w:rFonts w:ascii="Palatino Linotype" w:eastAsia="Times New Roman" w:hAnsi="Palatino Linotype" w:cs="Times New Roman"/>
          <w:color w:val="212529"/>
          <w:spacing w:val="2"/>
          <w:sz w:val="20"/>
          <w:szCs w:val="20"/>
          <w:lang w:val="az-Latn-AZ"/>
        </w:rPr>
        <w:t>) ilə 25-ci maddədə 1-ci hissədə “</w:t>
      </w:r>
      <w:r w:rsidRPr="00F0678B">
        <w:rPr>
          <w:rFonts w:ascii="Palatino Linotype" w:eastAsia="Times New Roman" w:hAnsi="Palatino Linotype" w:cs="Times New Roman"/>
          <w:b/>
          <w:bCs/>
          <w:color w:val="212529"/>
          <w:spacing w:val="2"/>
          <w:sz w:val="20"/>
          <w:szCs w:val="20"/>
          <w:lang w:val="az-Latn-AZ"/>
        </w:rPr>
        <w:t>həmkarlar ittifaqları təşkilatları</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(birlikləri)</w:t>
      </w:r>
      <w:r w:rsidRPr="00F0678B">
        <w:rPr>
          <w:rFonts w:ascii="Palatino Linotype" w:eastAsia="Times New Roman" w:hAnsi="Palatino Linotype" w:cs="Times New Roman"/>
          <w:color w:val="212529"/>
          <w:spacing w:val="2"/>
          <w:sz w:val="20"/>
          <w:szCs w:val="20"/>
          <w:lang w:val="az-Latn-AZ"/>
        </w:rPr>
        <w:t>” sözü əlavə edilmişdir, 4-cü hissədən “</w:t>
      </w:r>
      <w:r w:rsidRPr="00F0678B">
        <w:rPr>
          <w:rFonts w:ascii="Palatino Linotype" w:eastAsia="Times New Roman" w:hAnsi="Palatino Linotype" w:cs="Times New Roman"/>
          <w:b/>
          <w:bCs/>
          <w:color w:val="212529"/>
          <w:spacing w:val="2"/>
          <w:sz w:val="20"/>
          <w:szCs w:val="20"/>
          <w:lang w:val="az-Latn-AZ"/>
        </w:rPr>
        <w:t>, peşələr, sahələr</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79" w:name="_edn4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"_ednref42"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[42]</w:t>
      </w:r>
      <w:r w:rsidRPr="00F0678B">
        <w:rPr>
          <w:rFonts w:ascii="Times New Roman" w:eastAsia="Times New Roman" w:hAnsi="Times New Roman" w:cs="Times New Roman"/>
          <w:color w:val="212529"/>
          <w:spacing w:val="2"/>
          <w:sz w:val="20"/>
          <w:szCs w:val="20"/>
        </w:rPr>
        <w:fldChar w:fldCharType="end"/>
      </w:r>
      <w:bookmarkEnd w:id="379"/>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w:t>
      </w:r>
      <w:r w:rsidRPr="00F0678B">
        <w:rPr>
          <w:rFonts w:ascii="Palatino Linotype" w:eastAsia="Times New Roman" w:hAnsi="Palatino Linotype" w:cs="Times New Roman"/>
          <w:color w:val="212529"/>
          <w:spacing w:val="2"/>
          <w:sz w:val="20"/>
          <w:szCs w:val="20"/>
          <w:lang w:val="az-Latn-AZ"/>
        </w:rPr>
        <w:t>24 fevral 2009-cu il tarixli 771-IIIQD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25-ci maddənin 2-ci hissə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2. Təşəbbüskar tərəf danışıqların başlanması haqqında digər tərəfi yazılı surətdə xəbərdar edir. Xəbərdar olunan tərəf on gündən gec olmayaraq danışıqlara başlamağa borcludur.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0" w:name="_edn4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"_ednref43"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[43]</w:t>
      </w:r>
      <w:r w:rsidRPr="00F0678B">
        <w:rPr>
          <w:rFonts w:ascii="Times New Roman" w:eastAsia="Times New Roman" w:hAnsi="Times New Roman" w:cs="Times New Roman"/>
          <w:color w:val="212529"/>
          <w:spacing w:val="2"/>
          <w:sz w:val="20"/>
          <w:szCs w:val="20"/>
        </w:rPr>
        <w:fldChar w:fldCharType="end"/>
      </w:r>
      <w:bookmarkEnd w:id="380"/>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w:t>
      </w:r>
      <w:r w:rsidRPr="00F0678B">
        <w:rPr>
          <w:rFonts w:ascii="Palatino Linotype" w:eastAsia="Times New Roman" w:hAnsi="Palatino Linotype" w:cs="Times New Roman"/>
          <w:color w:val="212529"/>
          <w:spacing w:val="2"/>
          <w:sz w:val="20"/>
          <w:szCs w:val="20"/>
          <w:lang w:val="az-Latn-AZ"/>
        </w:rPr>
        <w:t>24 fevral 2009-cu il tarixli 771-IIIQD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25-ci maddəyə 6-cı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1" w:name="_edn4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"_ednref44"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[44]</w:t>
      </w:r>
      <w:r w:rsidRPr="00F0678B">
        <w:rPr>
          <w:rFonts w:ascii="Times New Roman" w:eastAsia="Times New Roman" w:hAnsi="Times New Roman" w:cs="Times New Roman"/>
          <w:color w:val="212529"/>
          <w:spacing w:val="2"/>
          <w:sz w:val="20"/>
          <w:szCs w:val="20"/>
        </w:rPr>
        <w:fldChar w:fldCharType="end"/>
      </w:r>
      <w:bookmarkEnd w:id="381"/>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28-ci maddəyə 3-cü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2" w:name="_edn4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"_ednref45"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[45]</w:t>
      </w:r>
      <w:r w:rsidRPr="00F0678B">
        <w:rPr>
          <w:rFonts w:ascii="Times New Roman" w:eastAsia="Times New Roman" w:hAnsi="Times New Roman" w:cs="Times New Roman"/>
          <w:color w:val="212529"/>
          <w:spacing w:val="2"/>
          <w:sz w:val="24"/>
          <w:szCs w:val="24"/>
        </w:rPr>
        <w:fldChar w:fldCharType="end"/>
      </w:r>
      <w:bookmarkEnd w:id="382"/>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38-IVQD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18 fevral 2011-ci il, № 38, “Azərbaycan” qəzeti, 20 fevral 2011-ci il, № 40, Azərbaycan Respublikasının Qanunvericilik Toplusu, 2011-ci il, № 02, maddə 71)</w:t>
      </w:r>
      <w:r w:rsidRPr="00F0678B">
        <w:rPr>
          <w:rFonts w:ascii="Palatino Linotype" w:eastAsia="Times New Roman" w:hAnsi="Palatino Linotype" w:cs="Times New Roman"/>
          <w:color w:val="212529"/>
          <w:spacing w:val="2"/>
          <w:sz w:val="20"/>
          <w:szCs w:val="20"/>
          <w:lang w:val="az-Latn-AZ"/>
        </w:rPr>
        <w:t> ilə 31-ci maddənin ikinci hissəsinin “ç” bəndində “</w:t>
      </w:r>
      <w:r w:rsidRPr="00F0678B">
        <w:rPr>
          <w:rFonts w:ascii="Palatino Linotype" w:eastAsia="Times New Roman" w:hAnsi="Palatino Linotype" w:cs="Times New Roman"/>
          <w:b/>
          <w:bCs/>
          <w:color w:val="212529"/>
          <w:spacing w:val="2"/>
          <w:sz w:val="20"/>
          <w:szCs w:val="20"/>
          <w:lang w:val="az-Latn-AZ"/>
        </w:rPr>
        <w:t>kadr hazırlığı və ixtisasartırma” </w:t>
      </w:r>
      <w:r w:rsidRPr="00F0678B">
        <w:rPr>
          <w:rFonts w:ascii="Palatino Linotype" w:eastAsia="Times New Roman" w:hAnsi="Palatino Linotype" w:cs="Times New Roman"/>
          <w:color w:val="212529"/>
          <w:spacing w:val="2"/>
          <w:sz w:val="20"/>
          <w:szCs w:val="20"/>
          <w:lang w:val="az-Latn-AZ"/>
        </w:rPr>
        <w:t>sözləri</w:t>
      </w:r>
      <w:r w:rsidRPr="00F0678B">
        <w:rPr>
          <w:rFonts w:ascii="Palatino Linotype" w:eastAsia="Times New Roman" w:hAnsi="Palatino Linotype" w:cs="Times New Roman"/>
          <w:b/>
          <w:bCs/>
          <w:color w:val="212529"/>
          <w:spacing w:val="2"/>
          <w:sz w:val="20"/>
          <w:szCs w:val="20"/>
          <w:lang w:val="az-Latn-AZ"/>
        </w:rPr>
        <w:t> “əlavə təhsil” </w:t>
      </w:r>
      <w:r w:rsidRPr="00F0678B">
        <w:rPr>
          <w:rFonts w:ascii="Palatino Linotype" w:eastAsia="Times New Roman" w:hAnsi="Palatino Linotype" w:cs="Times New Roman"/>
          <w:color w:val="212529"/>
          <w:spacing w:val="2"/>
          <w:sz w:val="20"/>
          <w:szCs w:val="20"/>
          <w:lang w:val="az-Latn-AZ"/>
        </w:rPr>
        <w:t>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383" w:name="_edn46"/>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"_ednref46"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[46]</w:t>
      </w:r>
      <w:r w:rsidRPr="00F0678B">
        <w:rPr>
          <w:rFonts w:ascii="Palatino Linotype" w:eastAsia="Times New Roman" w:hAnsi="Palatino Linotype" w:cs="Times New Roman"/>
          <w:color w:val="212529"/>
          <w:spacing w:val="2"/>
          <w:sz w:val="20"/>
          <w:szCs w:val="20"/>
        </w:rPr>
        <w:fldChar w:fldCharType="end"/>
      </w:r>
      <w:bookmarkEnd w:id="383"/>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28 dekabr 2012-ci il tarixli 540-IVQD Azərbaycan Respublikasının Qanunu (“Respublika” qəzeti, 8 fevral 2013-cü il, № 29; “Azərbaycan” qəzeti, 10 fevral 2013-cü il, № 31; Azərbaycan Respublikasının Qanunvericilik Toplusu, 2013-cü il, № 02, maddə 101) ilə 31-ci maddənin 2-ci hissəsinin “j” bəndində “həmkarlar ittifaqlarının üzvlərinin əmək haqqından üzvlük haqqının tutulması” sözləri “həmkarlar ittifaqının üzvü olan işçilərin əmək haqqından həmkarlar ittifaqına üzvlük haqlarının işəgötürən tərəfindən mühasibatlıq vasitəsi ilə tutulmasının təmin edilməsi və 4 iş günü müddətində həmin müəssisənin həmkarlar ittifaqı təşkilatının xüsusi hesabına köçürülməsi”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4" w:name="_edn4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"_ednref47"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[47]</w:t>
      </w:r>
      <w:r w:rsidRPr="00F0678B">
        <w:rPr>
          <w:rFonts w:ascii="Times New Roman" w:eastAsia="Times New Roman" w:hAnsi="Times New Roman" w:cs="Times New Roman"/>
          <w:color w:val="212529"/>
          <w:spacing w:val="2"/>
          <w:sz w:val="24"/>
          <w:szCs w:val="24"/>
        </w:rPr>
        <w:fldChar w:fldCharType="end"/>
      </w:r>
      <w:bookmarkEnd w:id="384"/>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 sentyabr 2004-cü il tarixli </w:t>
      </w:r>
      <w:r w:rsidRPr="00F0678B">
        <w:rPr>
          <w:rFonts w:ascii="Palatino Linotype" w:eastAsia="Times New Roman" w:hAnsi="Palatino Linotype" w:cs="Times New Roman"/>
          <w:b/>
          <w:bCs/>
          <w:color w:val="212529"/>
          <w:spacing w:val="2"/>
          <w:sz w:val="20"/>
          <w:szCs w:val="20"/>
          <w:lang w:val="az-Latn-AZ"/>
        </w:rPr>
        <w:t>729-IIQD</w:t>
      </w:r>
      <w:r w:rsidRPr="00F0678B">
        <w:rPr>
          <w:rFonts w:ascii="Palatino Linotype" w:eastAsia="Times New Roman" w:hAnsi="Palatino Linotype" w:cs="Times New Roman"/>
          <w:color w:val="212529"/>
          <w:spacing w:val="2"/>
          <w:sz w:val="20"/>
          <w:szCs w:val="20"/>
          <w:lang w:val="az-Latn-AZ"/>
        </w:rPr>
        <w:t> nömrəli “Azərbaycan Respublikasının Əmək Məcəlləsinə bəzi əlavələr edilməsi barədə”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9, maddə 672</w:t>
      </w:r>
      <w:r w:rsidRPr="00F0678B">
        <w:rPr>
          <w:rFonts w:ascii="Palatino Linotype" w:eastAsia="Times New Roman" w:hAnsi="Palatino Linotype" w:cs="Times New Roman"/>
          <w:color w:val="212529"/>
          <w:spacing w:val="2"/>
          <w:sz w:val="20"/>
          <w:szCs w:val="20"/>
          <w:lang w:val="az-Latn-AZ"/>
        </w:rPr>
        <w:t>) ilə 31-ci maddənin ikinci hissəsinə yeni </w:t>
      </w:r>
      <w:r w:rsidRPr="00F0678B">
        <w:rPr>
          <w:rFonts w:ascii="Palatino Linotype" w:eastAsia="Times New Roman" w:hAnsi="Palatino Linotype" w:cs="Times New Roman"/>
          <w:b/>
          <w:bCs/>
          <w:color w:val="212529"/>
          <w:spacing w:val="2"/>
          <w:sz w:val="20"/>
          <w:szCs w:val="20"/>
          <w:lang w:val="az-Latn-AZ"/>
        </w:rPr>
        <w:t>“n”</w:t>
      </w:r>
      <w:r w:rsidRPr="00F0678B">
        <w:rPr>
          <w:rFonts w:ascii="Palatino Linotype" w:eastAsia="Times New Roman" w:hAnsi="Palatino Linotype" w:cs="Times New Roman"/>
          <w:color w:val="212529"/>
          <w:spacing w:val="2"/>
          <w:sz w:val="20"/>
          <w:szCs w:val="20"/>
          <w:lang w:val="az-Latn-AZ"/>
        </w:rPr>
        <w:t> və </w:t>
      </w:r>
      <w:r w:rsidRPr="00F0678B">
        <w:rPr>
          <w:rFonts w:ascii="Palatino Linotype" w:eastAsia="Times New Roman" w:hAnsi="Palatino Linotype" w:cs="Times New Roman"/>
          <w:b/>
          <w:bCs/>
          <w:color w:val="212529"/>
          <w:spacing w:val="2"/>
          <w:sz w:val="20"/>
          <w:szCs w:val="20"/>
          <w:lang w:val="az-Latn-AZ"/>
        </w:rPr>
        <w:t>“o”</w:t>
      </w:r>
      <w:r w:rsidRPr="00F0678B">
        <w:rPr>
          <w:rFonts w:ascii="Palatino Linotype" w:eastAsia="Times New Roman" w:hAnsi="Palatino Linotype" w:cs="Times New Roman"/>
          <w:color w:val="212529"/>
          <w:spacing w:val="2"/>
          <w:sz w:val="20"/>
          <w:szCs w:val="20"/>
          <w:lang w:val="az-Latn-AZ"/>
        </w:rPr>
        <w:t> bəndləri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5" w:name="_edn4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"_ednref48"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[48]</w:t>
      </w:r>
      <w:r w:rsidRPr="00F0678B">
        <w:rPr>
          <w:rFonts w:ascii="Times New Roman" w:eastAsia="Times New Roman" w:hAnsi="Times New Roman" w:cs="Times New Roman"/>
          <w:color w:val="212529"/>
          <w:spacing w:val="2"/>
          <w:sz w:val="20"/>
          <w:szCs w:val="20"/>
        </w:rPr>
        <w:fldChar w:fldCharType="end"/>
      </w:r>
      <w:bookmarkEnd w:id="385"/>
      <w:r w:rsidRPr="00F0678B">
        <w:rPr>
          <w:rFonts w:ascii="Palatino Linotype" w:eastAsia="Times New Roman" w:hAnsi="Palatino Linotype" w:cs="Times New Roman"/>
          <w:color w:val="212529"/>
          <w:spacing w:val="2"/>
          <w:sz w:val="20"/>
          <w:szCs w:val="20"/>
          <w:lang w:val="az-Latn-AZ"/>
        </w:rPr>
        <w:t> 5 mart 2010-cu il tarixli </w:t>
      </w:r>
      <w:r w:rsidRPr="00F0678B">
        <w:rPr>
          <w:rFonts w:ascii="Palatino Linotype" w:eastAsia="Times New Roman" w:hAnsi="Palatino Linotype" w:cs="Times New Roman"/>
          <w:b/>
          <w:bCs/>
          <w:color w:val="212529"/>
          <w:spacing w:val="2"/>
          <w:sz w:val="20"/>
          <w:szCs w:val="20"/>
          <w:lang w:val="az-Latn-AZ"/>
        </w:rPr>
        <w:t>971-IIIQD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18 aprel 2010-cu il, № 82, Azərbaycan Respublikasının Qanunvericilik Toplusu, 2010-cu il, № 04, maddə 275) ilə </w:t>
      </w:r>
      <w:r w:rsidRPr="00F0678B">
        <w:rPr>
          <w:rFonts w:ascii="Palatino Linotype" w:eastAsia="Times New Roman" w:hAnsi="Palatino Linotype" w:cs="Times New Roman"/>
          <w:color w:val="212529"/>
          <w:spacing w:val="2"/>
          <w:sz w:val="20"/>
          <w:szCs w:val="20"/>
          <w:lang w:val="az-Latn-AZ"/>
        </w:rPr>
        <w:t>31-ci maddənin ikinci hissəsinin “</w:t>
      </w:r>
      <w:r w:rsidRPr="00F0678B">
        <w:rPr>
          <w:rFonts w:ascii="Palatino Linotype" w:eastAsia="Times New Roman" w:hAnsi="Palatino Linotype" w:cs="Times New Roman"/>
          <w:b/>
          <w:bCs/>
          <w:color w:val="212529"/>
          <w:spacing w:val="2"/>
          <w:sz w:val="20"/>
          <w:szCs w:val="20"/>
          <w:lang w:val="az-Latn-AZ"/>
        </w:rPr>
        <w:t>o</w:t>
      </w:r>
      <w:r w:rsidRPr="00F0678B">
        <w:rPr>
          <w:rFonts w:ascii="Palatino Linotype" w:eastAsia="Times New Roman" w:hAnsi="Palatino Linotype" w:cs="Times New Roman"/>
          <w:color w:val="212529"/>
          <w:spacing w:val="2"/>
          <w:sz w:val="20"/>
          <w:szCs w:val="20"/>
          <w:lang w:val="az-Latn-AZ"/>
        </w:rPr>
        <w:t>” bəndinin sonunda nöqtə işarəsi nöqtəli vergül işarəsi ilə əvəz edilmişdir və hissəyə “</w:t>
      </w:r>
      <w:r w:rsidRPr="00F0678B">
        <w:rPr>
          <w:rFonts w:ascii="Palatino Linotype" w:eastAsia="Times New Roman" w:hAnsi="Palatino Linotype" w:cs="Times New Roman"/>
          <w:b/>
          <w:bCs/>
          <w:color w:val="212529"/>
          <w:spacing w:val="2"/>
          <w:sz w:val="20"/>
          <w:szCs w:val="20"/>
          <w:lang w:val="az-Latn-AZ"/>
        </w:rPr>
        <w:t>ö</w:t>
      </w:r>
      <w:r w:rsidRPr="00F0678B">
        <w:rPr>
          <w:rFonts w:ascii="Palatino Linotype" w:eastAsia="Times New Roman" w:hAnsi="Palatino Linotype" w:cs="Times New Roman"/>
          <w:color w:val="212529"/>
          <w:spacing w:val="2"/>
          <w:sz w:val="20"/>
          <w:szCs w:val="20"/>
          <w:lang w:val="az-Latn-AZ"/>
        </w:rPr>
        <w:t>”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6" w:name="_edn4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"_ednref49"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[49]</w:t>
      </w:r>
      <w:r w:rsidRPr="00F0678B">
        <w:rPr>
          <w:rFonts w:ascii="Times New Roman" w:eastAsia="Times New Roman" w:hAnsi="Times New Roman" w:cs="Times New Roman"/>
          <w:color w:val="212529"/>
          <w:spacing w:val="2"/>
          <w:sz w:val="20"/>
          <w:szCs w:val="20"/>
        </w:rPr>
        <w:fldChar w:fldCharType="end"/>
      </w:r>
      <w:bookmarkEnd w:id="386"/>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32-ci maddənin 3-cü hissəsində “</w:t>
      </w:r>
      <w:r w:rsidRPr="00F0678B">
        <w:rPr>
          <w:rFonts w:ascii="Palatino Linotype" w:eastAsia="Times New Roman" w:hAnsi="Palatino Linotype" w:cs="Times New Roman"/>
          <w:b/>
          <w:bCs/>
          <w:color w:val="212529"/>
          <w:spacing w:val="2"/>
          <w:sz w:val="20"/>
          <w:szCs w:val="20"/>
          <w:lang w:val="az-Latn-AZ"/>
        </w:rPr>
        <w:t>bağlananadək</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lakin ən çoxu üç il müddətədək</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7" w:name="_edn5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[50]</w:t>
      </w:r>
      <w:r w:rsidRPr="00F0678B">
        <w:rPr>
          <w:rFonts w:ascii="Times New Roman" w:eastAsia="Times New Roman" w:hAnsi="Times New Roman" w:cs="Times New Roman"/>
          <w:color w:val="212529"/>
          <w:spacing w:val="2"/>
          <w:sz w:val="20"/>
          <w:szCs w:val="20"/>
        </w:rPr>
        <w:fldChar w:fldCharType="end"/>
      </w:r>
      <w:bookmarkEnd w:id="387"/>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32-ci maddənin 4-cü hissəsində “</w:t>
      </w:r>
      <w:r w:rsidRPr="00F0678B">
        <w:rPr>
          <w:rFonts w:ascii="Palatino Linotype" w:eastAsia="Times New Roman" w:hAnsi="Palatino Linotype" w:cs="Times New Roman"/>
          <w:b/>
          <w:bCs/>
          <w:color w:val="212529"/>
          <w:spacing w:val="2"/>
          <w:sz w:val="20"/>
          <w:szCs w:val="20"/>
          <w:lang w:val="az-Latn-AZ"/>
        </w:rPr>
        <w:t>dəyişikliklərin edilməsi,</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işəgötürənlə əmək müqaviləsinə xitam verilməsi,</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11" w:tgtFrame="_blank" w:tooltip="Azərbaycan Respublikasının 1 may 2018-ci il tarixli 1096-VQD nömrəli Qanunu" w:history="1">
        <w:r w:rsidRPr="00F0678B">
          <w:rPr>
            <w:rFonts w:ascii="Palatino Linotype" w:eastAsia="Times New Roman" w:hAnsi="Palatino Linotype" w:cs="Times New Roman"/>
            <w:color w:val="0000FF"/>
            <w:spacing w:val="2"/>
            <w:sz w:val="20"/>
            <w:szCs w:val="20"/>
            <w:u w:val="single"/>
            <w:lang w:val="az-Latn-AZ"/>
          </w:rPr>
          <w:t>1 may 2018-ci il tarixli </w:t>
        </w:r>
        <w:r w:rsidRPr="00F0678B">
          <w:rPr>
            <w:rFonts w:ascii="Palatino Linotype" w:eastAsia="Times New Roman" w:hAnsi="Palatino Linotype" w:cs="Times New Roman"/>
            <w:b/>
            <w:bCs/>
            <w:color w:val="0000FF"/>
            <w:spacing w:val="2"/>
            <w:sz w:val="20"/>
            <w:szCs w:val="20"/>
            <w:u w:val="single"/>
            <w:lang w:val="az-Latn-AZ"/>
          </w:rPr>
          <w:t>1096-VQD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 xml:space="preserve">(“Azərbaycan” qəzeti, 29 iyun 2018-ci il, № 141, Azərbaycan Respublikasının Qanunvericilik Toplusu, 2018-ci il, №6, </w:t>
      </w:r>
      <w:r w:rsidRPr="00F0678B">
        <w:rPr>
          <w:rFonts w:ascii="Palatino Linotype" w:eastAsia="Times New Roman" w:hAnsi="Palatino Linotype" w:cs="Times New Roman"/>
          <w:b/>
          <w:bCs/>
          <w:color w:val="212529"/>
          <w:spacing w:val="2"/>
          <w:sz w:val="20"/>
          <w:szCs w:val="20"/>
          <w:lang w:val="az-Latn-AZ"/>
        </w:rPr>
        <w:lastRenderedPageBreak/>
        <w:t>maddə 1155)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32-ci maddənin 4-cü hissəsinə “</w:t>
      </w:r>
      <w:r w:rsidRPr="00F0678B">
        <w:rPr>
          <w:rFonts w:ascii="Palatino Linotype" w:eastAsia="Times New Roman" w:hAnsi="Palatino Linotype" w:cs="Times New Roman"/>
          <w:b/>
          <w:bCs/>
          <w:color w:val="000000"/>
          <w:spacing w:val="2"/>
          <w:sz w:val="20"/>
          <w:szCs w:val="20"/>
          <w:lang w:val="az-Latn-AZ"/>
        </w:rPr>
        <w:t>fəaliyyətinə xitam verilməsi</w:t>
      </w:r>
      <w:r w:rsidRPr="00F0678B">
        <w:rPr>
          <w:rFonts w:ascii="Palatino Linotype" w:eastAsia="Times New Roman" w:hAnsi="Palatino Linotype" w:cs="Times New Roman"/>
          <w:color w:val="000000"/>
          <w:spacing w:val="2"/>
          <w:sz w:val="20"/>
          <w:szCs w:val="20"/>
          <w:lang w:val="az-Latn-AZ"/>
        </w:rPr>
        <w:t>” sözlərindən sonra “</w:t>
      </w:r>
      <w:r w:rsidRPr="00F0678B">
        <w:rPr>
          <w:rFonts w:ascii="Palatino Linotype" w:eastAsia="Times New Roman" w:hAnsi="Palatino Linotype" w:cs="Times New Roman"/>
          <w:b/>
          <w:bCs/>
          <w:color w:val="000000"/>
          <w:spacing w:val="2"/>
          <w:sz w:val="20"/>
          <w:szCs w:val="20"/>
          <w:lang w:val="az-Latn-AZ"/>
        </w:rPr>
        <w:t>və ya fəaliyyətinin dayandırılması</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8" w:name="_edn5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[51]</w:t>
      </w:r>
      <w:r w:rsidRPr="00F0678B">
        <w:rPr>
          <w:rFonts w:ascii="Times New Roman" w:eastAsia="Times New Roman" w:hAnsi="Times New Roman" w:cs="Times New Roman"/>
          <w:color w:val="212529"/>
          <w:spacing w:val="2"/>
          <w:sz w:val="20"/>
          <w:szCs w:val="20"/>
        </w:rPr>
        <w:fldChar w:fldCharType="end"/>
      </w:r>
      <w:bookmarkEnd w:id="388"/>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32-ci maddənin 6-cı hissəsində “</w:t>
      </w:r>
      <w:r w:rsidRPr="00F0678B">
        <w:rPr>
          <w:rFonts w:ascii="Palatino Linotype" w:eastAsia="Times New Roman" w:hAnsi="Palatino Linotype" w:cs="Times New Roman"/>
          <w:b/>
          <w:bCs/>
          <w:color w:val="212529"/>
          <w:spacing w:val="2"/>
          <w:sz w:val="20"/>
          <w:szCs w:val="20"/>
          <w:lang w:val="az-Latn-AZ"/>
        </w:rPr>
        <w:t>ləğv olunduğu</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ya birləşmə, bölünmə və yaxud ayrılma formasında yenidən təşkil olunduğu</w:t>
      </w:r>
      <w:r w:rsidRPr="00F0678B">
        <w:rPr>
          <w:rFonts w:ascii="Palatino Linotype" w:eastAsia="Times New Roman" w:hAnsi="Palatino Linotype" w:cs="Times New Roman"/>
          <w:color w:val="212529"/>
          <w:spacing w:val="2"/>
          <w:sz w:val="20"/>
          <w:szCs w:val="20"/>
          <w:lang w:val="az-Latn-AZ"/>
        </w:rPr>
        <w:t>” sözləri və “</w:t>
      </w:r>
      <w:r w:rsidRPr="00F0678B">
        <w:rPr>
          <w:rFonts w:ascii="Palatino Linotype" w:eastAsia="Times New Roman" w:hAnsi="Palatino Linotype" w:cs="Times New Roman"/>
          <w:b/>
          <w:bCs/>
          <w:color w:val="212529"/>
          <w:spacing w:val="2"/>
          <w:sz w:val="20"/>
          <w:szCs w:val="20"/>
          <w:lang w:val="az-Latn-AZ"/>
        </w:rPr>
        <w:t>ləğvetmə</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ya yenidən təşkiletmə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89" w:name="_edn52"/>
    <w:p w:rsidR="00F0678B" w:rsidRPr="00F0678B" w:rsidRDefault="00F0678B" w:rsidP="00F0678B">
      <w:pPr>
        <w:spacing w:after="0" w:line="240" w:lineRule="auto"/>
        <w:ind w:firstLine="567"/>
        <w:jc w:val="both"/>
        <w:textAlignment w:val="top"/>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"_ednref52"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[52]</w:t>
      </w:r>
      <w:r w:rsidRPr="00F0678B">
        <w:rPr>
          <w:rFonts w:ascii="Times New Roman" w:eastAsia="Times New Roman" w:hAnsi="Times New Roman" w:cs="Times New Roman"/>
          <w:color w:val="212529"/>
          <w:spacing w:val="2"/>
          <w:sz w:val="24"/>
          <w:szCs w:val="24"/>
        </w:rPr>
        <w:fldChar w:fldCharType="end"/>
      </w:r>
      <w:bookmarkEnd w:id="389"/>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17 aprel 2007-ci il tarixli </w:t>
      </w:r>
      <w:r w:rsidRPr="00F0678B">
        <w:rPr>
          <w:rFonts w:ascii="Palatino Linotype" w:eastAsia="Times New Roman" w:hAnsi="Palatino Linotype" w:cs="Times New Roman"/>
          <w:b/>
          <w:bCs/>
          <w:color w:val="212529"/>
          <w:spacing w:val="2"/>
          <w:sz w:val="20"/>
          <w:szCs w:val="20"/>
          <w:lang w:val="az-Latn-AZ"/>
        </w:rPr>
        <w:t>316-IIIQD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5, maddə 437</w:t>
      </w:r>
      <w:r w:rsidRPr="00F0678B">
        <w:rPr>
          <w:rFonts w:ascii="Palatino Linotype" w:eastAsia="Times New Roman" w:hAnsi="Palatino Linotype" w:cs="Times New Roman"/>
          <w:color w:val="212529"/>
          <w:spacing w:val="2"/>
          <w:sz w:val="20"/>
          <w:szCs w:val="20"/>
          <w:lang w:val="az-Latn-AZ"/>
        </w:rPr>
        <w:t>) ilə 36-cı maddənin 1-ci hissəsinin “a” bəndində “</w:t>
      </w:r>
      <w:r w:rsidRPr="00F0678B">
        <w:rPr>
          <w:rFonts w:ascii="Palatino Linotype" w:eastAsia="Times New Roman" w:hAnsi="Palatino Linotype" w:cs="Times New Roman"/>
          <w:b/>
          <w:bCs/>
          <w:color w:val="212529"/>
          <w:spacing w:val="2"/>
          <w:sz w:val="20"/>
          <w:szCs w:val="20"/>
          <w:lang w:val="az-Latn-AZ"/>
        </w:rPr>
        <w:t>respublika</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ümumölkə (ölkə)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0" w:name="_edn5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"_ednref53"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[53]</w:t>
      </w:r>
      <w:r w:rsidRPr="00F0678B">
        <w:rPr>
          <w:rFonts w:ascii="Times New Roman" w:eastAsia="Times New Roman" w:hAnsi="Times New Roman" w:cs="Times New Roman"/>
          <w:color w:val="212529"/>
          <w:spacing w:val="2"/>
          <w:sz w:val="24"/>
          <w:szCs w:val="24"/>
        </w:rPr>
        <w:fldChar w:fldCharType="end"/>
      </w:r>
      <w:bookmarkEnd w:id="390"/>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38-ci maddənin 2-ci hissəsinin </w:t>
      </w:r>
      <w:r w:rsidRPr="00F0678B">
        <w:rPr>
          <w:rFonts w:ascii="Palatino Linotype" w:eastAsia="Times New Roman" w:hAnsi="Palatino Linotype" w:cs="Times New Roman"/>
          <w:b/>
          <w:bCs/>
          <w:color w:val="212529"/>
          <w:spacing w:val="2"/>
          <w:sz w:val="20"/>
          <w:szCs w:val="20"/>
          <w:lang w:val="az-Latn-AZ"/>
        </w:rPr>
        <w:t>“i”</w:t>
      </w:r>
      <w:r w:rsidRPr="00F0678B">
        <w:rPr>
          <w:rFonts w:ascii="Palatino Linotype" w:eastAsia="Times New Roman" w:hAnsi="Palatino Linotype" w:cs="Times New Roman"/>
          <w:color w:val="212529"/>
          <w:spacing w:val="2"/>
          <w:sz w:val="20"/>
          <w:szCs w:val="20"/>
          <w:lang w:val="az-Latn-AZ"/>
        </w:rPr>
        <w:t> yarımbəndində </w:t>
      </w:r>
      <w:r w:rsidRPr="00F0678B">
        <w:rPr>
          <w:rFonts w:ascii="Palatino Linotype" w:eastAsia="Times New Roman" w:hAnsi="Palatino Linotype" w:cs="Times New Roman"/>
          <w:b/>
          <w:bCs/>
          <w:color w:val="212529"/>
          <w:spacing w:val="2"/>
          <w:sz w:val="20"/>
          <w:szCs w:val="20"/>
          <w:lang w:val="az-Latn-AZ"/>
        </w:rPr>
        <w:t>“əlillərin”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18 yaşınadək sağlamlıq imkanları məhdud olan işçilərin”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1" w:name="_edn5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[54]</w:t>
      </w:r>
      <w:r w:rsidRPr="00F0678B">
        <w:rPr>
          <w:rFonts w:ascii="Times New Roman" w:eastAsia="Times New Roman" w:hAnsi="Times New Roman" w:cs="Times New Roman"/>
          <w:color w:val="212529"/>
          <w:spacing w:val="2"/>
          <w:sz w:val="20"/>
          <w:szCs w:val="20"/>
        </w:rPr>
        <w:fldChar w:fldCharType="end"/>
      </w:r>
      <w:bookmarkEnd w:id="391"/>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42-ci maddənin 1-ci hissəsinin ikinci cümləsi ueni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Heç kəs əmək müqaviləsi bağlamağa məcbur edilə bilməz.</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2" w:name="_edn55"/>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[55]</w:t>
      </w:r>
      <w:r w:rsidRPr="00F0678B">
        <w:rPr>
          <w:rFonts w:ascii="Times New Roman" w:eastAsia="Times New Roman" w:hAnsi="Times New Roman" w:cs="Times New Roman"/>
          <w:color w:val="212529"/>
          <w:spacing w:val="2"/>
          <w:sz w:val="20"/>
          <w:szCs w:val="20"/>
        </w:rPr>
        <w:fldChar w:fldCharType="end"/>
      </w:r>
      <w:bookmarkEnd w:id="392"/>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43-cü maddənin 2-ci hissəsinin “a” bəndinə “</w:t>
      </w:r>
      <w:r w:rsidRPr="00F0678B">
        <w:rPr>
          <w:rFonts w:ascii="Palatino Linotype" w:eastAsia="Times New Roman" w:hAnsi="Palatino Linotype" w:cs="Times New Roman"/>
          <w:b/>
          <w:bCs/>
          <w:color w:val="212529"/>
          <w:spacing w:val="2"/>
          <w:sz w:val="20"/>
          <w:szCs w:val="20"/>
          <w:lang w:val="az-Latn-AZ"/>
        </w:rPr>
        <w:t>ünvanı</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şəxsiyyət vəsiqəsinin seriya və nömrəsi, verildiyi tarix, şəxsiyyət vəsiqəsini verən orqanın adı</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43-cü maddənin 2-ci hissəsinin “a” bəndi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a) işçinin soyadı, adı, atasının adı və ünvanı, </w:t>
      </w:r>
      <w:r w:rsidRPr="00F0678B">
        <w:rPr>
          <w:rFonts w:ascii="Palatino Linotype" w:eastAsia="Times New Roman" w:hAnsi="Palatino Linotype" w:cs="Times New Roman"/>
          <w:i/>
          <w:iCs/>
          <w:strike/>
          <w:color w:val="212529"/>
          <w:spacing w:val="2"/>
          <w:sz w:val="20"/>
          <w:szCs w:val="20"/>
          <w:lang w:val="az-Latn-AZ"/>
        </w:rPr>
        <w:t>şəxsiyyət vəsiqəsinin seriya və nömrəsi, verildiyi tarix, şəxsiyyət vəsiqəsini verən orqanın adı;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3" w:name="_edn5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[56]</w:t>
      </w:r>
      <w:r w:rsidRPr="00F0678B">
        <w:rPr>
          <w:rFonts w:ascii="Times New Roman" w:eastAsia="Times New Roman" w:hAnsi="Times New Roman" w:cs="Times New Roman"/>
          <w:color w:val="212529"/>
          <w:spacing w:val="2"/>
          <w:sz w:val="20"/>
          <w:szCs w:val="20"/>
        </w:rPr>
        <w:fldChar w:fldCharType="end"/>
      </w:r>
      <w:bookmarkEnd w:id="393"/>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43-cü maddənin 2-ci hissəsinin “b” bəndi aşağıdakı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b) işəgötürənin adı, ünvanı;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 xml:space="preserve">(“Respublika” qəzeti, 5 fevral 2014-cü il, № 24, Azərbaycan Respublikasının Qanunvericilik </w:t>
      </w:r>
      <w:r w:rsidRPr="00F0678B">
        <w:rPr>
          <w:rFonts w:ascii="Palatino Linotype" w:eastAsia="Times New Roman" w:hAnsi="Palatino Linotype" w:cs="Times New Roman"/>
          <w:b/>
          <w:bCs/>
          <w:color w:val="212529"/>
          <w:spacing w:val="2"/>
          <w:sz w:val="20"/>
          <w:szCs w:val="20"/>
          <w:lang w:val="az-Latn-AZ"/>
        </w:rPr>
        <w:lastRenderedPageBreak/>
        <w:t>Toplusu, 2014-cü il, № 2, maddə 92) </w:t>
      </w:r>
      <w:r w:rsidRPr="00F0678B">
        <w:rPr>
          <w:rFonts w:ascii="Palatino Linotype" w:eastAsia="Times New Roman" w:hAnsi="Palatino Linotype" w:cs="Times New Roman"/>
          <w:color w:val="212529"/>
          <w:spacing w:val="2"/>
          <w:sz w:val="20"/>
          <w:szCs w:val="20"/>
          <w:lang w:val="az-Latn-AZ"/>
        </w:rPr>
        <w:t>ilə 43-cü maddənin 2-ci hissəsinin “b” bəndi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b</w:t>
      </w:r>
      <w:r w:rsidRPr="00F0678B">
        <w:rPr>
          <w:rFonts w:ascii="Palatino Linotype" w:eastAsia="Times New Roman" w:hAnsi="Palatino Linotype" w:cs="Times New Roman"/>
          <w:i/>
          <w:iCs/>
          <w:strike/>
          <w:color w:val="212529"/>
          <w:spacing w:val="2"/>
          <w:sz w:val="20"/>
          <w:szCs w:val="20"/>
          <w:lang w:val="az-Latn-AZ"/>
        </w:rPr>
        <w:t>) işəgötürən hüquqi şəxs olduqda onun adı və hüquqi ünvanı, hüquqi şəxs yaratmadan sahibkarlıq fəaliyyəti ilə məşğul olan fiziki şəxs olduqda isə onun adı, soyadı, atasının adı, ünvanı, vergi ödəyicisinin eyniləşdirmə nömrəsi (VÖEN), şəxsiyyət vəsiqəsinin seriya və nömrəsi, verildiyi tarix, şəxsiyyət vəsiqəsini verən orqanın adı;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12" w:tgtFrame="_blank" w:tooltip="Azərbaycan Respublikasının 23 aprel 2021-ci il tarixli 298-VIQD nömrəli Qanunu" w:history="1">
        <w:r w:rsidRPr="00F0678B">
          <w:rPr>
            <w:rFonts w:ascii="Palatino Linotype" w:eastAsia="Times New Roman" w:hAnsi="Palatino Linotype" w:cs="Times New Roman"/>
            <w:color w:val="0000FF"/>
            <w:spacing w:val="2"/>
            <w:sz w:val="20"/>
            <w:szCs w:val="20"/>
            <w:u w:val="single"/>
            <w:lang w:val="az-Latn-AZ"/>
          </w:rPr>
          <w:t>23 aprel 2021-ci il tarixli </w:t>
        </w:r>
        <w:r w:rsidRPr="00F0678B">
          <w:rPr>
            <w:rFonts w:ascii="Palatino Linotype" w:eastAsia="Times New Roman" w:hAnsi="Palatino Linotype" w:cs="Times New Roman"/>
            <w:b/>
            <w:bCs/>
            <w:color w:val="0000FF"/>
            <w:spacing w:val="2"/>
            <w:sz w:val="20"/>
            <w:szCs w:val="20"/>
            <w:u w:val="single"/>
            <w:lang w:val="az-Latn-AZ"/>
          </w:rPr>
          <w:t>298-VIQD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18 iyun 2021-ci il, № 125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6, I kitab, maddə 539</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212529"/>
          <w:spacing w:val="2"/>
          <w:sz w:val="20"/>
          <w:szCs w:val="20"/>
          <w:shd w:val="clear" w:color="auto" w:fill="FFFFFF"/>
          <w:lang w:val="az-Latn-AZ"/>
        </w:rPr>
        <w:t>43-cü maddənin 2-ci hissəsinin “b” və “ğ” bəndlərində, 1 nömrəli əlavə - “Əmək müqaviləsinin (kontraktının) nümunəvi forması”nın 1.1-ci bəndində (hər iki halda) “</w:t>
      </w:r>
      <w:r w:rsidRPr="00F0678B">
        <w:rPr>
          <w:rFonts w:ascii="Palatino Linotype" w:eastAsia="Times New Roman" w:hAnsi="Palatino Linotype" w:cs="Times New Roman"/>
          <w:b/>
          <w:bCs/>
          <w:color w:val="212529"/>
          <w:spacing w:val="2"/>
          <w:sz w:val="20"/>
          <w:szCs w:val="20"/>
          <w:shd w:val="clear" w:color="auto" w:fill="FFFFFF"/>
          <w:lang w:val="az-Latn-AZ"/>
        </w:rPr>
        <w:t>dövlət sosial sığorta şəhadətnaməsinin</w:t>
      </w:r>
      <w:r w:rsidRPr="00F0678B">
        <w:rPr>
          <w:rFonts w:ascii="Palatino Linotype" w:eastAsia="Times New Roman" w:hAnsi="Palatino Linotype" w:cs="Times New Roman"/>
          <w:color w:val="212529"/>
          <w:spacing w:val="2"/>
          <w:sz w:val="20"/>
          <w:szCs w:val="20"/>
          <w:shd w:val="clear" w:color="auto" w:fill="FFFFFF"/>
          <w:lang w:val="az-Latn-AZ"/>
        </w:rPr>
        <w:t>” sözləri “</w:t>
      </w:r>
      <w:r w:rsidRPr="00F0678B">
        <w:rPr>
          <w:rFonts w:ascii="Palatino Linotype" w:eastAsia="Times New Roman" w:hAnsi="Palatino Linotype" w:cs="Times New Roman"/>
          <w:b/>
          <w:bCs/>
          <w:color w:val="212529"/>
          <w:spacing w:val="2"/>
          <w:sz w:val="20"/>
          <w:szCs w:val="20"/>
          <w:shd w:val="clear" w:color="auto" w:fill="FFFFFF"/>
          <w:lang w:val="az-Latn-AZ"/>
        </w:rPr>
        <w:t>sosial sığorta</w:t>
      </w:r>
      <w:r w:rsidRPr="00F0678B">
        <w:rPr>
          <w:rFonts w:ascii="Palatino Linotype" w:eastAsia="Times New Roman" w:hAnsi="Palatino Linotype" w:cs="Times New Roman"/>
          <w:color w:val="212529"/>
          <w:spacing w:val="2"/>
          <w:sz w:val="20"/>
          <w:szCs w:val="20"/>
          <w:shd w:val="clear" w:color="auto" w:fill="FFFFFF"/>
          <w:lang w:val="az-Latn-AZ"/>
        </w:rPr>
        <w:t>” sözləri ilə əvəz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13" w:tgtFrame="_blank" w:tooltip="Azərbaycan Respublikasının 9 dekabr 2022-ci il tarixli 684-VIQD nömrəli Qanunu" w:history="1">
        <w:r w:rsidRPr="00F0678B">
          <w:rPr>
            <w:rFonts w:ascii="Palatino Linotype" w:eastAsia="Times New Roman" w:hAnsi="Palatino Linotype" w:cs="Times New Roman"/>
            <w:color w:val="0000FF"/>
            <w:spacing w:val="2"/>
            <w:sz w:val="20"/>
            <w:szCs w:val="20"/>
            <w:u w:val="single"/>
            <w:lang w:val="az-Latn-AZ"/>
          </w:rPr>
          <w:t>9 dekabr 2022-ci il tarixli </w:t>
        </w:r>
        <w:r w:rsidRPr="00F0678B">
          <w:rPr>
            <w:rFonts w:ascii="Palatino Linotype" w:eastAsia="Times New Roman" w:hAnsi="Palatino Linotype" w:cs="Times New Roman"/>
            <w:b/>
            <w:bCs/>
            <w:color w:val="0000FF"/>
            <w:spacing w:val="2"/>
            <w:sz w:val="20"/>
            <w:szCs w:val="20"/>
            <w:u w:val="single"/>
            <w:lang w:val="az-Latn-AZ"/>
          </w:rPr>
          <w:t>684-VIQD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28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“Azərbaycan” qəzeti, 29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 286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12, maddə 1392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43-cü maddənin 2-ci hissəsinin “b)” yarımbəndinə ikinci halda “</w:t>
      </w:r>
      <w:r w:rsidRPr="00F0678B">
        <w:rPr>
          <w:rFonts w:ascii="Palatino Linotype" w:eastAsia="Times New Roman" w:hAnsi="Palatino Linotype" w:cs="Times New Roman"/>
          <w:b/>
          <w:bCs/>
          <w:color w:val="212529"/>
          <w:spacing w:val="2"/>
          <w:sz w:val="20"/>
          <w:szCs w:val="20"/>
          <w:lang w:val="az-Latn-AZ"/>
        </w:rPr>
        <w:t>hüquqi</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faktiki fəaliyyət göstərdiyi</w:t>
      </w:r>
      <w:r w:rsidRPr="00F0678B">
        <w:rPr>
          <w:rFonts w:ascii="Palatino Linotype" w:eastAsia="Times New Roman" w:hAnsi="Palatino Linotype" w:cs="Times New Roman"/>
          <w:color w:val="212529"/>
          <w:spacing w:val="2"/>
          <w:sz w:val="20"/>
          <w:szCs w:val="20"/>
          <w:lang w:val="az-Latn-AZ"/>
        </w:rPr>
        <w:t>” sözləri, ikinci halda “</w:t>
      </w:r>
      <w:r w:rsidRPr="00F0678B">
        <w:rPr>
          <w:rFonts w:ascii="Palatino Linotype" w:eastAsia="Times New Roman" w:hAnsi="Palatino Linotype" w:cs="Times New Roman"/>
          <w:b/>
          <w:bCs/>
          <w:color w:val="212529"/>
          <w:spacing w:val="2"/>
          <w:sz w:val="20"/>
          <w:szCs w:val="20"/>
          <w:lang w:val="az-Latn-AZ"/>
        </w:rPr>
        <w:t>ünvanı</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o cümlədən faktiki fəaliyyət göstərdiyi ünvanı,</w:t>
      </w:r>
      <w:r w:rsidRPr="00F0678B">
        <w:rPr>
          <w:rFonts w:ascii="Palatino Linotype" w:eastAsia="Times New Roman" w:hAnsi="Palatino Linotype" w:cs="Times New Roman"/>
          <w:color w:val="212529"/>
          <w:spacing w:val="2"/>
          <w:sz w:val="20"/>
          <w:szCs w:val="20"/>
          <w:lang w:val="az-Latn-AZ"/>
        </w:rPr>
        <w:t>” sözləri əlavə edilmişdir.</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i/>
          <w:iCs/>
          <w:color w:val="000000"/>
          <w:spacing w:val="2"/>
          <w:sz w:val="18"/>
          <w:szCs w:val="18"/>
          <w:lang w:val="az-Latn-AZ"/>
        </w:rPr>
        <w:t>(</w:t>
      </w:r>
      <w:r w:rsidRPr="00F0678B">
        <w:rPr>
          <w:rFonts w:ascii="Palatino Linotype" w:eastAsia="Times New Roman" w:hAnsi="Palatino Linotype" w:cs="Times New Roman"/>
          <w:i/>
          <w:iCs/>
          <w:color w:val="212529"/>
          <w:spacing w:val="2"/>
          <w:sz w:val="18"/>
          <w:szCs w:val="18"/>
          <w:lang w:val="az-Latn-AZ"/>
        </w:rPr>
        <w:t>Bu Qanun 2023-cü il yanvarın 1-dən 2028-ci il yanvarın 1-dək qüvvədədir.</w:t>
      </w:r>
      <w:r w:rsidRPr="00F0678B">
        <w:rPr>
          <w:rFonts w:ascii="Palatino Linotype" w:eastAsia="Times New Roman" w:hAnsi="Palatino Linotype" w:cs="Times New Roman"/>
          <w:i/>
          <w:iCs/>
          <w:color w:val="000000"/>
          <w:spacing w:val="2"/>
          <w:sz w:val="18"/>
          <w:szCs w:val="18"/>
          <w:lang w:val="az-Latn-AZ"/>
        </w:rPr>
        <w: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4" w:name="_edn5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[57]</w:t>
      </w:r>
      <w:r w:rsidRPr="00F0678B">
        <w:rPr>
          <w:rFonts w:ascii="Times New Roman" w:eastAsia="Times New Roman" w:hAnsi="Times New Roman" w:cs="Times New Roman"/>
          <w:color w:val="212529"/>
          <w:spacing w:val="2"/>
          <w:sz w:val="20"/>
          <w:szCs w:val="20"/>
        </w:rPr>
        <w:fldChar w:fldCharType="end"/>
      </w:r>
      <w:bookmarkEnd w:id="394"/>
      <w:r w:rsidRPr="00F0678B">
        <w:rPr>
          <w:rFonts w:ascii="Palatino Linotype" w:eastAsia="Times New Roman" w:hAnsi="Palatino Linotype" w:cs="Times New Roman"/>
          <w:color w:val="212529"/>
          <w:spacing w:val="2"/>
          <w:sz w:val="20"/>
          <w:szCs w:val="20"/>
          <w:lang w:val="az-Latn-AZ"/>
        </w:rPr>
        <w:t> </w:t>
      </w:r>
      <w:hyperlink r:id="rId114"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43-cü maddənin 2-ci hissəsinin “ə” bəndində “</w:t>
      </w:r>
      <w:r w:rsidRPr="00F0678B">
        <w:rPr>
          <w:rFonts w:ascii="Palatino Linotype" w:eastAsia="Times New Roman" w:hAnsi="Palatino Linotype" w:cs="Times New Roman"/>
          <w:b/>
          <w:bCs/>
          <w:color w:val="212529"/>
          <w:spacing w:val="2"/>
          <w:sz w:val="20"/>
          <w:szCs w:val="20"/>
          <w:lang w:val="az-Latn-AZ"/>
        </w:rPr>
        <w:t>sosial və digər sığorta</w:t>
      </w:r>
      <w:r w:rsidRPr="00F0678B">
        <w:rPr>
          <w:rFonts w:ascii="Palatino Linotype" w:eastAsia="Times New Roman" w:hAnsi="Palatino Linotype" w:cs="Times New Roman"/>
          <w:color w:val="212529"/>
          <w:spacing w:val="2"/>
          <w:sz w:val="20"/>
          <w:szCs w:val="20"/>
          <w:lang w:val="az-Latn-AZ"/>
        </w:rPr>
        <w:t>” sözləri “ </w:t>
      </w:r>
      <w:r w:rsidRPr="00F0678B">
        <w:rPr>
          <w:rFonts w:ascii="Palatino Linotype" w:eastAsia="Times New Roman" w:hAnsi="Palatino Linotype" w:cs="Times New Roman"/>
          <w:b/>
          <w:bCs/>
          <w:color w:val="212529"/>
          <w:spacing w:val="2"/>
          <w:sz w:val="20"/>
          <w:szCs w:val="20"/>
          <w:lang w:val="az-Latn-AZ"/>
        </w:rPr>
        <w:t>məcburi dövlət sosial sığorta və digər icbari sığorta</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5" w:name="_edn5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[58]</w:t>
      </w:r>
      <w:r w:rsidRPr="00F0678B">
        <w:rPr>
          <w:rFonts w:ascii="Times New Roman" w:eastAsia="Times New Roman" w:hAnsi="Times New Roman" w:cs="Times New Roman"/>
          <w:color w:val="212529"/>
          <w:spacing w:val="2"/>
          <w:sz w:val="20"/>
          <w:szCs w:val="20"/>
        </w:rPr>
        <w:fldChar w:fldCharType="end"/>
      </w:r>
      <w:bookmarkEnd w:id="395"/>
      <w:r w:rsidRPr="00F0678B">
        <w:rPr>
          <w:rFonts w:ascii="Palatino Linotype" w:eastAsia="Times New Roman" w:hAnsi="Palatino Linotype" w:cs="Times New Roman"/>
          <w:color w:val="212529"/>
          <w:spacing w:val="2"/>
          <w:sz w:val="20"/>
          <w:szCs w:val="20"/>
          <w:lang w:val="az-Latn-AZ"/>
        </w:rPr>
        <w:t> 5 mart 2010-cu il tarixli </w:t>
      </w:r>
      <w:r w:rsidRPr="00F0678B">
        <w:rPr>
          <w:rFonts w:ascii="Palatino Linotype" w:eastAsia="Times New Roman" w:hAnsi="Palatino Linotype" w:cs="Times New Roman"/>
          <w:b/>
          <w:bCs/>
          <w:color w:val="212529"/>
          <w:spacing w:val="2"/>
          <w:sz w:val="20"/>
          <w:szCs w:val="20"/>
          <w:lang w:val="az-Latn-AZ"/>
        </w:rPr>
        <w:t>971-IIIQD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18 aprel 2010-cu il, № 82, Azərbaycan Respublikasının Qanunvericilik Toplusu, 2010-cu il, № 04, maddə 275) ilə </w:t>
      </w:r>
      <w:r w:rsidRPr="00F0678B">
        <w:rPr>
          <w:rFonts w:ascii="Palatino Linotype" w:eastAsia="Times New Roman" w:hAnsi="Palatino Linotype" w:cs="Times New Roman"/>
          <w:color w:val="212529"/>
          <w:spacing w:val="2"/>
          <w:sz w:val="20"/>
          <w:szCs w:val="20"/>
          <w:lang w:val="az-Latn-AZ"/>
        </w:rPr>
        <w:t>43-cü maddənin ikinci hissəsinin “</w:t>
      </w:r>
      <w:r w:rsidRPr="00F0678B">
        <w:rPr>
          <w:rFonts w:ascii="Palatino Linotype" w:eastAsia="Times New Roman" w:hAnsi="Palatino Linotype" w:cs="Times New Roman"/>
          <w:b/>
          <w:bCs/>
          <w:color w:val="212529"/>
          <w:spacing w:val="2"/>
          <w:sz w:val="20"/>
          <w:szCs w:val="20"/>
          <w:lang w:val="az-Latn-AZ"/>
        </w:rPr>
        <w:t>g</w:t>
      </w:r>
      <w:r w:rsidRPr="00F0678B">
        <w:rPr>
          <w:rFonts w:ascii="Palatino Linotype" w:eastAsia="Times New Roman" w:hAnsi="Palatino Linotype" w:cs="Times New Roman"/>
          <w:color w:val="212529"/>
          <w:spacing w:val="2"/>
          <w:sz w:val="20"/>
          <w:szCs w:val="20"/>
          <w:lang w:val="az-Latn-AZ"/>
        </w:rPr>
        <w:t>” bəndi “</w:t>
      </w:r>
      <w:r w:rsidRPr="00F0678B">
        <w:rPr>
          <w:rFonts w:ascii="Palatino Linotype" w:eastAsia="Times New Roman" w:hAnsi="Palatino Linotype" w:cs="Times New Roman"/>
          <w:b/>
          <w:bCs/>
          <w:color w:val="212529"/>
          <w:spacing w:val="2"/>
          <w:sz w:val="20"/>
          <w:szCs w:val="20"/>
          <w:lang w:val="az-Latn-AZ"/>
        </w:rPr>
        <w:t>ğ</w:t>
      </w:r>
      <w:r w:rsidRPr="00F0678B">
        <w:rPr>
          <w:rFonts w:ascii="Palatino Linotype" w:eastAsia="Times New Roman" w:hAnsi="Palatino Linotype" w:cs="Times New Roman"/>
          <w:color w:val="212529"/>
          <w:spacing w:val="2"/>
          <w:sz w:val="20"/>
          <w:szCs w:val="20"/>
          <w:lang w:val="az-Latn-AZ"/>
        </w:rPr>
        <w:t>” bəndi hesab edilmişdir və hissəyə “</w:t>
      </w:r>
      <w:r w:rsidRPr="00F0678B">
        <w:rPr>
          <w:rFonts w:ascii="Palatino Linotype" w:eastAsia="Times New Roman" w:hAnsi="Palatino Linotype" w:cs="Times New Roman"/>
          <w:b/>
          <w:bCs/>
          <w:color w:val="212529"/>
          <w:spacing w:val="2"/>
          <w:sz w:val="20"/>
          <w:szCs w:val="20"/>
          <w:lang w:val="az-Latn-AZ"/>
        </w:rPr>
        <w:t>g</w:t>
      </w:r>
      <w:r w:rsidRPr="00F0678B">
        <w:rPr>
          <w:rFonts w:ascii="Palatino Linotype" w:eastAsia="Times New Roman" w:hAnsi="Palatino Linotype" w:cs="Times New Roman"/>
          <w:color w:val="212529"/>
          <w:spacing w:val="2"/>
          <w:sz w:val="20"/>
          <w:szCs w:val="20"/>
          <w:lang w:val="az-Latn-AZ"/>
        </w:rPr>
        <w:t>”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6" w:name="_edn5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"_ednref59"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[59]</w:t>
      </w:r>
      <w:r w:rsidRPr="00F0678B">
        <w:rPr>
          <w:rFonts w:ascii="Times New Roman" w:eastAsia="Times New Roman" w:hAnsi="Times New Roman" w:cs="Times New Roman"/>
          <w:color w:val="212529"/>
          <w:spacing w:val="2"/>
          <w:sz w:val="20"/>
          <w:szCs w:val="20"/>
        </w:rPr>
        <w:fldChar w:fldCharType="end"/>
      </w:r>
      <w:bookmarkEnd w:id="396"/>
      <w:r w:rsidRPr="00F0678B">
        <w:rPr>
          <w:rFonts w:ascii="Palatino Linotype" w:eastAsia="Times New Roman" w:hAnsi="Palatino Linotype" w:cs="Times New Roman"/>
          <w:color w:val="212529"/>
          <w:spacing w:val="2"/>
          <w:sz w:val="20"/>
          <w:szCs w:val="20"/>
          <w:lang w:val="az-Latn-AZ"/>
        </w:rPr>
        <w:t> </w:t>
      </w:r>
      <w:hyperlink r:id="rId115" w:tgtFrame="_blank" w:tooltip="Azərbaycan Respublikasının 24 oktyabr 2023-cü il tarixli 1017-VIQD nömrəli Qanunu" w:history="1">
        <w:r w:rsidRPr="00F0678B">
          <w:rPr>
            <w:rFonts w:ascii="Palatino Linotype" w:eastAsia="Times New Roman" w:hAnsi="Palatino Linotype" w:cs="Times New Roman"/>
            <w:color w:val="0000FF"/>
            <w:spacing w:val="2"/>
            <w:sz w:val="20"/>
            <w:szCs w:val="20"/>
            <w:u w:val="single"/>
            <w:lang w:val="az-Latn-AZ"/>
          </w:rPr>
          <w:t>24 oktyabr 2023-cü il tarixli </w:t>
        </w:r>
        <w:r w:rsidRPr="00F0678B">
          <w:rPr>
            <w:rFonts w:ascii="Palatino Linotype" w:eastAsia="Times New Roman" w:hAnsi="Palatino Linotype" w:cs="Times New Roman"/>
            <w:b/>
            <w:bCs/>
            <w:color w:val="0000FF"/>
            <w:spacing w:val="2"/>
            <w:sz w:val="20"/>
            <w:szCs w:val="20"/>
            <w:u w:val="single"/>
            <w:lang w:val="az-Latn-AZ"/>
          </w:rPr>
          <w:t>1017-VIQD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18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19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252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11, maddə 1489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43-cü maddənin 2-ci hissəsinin “ğ” bəndinə “</w:t>
      </w:r>
      <w:r w:rsidRPr="00F0678B">
        <w:rPr>
          <w:rFonts w:ascii="Palatino Linotype" w:eastAsia="Times New Roman" w:hAnsi="Palatino Linotype" w:cs="Times New Roman"/>
          <w:b/>
          <w:bCs/>
          <w:color w:val="212529"/>
          <w:spacing w:val="2"/>
          <w:sz w:val="20"/>
          <w:szCs w:val="20"/>
          <w:lang w:val="az-Latn-AZ"/>
        </w:rPr>
        <w:t>başlayanlar</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“Dövlət sirri haqqında” Azərbaycan Respublikasının Qanununa uyğun olaraq barələrində məlumatların məxfiləşdirilməsi nəzərdə tutulan şəxslər</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397" w:name="_edn60"/>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[60]</w:t>
      </w:r>
      <w:r w:rsidRPr="00F0678B">
        <w:rPr>
          <w:rFonts w:ascii="Times New Roman" w:eastAsia="Times New Roman" w:hAnsi="Times New Roman" w:cs="Times New Roman"/>
          <w:color w:val="212529"/>
          <w:spacing w:val="2"/>
          <w:sz w:val="20"/>
          <w:szCs w:val="20"/>
        </w:rPr>
        <w:fldChar w:fldCharType="end"/>
      </w:r>
      <w:bookmarkEnd w:id="397"/>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43-cü maddənin 2-ci hissəsinin “ğ” bəndi “x” bəndi hesab edilmişdir və “ğ” və “h” bəndləri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8" w:name="_edn61"/>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[61]</w:t>
      </w:r>
      <w:r w:rsidRPr="00F0678B">
        <w:rPr>
          <w:rFonts w:ascii="Times New Roman" w:eastAsia="Times New Roman" w:hAnsi="Times New Roman" w:cs="Times New Roman"/>
          <w:color w:val="212529"/>
          <w:spacing w:val="2"/>
          <w:sz w:val="20"/>
          <w:szCs w:val="20"/>
        </w:rPr>
        <w:fldChar w:fldCharType="end"/>
      </w:r>
      <w:bookmarkEnd w:id="398"/>
      <w:r w:rsidRPr="00F0678B">
        <w:rPr>
          <w:rFonts w:ascii="Palatino Linotype" w:eastAsia="Times New Roman" w:hAnsi="Palatino Linotype" w:cs="Times New Roman"/>
          <w:color w:val="212529"/>
          <w:spacing w:val="2"/>
          <w:sz w:val="20"/>
          <w:szCs w:val="20"/>
          <w:lang w:val="az-Latn-AZ"/>
        </w:rPr>
        <w:t> </w:t>
      </w:r>
      <w:hyperlink r:id="rId116" w:tgtFrame="_blank" w:tooltip="Azərbaycan Respublikasının 31 may 2017-ci il tarixli 675-VQD nömrəli Qanunu" w:history="1">
        <w:r w:rsidRPr="00F0678B">
          <w:rPr>
            <w:rFonts w:ascii="Palatino Linotype" w:eastAsia="Times New Roman" w:hAnsi="Palatino Linotype" w:cs="Times New Roman"/>
            <w:color w:val="0000FF"/>
            <w:spacing w:val="2"/>
            <w:sz w:val="20"/>
            <w:szCs w:val="20"/>
            <w:u w:val="single"/>
            <w:lang w:val="az-Latn-AZ"/>
          </w:rPr>
          <w:t>31 may 2017-ci il tarixli </w:t>
        </w:r>
        <w:r w:rsidRPr="00F0678B">
          <w:rPr>
            <w:rFonts w:ascii="Palatino Linotype" w:eastAsia="Times New Roman" w:hAnsi="Palatino Linotype" w:cs="Times New Roman"/>
            <w:b/>
            <w:bCs/>
            <w:color w:val="0000FF"/>
            <w:spacing w:val="2"/>
            <w:sz w:val="20"/>
            <w:szCs w:val="20"/>
            <w:u w:val="single"/>
            <w:lang w:val="az-Latn-AZ"/>
          </w:rPr>
          <w:t>675-VQD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1048) </w:t>
      </w:r>
      <w:r w:rsidRPr="00F0678B">
        <w:rPr>
          <w:rFonts w:ascii="Palatino Linotype" w:eastAsia="Times New Roman" w:hAnsi="Palatino Linotype" w:cs="Times New Roman"/>
          <w:color w:val="212529"/>
          <w:spacing w:val="2"/>
          <w:sz w:val="20"/>
          <w:szCs w:val="20"/>
          <w:lang w:val="az-Latn-AZ"/>
        </w:rPr>
        <w:t>ilə 45-ci maddənin 1-ci hissəsi yeni redaksiyada verilmişdir.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Əvvəlki redaksiyada deyilirdi:</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1. Əmək müqaviləsi qabaqcadan müddəti müəyyən edilmədən (müddətsiz) və ya 5 ilədək müddətə (müddətli) bağlanıla bilər.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399" w:name="_edn6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[62]</w:t>
      </w:r>
      <w:r w:rsidRPr="00F0678B">
        <w:rPr>
          <w:rFonts w:ascii="Times New Roman" w:eastAsia="Times New Roman" w:hAnsi="Times New Roman" w:cs="Times New Roman"/>
          <w:color w:val="212529"/>
          <w:spacing w:val="2"/>
          <w:sz w:val="20"/>
          <w:szCs w:val="20"/>
        </w:rPr>
        <w:fldChar w:fldCharType="end"/>
      </w:r>
      <w:bookmarkEnd w:id="399"/>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45-ci maddənin 4-cü hissədə “</w:t>
      </w:r>
      <w:r w:rsidRPr="00F0678B">
        <w:rPr>
          <w:rFonts w:ascii="Palatino Linotype" w:eastAsia="Times New Roman" w:hAnsi="Palatino Linotype" w:cs="Times New Roman"/>
          <w:b/>
          <w:bCs/>
          <w:color w:val="212529"/>
          <w:spacing w:val="2"/>
          <w:sz w:val="20"/>
          <w:szCs w:val="20"/>
          <w:lang w:val="az-Latn-AZ"/>
        </w:rPr>
        <w:t>hallarda</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bu Məcəllənin 47-ci maddəsi ilə müəyyən edilən hallar istisna olmaqla,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00" w:name="_edn6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[63]</w:t>
      </w:r>
      <w:r w:rsidRPr="00F0678B">
        <w:rPr>
          <w:rFonts w:ascii="Times New Roman" w:eastAsia="Times New Roman" w:hAnsi="Times New Roman" w:cs="Times New Roman"/>
          <w:color w:val="212529"/>
          <w:spacing w:val="2"/>
          <w:sz w:val="20"/>
          <w:szCs w:val="20"/>
        </w:rPr>
        <w:fldChar w:fldCharType="end"/>
      </w:r>
      <w:bookmarkEnd w:id="400"/>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45-ci maddəyə 5-ci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01" w:name="_edn6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[64]</w:t>
      </w:r>
      <w:r w:rsidRPr="00F0678B">
        <w:rPr>
          <w:rFonts w:ascii="Times New Roman" w:eastAsia="Times New Roman" w:hAnsi="Times New Roman" w:cs="Times New Roman"/>
          <w:color w:val="212529"/>
          <w:spacing w:val="2"/>
          <w:sz w:val="20"/>
          <w:szCs w:val="20"/>
        </w:rPr>
        <w:fldChar w:fldCharType="end"/>
      </w:r>
      <w:bookmarkEnd w:id="401"/>
      <w:r w:rsidRPr="00F0678B">
        <w:rPr>
          <w:rFonts w:ascii="Palatino Linotype" w:eastAsia="Times New Roman" w:hAnsi="Palatino Linotype" w:cs="Times New Roman"/>
          <w:color w:val="212529"/>
          <w:spacing w:val="2"/>
          <w:sz w:val="20"/>
          <w:szCs w:val="20"/>
          <w:lang w:val="az-Latn-AZ"/>
        </w:rPr>
        <w:t> 4 dekabr 2009-cu il tarixli </w:t>
      </w:r>
      <w:r w:rsidRPr="00F0678B">
        <w:rPr>
          <w:rFonts w:ascii="Palatino Linotype" w:eastAsia="Times New Roman" w:hAnsi="Palatino Linotype" w:cs="Times New Roman"/>
          <w:b/>
          <w:bCs/>
          <w:color w:val="212529"/>
          <w:spacing w:val="2"/>
          <w:sz w:val="20"/>
          <w:szCs w:val="20"/>
          <w:lang w:val="az-Latn-AZ"/>
        </w:rPr>
        <w:t>924-IIIQD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fevral 2010-cu il, № 34, Azərbaycan  Respublikasının Qanunvericilik Toplusu, 2010-cu il, №2, maddə 70</w:t>
      </w:r>
      <w:r w:rsidRPr="00F0678B">
        <w:rPr>
          <w:rFonts w:ascii="Palatino Linotype" w:eastAsia="Times New Roman" w:hAnsi="Palatino Linotype" w:cs="Times New Roman"/>
          <w:color w:val="212529"/>
          <w:spacing w:val="2"/>
          <w:sz w:val="20"/>
          <w:szCs w:val="20"/>
          <w:lang w:val="az-Latn-AZ"/>
        </w:rPr>
        <w:t>) ilə 46-cı maddənin dördüncü hissəsinin ikinci cümləsi üçüncü cümlə hesab edilmişdir və hissəyə ikinci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02" w:name="_edn6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[65]</w:t>
      </w:r>
      <w:r w:rsidRPr="00F0678B">
        <w:rPr>
          <w:rFonts w:ascii="Times New Roman" w:eastAsia="Times New Roman" w:hAnsi="Times New Roman" w:cs="Times New Roman"/>
          <w:color w:val="212529"/>
          <w:spacing w:val="2"/>
          <w:sz w:val="20"/>
          <w:szCs w:val="20"/>
        </w:rPr>
        <w:fldChar w:fldCharType="end"/>
      </w:r>
      <w:bookmarkEnd w:id="402"/>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46-cı maddənin 5-ci hissəsinin üçüncü cümləsində “</w:t>
      </w:r>
      <w:r w:rsidRPr="00F0678B">
        <w:rPr>
          <w:rFonts w:ascii="Palatino Linotype" w:eastAsia="Times New Roman" w:hAnsi="Palatino Linotype" w:cs="Times New Roman"/>
          <w:b/>
          <w:bCs/>
          <w:color w:val="212529"/>
          <w:spacing w:val="2"/>
          <w:sz w:val="20"/>
          <w:szCs w:val="20"/>
          <w:lang w:val="az-Latn-AZ"/>
        </w:rPr>
        <w:t>əmək müqaviləsi</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həmin şərtin (şərtlərin) daxil edildiyi tarixdən asılı olmayaraq</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03" w:name="_edn6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"_ednref66"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[66]</w:t>
      </w:r>
      <w:r w:rsidRPr="00F0678B">
        <w:rPr>
          <w:rFonts w:ascii="Times New Roman" w:eastAsia="Times New Roman" w:hAnsi="Times New Roman" w:cs="Times New Roman"/>
          <w:color w:val="212529"/>
          <w:spacing w:val="2"/>
          <w:sz w:val="24"/>
          <w:szCs w:val="24"/>
        </w:rPr>
        <w:fldChar w:fldCharType="end"/>
      </w:r>
      <w:bookmarkEnd w:id="40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may 2008-ci il tarixli </w:t>
      </w:r>
      <w:r w:rsidRPr="00F0678B">
        <w:rPr>
          <w:rFonts w:ascii="Palatino Linotype" w:eastAsia="Times New Roman" w:hAnsi="Palatino Linotype" w:cs="Times New Roman"/>
          <w:color w:val="000000"/>
          <w:spacing w:val="2"/>
          <w:sz w:val="20"/>
          <w:szCs w:val="20"/>
          <w:lang w:val="az-Latn-AZ"/>
        </w:rPr>
        <w:t>608-IIIQD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600</w:t>
      </w:r>
      <w:r w:rsidRPr="00F0678B">
        <w:rPr>
          <w:rFonts w:ascii="Palatino Linotype" w:eastAsia="Times New Roman" w:hAnsi="Palatino Linotype" w:cs="Times New Roman"/>
          <w:color w:val="212529"/>
          <w:spacing w:val="2"/>
          <w:sz w:val="20"/>
          <w:szCs w:val="20"/>
          <w:lang w:val="az-Latn-AZ"/>
        </w:rPr>
        <w:t>) ilə 47-ci maddənin birinci abzası yeniı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Əmək funksiyasının xüsusiyyətlərinə, onun icrasının şərtlərinə, müddətinə görə işlərin (xidmətlərin) daimi xarakter daşımadığı aşağıdakı hallarda əmək müqaviləsi müəyyən müddətə bağlanıla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04" w:name="_edn6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[67]</w:t>
      </w:r>
      <w:r w:rsidRPr="00F0678B">
        <w:rPr>
          <w:rFonts w:ascii="Times New Roman" w:eastAsia="Times New Roman" w:hAnsi="Times New Roman" w:cs="Times New Roman"/>
          <w:color w:val="212529"/>
          <w:spacing w:val="2"/>
          <w:sz w:val="20"/>
          <w:szCs w:val="20"/>
        </w:rPr>
        <w:fldChar w:fldCharType="end"/>
      </w:r>
      <w:bookmarkEnd w:id="404"/>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47-ci maddənin “c” bəndindən “</w:t>
      </w:r>
      <w:r w:rsidRPr="00F0678B">
        <w:rPr>
          <w:rFonts w:ascii="Palatino Linotype" w:eastAsia="Times New Roman" w:hAnsi="Palatino Linotype" w:cs="Times New Roman"/>
          <w:b/>
          <w:bCs/>
          <w:color w:val="212529"/>
          <w:spacing w:val="2"/>
          <w:sz w:val="20"/>
          <w:szCs w:val="20"/>
          <w:lang w:val="az-Latn-AZ"/>
        </w:rPr>
        <w:t>, işçinin müxtəlif işləri yerinə yetirmək bacarığını yoxlamaq zəruriyyəti olduğu, işçilərin sosial məsələlərinin həll edilməsi</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05" w:name="_edn68"/>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"_ednref68"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[68]</w:t>
      </w:r>
      <w:r w:rsidRPr="00F0678B">
        <w:rPr>
          <w:rFonts w:ascii="Palatino Linotype" w:eastAsia="Times New Roman" w:hAnsi="Palatino Linotype" w:cs="Times New Roman"/>
          <w:color w:val="212529"/>
          <w:spacing w:val="2"/>
          <w:sz w:val="20"/>
          <w:szCs w:val="20"/>
        </w:rPr>
        <w:fldChar w:fldCharType="end"/>
      </w:r>
      <w:bookmarkEnd w:id="405"/>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47-ci maddənin “ç” bəndində “ordinatorluq, internatura, bakalavrlıq” sözləri “rezidentura”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06" w:name="_edn6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"_ednref69"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[69]</w:t>
      </w:r>
      <w:r w:rsidRPr="00F0678B">
        <w:rPr>
          <w:rFonts w:ascii="Times New Roman" w:eastAsia="Times New Roman" w:hAnsi="Times New Roman" w:cs="Times New Roman"/>
          <w:color w:val="212529"/>
          <w:spacing w:val="2"/>
          <w:sz w:val="20"/>
          <w:szCs w:val="20"/>
        </w:rPr>
        <w:fldChar w:fldCharType="end"/>
      </w:r>
      <w:bookmarkEnd w:id="406"/>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47-ci maddənin “d” bəndində “</w:t>
      </w:r>
      <w:r w:rsidRPr="00F0678B">
        <w:rPr>
          <w:rFonts w:ascii="Palatino Linotype" w:eastAsia="Times New Roman" w:hAnsi="Palatino Linotype" w:cs="Times New Roman"/>
          <w:b/>
          <w:bCs/>
          <w:color w:val="212529"/>
          <w:spacing w:val="2"/>
          <w:sz w:val="20"/>
          <w:szCs w:val="20"/>
          <w:lang w:val="az-Latn-AZ"/>
        </w:rPr>
        <w:t>çatanadək</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çatdıqda</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 </w:t>
      </w:r>
    </w:p>
    <w:bookmarkStart w:id="407" w:name="_edn70"/>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"_ednref70"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[70]</w:t>
      </w:r>
      <w:r w:rsidRPr="00F0678B">
        <w:rPr>
          <w:rFonts w:ascii="Palatino Linotype" w:eastAsia="Times New Roman" w:hAnsi="Palatino Linotype" w:cs="Times New Roman"/>
          <w:color w:val="212529"/>
          <w:spacing w:val="2"/>
          <w:sz w:val="20"/>
          <w:szCs w:val="20"/>
        </w:rPr>
        <w:fldChar w:fldCharType="end"/>
      </w:r>
      <w:bookmarkEnd w:id="407"/>
      <w:r w:rsidRPr="00F0678B">
        <w:rPr>
          <w:rFonts w:ascii="Palatino Linotype" w:eastAsia="Times New Roman" w:hAnsi="Palatino Linotype" w:cs="Times New Roman"/>
          <w:color w:val="212529"/>
          <w:spacing w:val="2"/>
          <w:sz w:val="20"/>
          <w:szCs w:val="20"/>
          <w:lang w:val="az-Latn-AZ"/>
        </w:rPr>
        <w:t> </w:t>
      </w:r>
      <w:hyperlink r:id="rId117" w:tgtFrame="_blank" w:tooltip="Azərbaycan Respublikasının 30 sentyabr 2020-ci il tarixli 171-VIQD nömrəli Qanunu" w:history="1">
        <w:r w:rsidRPr="00F0678B">
          <w:rPr>
            <w:rFonts w:ascii="Palatino Linotype" w:eastAsia="Times New Roman" w:hAnsi="Palatino Linotype" w:cs="Times New Roman"/>
            <w:color w:val="0000FF"/>
            <w:spacing w:val="2"/>
            <w:sz w:val="20"/>
            <w:szCs w:val="20"/>
            <w:u w:val="single"/>
            <w:lang w:val="az-Latn-AZ"/>
          </w:rPr>
          <w:t>30 sentyabr 2020-ci il tarixli </w:t>
        </w:r>
        <w:r w:rsidRPr="00F0678B">
          <w:rPr>
            <w:rFonts w:ascii="Palatino Linotype" w:eastAsia="Times New Roman" w:hAnsi="Palatino Linotype" w:cs="Times New Roman"/>
            <w:b/>
            <w:bCs/>
            <w:color w:val="0000FF"/>
            <w:spacing w:val="2"/>
            <w:sz w:val="20"/>
            <w:szCs w:val="20"/>
            <w:u w:val="single"/>
            <w:lang w:val="az-Latn-AZ"/>
          </w:rPr>
          <w:t>171-VIQD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noyabr 2020-ci il, № 238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1322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47-ci maddənin “e” bəndinə “</w:t>
      </w:r>
      <w:r w:rsidRPr="00F0678B">
        <w:rPr>
          <w:rFonts w:ascii="Palatino Linotype" w:eastAsia="Times New Roman" w:hAnsi="Palatino Linotype" w:cs="Times New Roman"/>
          <w:b/>
          <w:bCs/>
          <w:color w:val="212529"/>
          <w:spacing w:val="2"/>
          <w:sz w:val="20"/>
          <w:szCs w:val="20"/>
          <w:lang w:val="az-Latn-AZ"/>
        </w:rPr>
        <w:t>orqanının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müəyyən etdiyi orqanın (qurumun)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08" w:name="_edn7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[71]</w:t>
      </w:r>
      <w:r w:rsidRPr="00F0678B">
        <w:rPr>
          <w:rFonts w:ascii="Times New Roman" w:eastAsia="Times New Roman" w:hAnsi="Times New Roman" w:cs="Times New Roman"/>
          <w:color w:val="212529"/>
          <w:spacing w:val="2"/>
          <w:sz w:val="20"/>
          <w:szCs w:val="20"/>
        </w:rPr>
        <w:fldChar w:fldCharType="end"/>
      </w:r>
      <w:bookmarkEnd w:id="408"/>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 dekabr</w:t>
      </w:r>
      <w:r w:rsidRPr="00F0678B">
        <w:rPr>
          <w:rFonts w:ascii="Palatino Linotype" w:eastAsia="Times New Roman" w:hAnsi="Palatino Linotype" w:cs="Times New Roman"/>
          <w:color w:val="000000"/>
          <w:spacing w:val="2"/>
          <w:sz w:val="20"/>
          <w:szCs w:val="20"/>
          <w:lang w:val="az-Latn-AZ"/>
        </w:rPr>
        <w:t> 2002-ci il tarixli </w:t>
      </w:r>
      <w:r w:rsidRPr="00F0678B">
        <w:rPr>
          <w:rFonts w:ascii="Palatino Linotype" w:eastAsia="Times New Roman" w:hAnsi="Palatino Linotype" w:cs="Times New Roman"/>
          <w:b/>
          <w:bCs/>
          <w:color w:val="000000"/>
          <w:spacing w:val="2"/>
          <w:sz w:val="20"/>
          <w:szCs w:val="20"/>
          <w:lang w:val="az-Latn-AZ"/>
        </w:rPr>
        <w:t>391-IIQD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"Dövlət sosial sığorta sistemində fərdi uçot haqqında" Azərbaycan Respublikası Qanununun tətbiqi ilə əlaqədar Azərbaycan Respublikasının Əmək Məcəlləsinə dəyişiklik və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2003-cü il, № 1, maddə 9</w:t>
      </w:r>
      <w:r w:rsidRPr="00F0678B">
        <w:rPr>
          <w:rFonts w:ascii="Palatino Linotype" w:eastAsia="Times New Roman" w:hAnsi="Palatino Linotype" w:cs="Times New Roman"/>
          <w:color w:val="212529"/>
          <w:spacing w:val="2"/>
          <w:sz w:val="20"/>
          <w:szCs w:val="20"/>
          <w:lang w:val="az-Latn-AZ"/>
        </w:rPr>
        <w:t>) ilə 48-ci maddənin birinci hissəsində </w:t>
      </w:r>
      <w:r w:rsidRPr="00F0678B">
        <w:rPr>
          <w:rFonts w:ascii="Palatino Linotype" w:eastAsia="Times New Roman" w:hAnsi="Palatino Linotype" w:cs="Times New Roman"/>
          <w:b/>
          <w:bCs/>
          <w:color w:val="212529"/>
          <w:spacing w:val="2"/>
          <w:sz w:val="20"/>
          <w:szCs w:val="20"/>
          <w:lang w:val="az-Latn-AZ"/>
        </w:rPr>
        <w:t>"şəxsiyyətini təsdiq edən sənədi"</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dövlət sosial sığorta şəhadətnaməsini (ilk dəfə əmək fəaliyyətinə başlayanlar istisna olmaqla)"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18" w:tgtFrame="_blank" w:tooltip="Azərbaycan Respublikasının 23 aprel 2021-ci il tarixli 298-VIQD nömrəli Qanunu" w:history="1">
        <w:r w:rsidRPr="00F0678B">
          <w:rPr>
            <w:rFonts w:ascii="Palatino Linotype" w:eastAsia="Times New Roman" w:hAnsi="Palatino Linotype" w:cs="Times New Roman"/>
            <w:color w:val="0000FF"/>
            <w:spacing w:val="2"/>
            <w:sz w:val="20"/>
            <w:szCs w:val="20"/>
            <w:u w:val="single"/>
            <w:lang w:val="az-Latn-AZ"/>
          </w:rPr>
          <w:t>23 aprel 2021-ci il tarixli </w:t>
        </w:r>
        <w:r w:rsidRPr="00F0678B">
          <w:rPr>
            <w:rFonts w:ascii="Palatino Linotype" w:eastAsia="Times New Roman" w:hAnsi="Palatino Linotype" w:cs="Times New Roman"/>
            <w:b/>
            <w:bCs/>
            <w:color w:val="0000FF"/>
            <w:spacing w:val="2"/>
            <w:sz w:val="20"/>
            <w:szCs w:val="20"/>
            <w:u w:val="single"/>
            <w:lang w:val="az-Latn-AZ"/>
          </w:rPr>
          <w:t>298-VIQD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18 iyun 2021-ci il, № 125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6, I kitab, maddə 539</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212529"/>
          <w:spacing w:val="2"/>
          <w:sz w:val="20"/>
          <w:szCs w:val="20"/>
          <w:shd w:val="clear" w:color="auto" w:fill="FFFFFF"/>
          <w:lang w:val="az-Latn-AZ"/>
        </w:rPr>
        <w:t>48-ci maddənin 1-ci hissəsindən “</w:t>
      </w:r>
      <w:r w:rsidRPr="00F0678B">
        <w:rPr>
          <w:rFonts w:ascii="Palatino Linotype" w:eastAsia="Times New Roman" w:hAnsi="Palatino Linotype" w:cs="Times New Roman"/>
          <w:b/>
          <w:bCs/>
          <w:color w:val="212529"/>
          <w:spacing w:val="2"/>
          <w:sz w:val="20"/>
          <w:szCs w:val="20"/>
          <w:shd w:val="clear" w:color="auto" w:fill="FFFFFF"/>
          <w:lang w:val="az-Latn-AZ"/>
        </w:rPr>
        <w:t>və dövlət sosial sığorta şəhadətnaməsini (ilk dəfə əmək fəaliyyətinə başlayanlar istisna olmaqla)”</w:t>
      </w:r>
      <w:r w:rsidRPr="00F0678B">
        <w:rPr>
          <w:rFonts w:ascii="Palatino Linotype" w:eastAsia="Times New Roman" w:hAnsi="Palatino Linotype" w:cs="Times New Roman"/>
          <w:color w:val="212529"/>
          <w:spacing w:val="2"/>
          <w:sz w:val="20"/>
          <w:szCs w:val="20"/>
          <w:shd w:val="clear" w:color="auto" w:fill="FFFFFF"/>
          <w:lang w:val="az-Latn-AZ"/>
        </w:rPr>
        <w:t> sözləri çıxarıl</w:t>
      </w:r>
      <w:r w:rsidRPr="00F0678B">
        <w:rPr>
          <w:rFonts w:ascii="Palatino Linotype" w:eastAsia="Times New Roman" w:hAnsi="Palatino Linotype" w:cs="Times New Roman"/>
          <w:color w:val="212529"/>
          <w:spacing w:val="2"/>
          <w:sz w:val="20"/>
          <w:szCs w:val="20"/>
          <w:lang w:val="az-Latn-AZ"/>
        </w:rPr>
        <w:t>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09" w:name="_edn7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[72]</w:t>
      </w:r>
      <w:r w:rsidRPr="00F0678B">
        <w:rPr>
          <w:rFonts w:ascii="Times New Roman" w:eastAsia="Times New Roman" w:hAnsi="Times New Roman" w:cs="Times New Roman"/>
          <w:color w:val="212529"/>
          <w:spacing w:val="2"/>
          <w:sz w:val="20"/>
          <w:szCs w:val="20"/>
        </w:rPr>
        <w:fldChar w:fldCharType="end"/>
      </w:r>
      <w:bookmarkEnd w:id="409"/>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5 oktyabr</w:t>
      </w:r>
      <w:r w:rsidRPr="00F0678B">
        <w:rPr>
          <w:rFonts w:ascii="Palatino Linotype" w:eastAsia="Times New Roman" w:hAnsi="Palatino Linotype" w:cs="Times New Roman"/>
          <w:color w:val="000000"/>
          <w:spacing w:val="2"/>
          <w:sz w:val="20"/>
          <w:szCs w:val="20"/>
          <w:lang w:val="az-Latn-AZ"/>
        </w:rPr>
        <w:t> 2001-ci il tarixli </w:t>
      </w:r>
      <w:r w:rsidRPr="00F0678B">
        <w:rPr>
          <w:rFonts w:ascii="Palatino Linotype" w:eastAsia="Times New Roman" w:hAnsi="Palatino Linotype" w:cs="Times New Roman"/>
          <w:b/>
          <w:bCs/>
          <w:color w:val="000000"/>
          <w:spacing w:val="2"/>
          <w:sz w:val="20"/>
          <w:szCs w:val="20"/>
          <w:lang w:val="az-Latn-AZ"/>
        </w:rPr>
        <w:t>178-IIQD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“Məcburi köçkünlərin və onlara bərabər tutulan şəxslərin sosial müdafiəsi haqqında” Azərbaycan Respublikası Qanununun tətbiqi ilə əlaqədar Azərbaycan Respublikasının bəzi qanunvericilik aktlarına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11, maddə 672</w:t>
      </w:r>
      <w:r w:rsidRPr="00F0678B">
        <w:rPr>
          <w:rFonts w:ascii="Palatino Linotype" w:eastAsia="Times New Roman" w:hAnsi="Palatino Linotype" w:cs="Times New Roman"/>
          <w:color w:val="212529"/>
          <w:spacing w:val="2"/>
          <w:sz w:val="20"/>
          <w:szCs w:val="20"/>
          <w:lang w:val="az-Latn-AZ"/>
        </w:rPr>
        <w:t>) ilə 48-ci maddənin 3-cü hissəsində </w:t>
      </w:r>
      <w:r w:rsidRPr="00F0678B">
        <w:rPr>
          <w:rFonts w:ascii="Palatino Linotype" w:eastAsia="Times New Roman" w:hAnsi="Palatino Linotype" w:cs="Times New Roman"/>
          <w:b/>
          <w:bCs/>
          <w:color w:val="212529"/>
          <w:spacing w:val="2"/>
          <w:sz w:val="20"/>
          <w:szCs w:val="20"/>
          <w:lang w:val="az-Latn-AZ"/>
        </w:rPr>
        <w:t>"məcburi köçkün"</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"onlara bərabər tutulan şəxs"</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10" w:name="_edn7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[73]</w:t>
      </w:r>
      <w:r w:rsidRPr="00F0678B">
        <w:rPr>
          <w:rFonts w:ascii="Times New Roman" w:eastAsia="Times New Roman" w:hAnsi="Times New Roman" w:cs="Times New Roman"/>
          <w:color w:val="212529"/>
          <w:spacing w:val="2"/>
          <w:sz w:val="20"/>
          <w:szCs w:val="20"/>
        </w:rPr>
        <w:fldChar w:fldCharType="end"/>
      </w:r>
      <w:bookmarkEnd w:id="410"/>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37-IVQD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2011-ci il, № 39, Azərbaycan Respublikasının Qanunvericilik Toplusu, 2011-ci il, № 02, maddə 70) </w:t>
      </w:r>
      <w:r w:rsidRPr="00F0678B">
        <w:rPr>
          <w:rFonts w:ascii="Palatino Linotype" w:eastAsia="Times New Roman" w:hAnsi="Palatino Linotype" w:cs="Times New Roman"/>
          <w:color w:val="212529"/>
          <w:spacing w:val="2"/>
          <w:sz w:val="20"/>
          <w:szCs w:val="20"/>
          <w:lang w:val="az-Latn-AZ"/>
        </w:rPr>
        <w:t>ilə 48-ci maddənin beşinci hissəsinə yeni məzmunda ikinci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11" w:name="_edn74"/>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[74]</w:t>
      </w:r>
      <w:r w:rsidRPr="00F0678B">
        <w:rPr>
          <w:rFonts w:ascii="Times New Roman" w:eastAsia="Times New Roman" w:hAnsi="Times New Roman" w:cs="Times New Roman"/>
          <w:color w:val="212529"/>
          <w:spacing w:val="2"/>
          <w:sz w:val="20"/>
          <w:szCs w:val="20"/>
        </w:rPr>
        <w:fldChar w:fldCharType="end"/>
      </w:r>
      <w:bookmarkEnd w:id="411"/>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49-cu maddə yeni redaksiyada verilmişdir.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strike/>
          <w:color w:val="212529"/>
          <w:spacing w:val="2"/>
          <w:sz w:val="20"/>
          <w:szCs w:val="20"/>
          <w:lang w:val="az-Latn-AZ"/>
        </w:rPr>
        <w:t>Maddə 49. Əmək müqaviləsinin qüvvəyə minməsi</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1. Əmək müqaviləsində başqa hal nəzərdə tutulmayıbsa, o, tərəflərin imzaladığı gündən qüvvəyə minir.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2. İşçi bu Məcəllənin tələbləri pozularaq, yazılı əmək müqaviləsi olmadan, lakin əvvəlcədən işəgötürənin razılığı (tapşırığı) ilə faktik olaraq işə başlamışsa, həmin andan əmək müqaviləsi bağlanmış hesab olunur və bu halda ən geci üç gün müddətində yazılı əmək müqaviləsi tərtib edilməlidir.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3. Əmək müqaviləsinin hər hansı dövlət orqanında və ya digər qurumlarda qeydiyyata alınması, təsdiq edilməsi yolverilməzdir.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hyperlink r:id="rId119" w:tgtFrame="_blank" w:tooltip="Azərbaycan Respublikasının 13 may 2022-ci il tarixli 529-VIQD nömrəli Qanunu" w:history="1">
        <w:r w:rsidRPr="00F0678B">
          <w:rPr>
            <w:rFonts w:ascii="Palatino Linotype" w:eastAsia="Times New Roman" w:hAnsi="Palatino Linotype" w:cs="Times New Roman"/>
            <w:color w:val="0000FF"/>
            <w:spacing w:val="2"/>
            <w:sz w:val="20"/>
            <w:szCs w:val="20"/>
            <w:u w:val="single"/>
            <w:lang w:val="az-Latn-AZ"/>
          </w:rPr>
          <w:t>13 may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529-VIQD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10 iyun 2022-ci</w:t>
      </w:r>
      <w:r w:rsidRPr="00F0678B">
        <w:rPr>
          <w:rFonts w:ascii="Palatino Linotype" w:eastAsia="Times New Roman" w:hAnsi="Palatino Linotype" w:cs="Times New Roman"/>
          <w:b/>
          <w:bCs/>
          <w:color w:val="000000"/>
          <w:spacing w:val="2"/>
          <w:sz w:val="20"/>
          <w:szCs w:val="20"/>
          <w:lang w:val="az-Latn-AZ"/>
        </w:rPr>
        <w:t> il, № 121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№6, maddə 582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shd w:val="clear" w:color="auto" w:fill="FFFFFF"/>
          <w:lang w:val="az-Latn-AZ"/>
        </w:rPr>
        <w:t>49-cu maddənin adına “</w:t>
      </w:r>
      <w:r w:rsidRPr="00F0678B">
        <w:rPr>
          <w:rFonts w:ascii="Palatino Linotype" w:eastAsia="Times New Roman" w:hAnsi="Palatino Linotype" w:cs="Times New Roman"/>
          <w:b/>
          <w:bCs/>
          <w:color w:val="212529"/>
          <w:spacing w:val="2"/>
          <w:sz w:val="20"/>
          <w:szCs w:val="20"/>
          <w:shd w:val="clear" w:color="auto" w:fill="FFFFFF"/>
          <w:lang w:val="az-Latn-AZ"/>
        </w:rPr>
        <w:t>minməsi</w:t>
      </w:r>
      <w:r w:rsidRPr="00F0678B">
        <w:rPr>
          <w:rFonts w:ascii="Palatino Linotype" w:eastAsia="Times New Roman" w:hAnsi="Palatino Linotype" w:cs="Times New Roman"/>
          <w:color w:val="212529"/>
          <w:spacing w:val="2"/>
          <w:sz w:val="20"/>
          <w:szCs w:val="20"/>
          <w:shd w:val="clear" w:color="auto" w:fill="FFFFFF"/>
          <w:lang w:val="az-Latn-AZ"/>
        </w:rPr>
        <w:t>” sözündən sonra “</w:t>
      </w:r>
      <w:r w:rsidRPr="00F0678B">
        <w:rPr>
          <w:rFonts w:ascii="Palatino Linotype" w:eastAsia="Times New Roman" w:hAnsi="Palatino Linotype" w:cs="Times New Roman"/>
          <w:b/>
          <w:bCs/>
          <w:color w:val="212529"/>
          <w:spacing w:val="2"/>
          <w:sz w:val="20"/>
          <w:szCs w:val="20"/>
          <w:shd w:val="clear" w:color="auto" w:fill="FFFFFF"/>
          <w:lang w:val="az-Latn-AZ"/>
        </w:rPr>
        <w:t>və qüvvədən düşməsi</w:t>
      </w:r>
      <w:r w:rsidRPr="00F0678B">
        <w:rPr>
          <w:rFonts w:ascii="Palatino Linotype" w:eastAsia="Times New Roman" w:hAnsi="Palatino Linotype" w:cs="Times New Roman"/>
          <w:color w:val="212529"/>
          <w:spacing w:val="2"/>
          <w:sz w:val="20"/>
          <w:szCs w:val="20"/>
          <w:shd w:val="clear" w:color="auto" w:fill="FFFFFF"/>
          <w:lang w:val="az-Latn-AZ"/>
        </w:rPr>
        <w:t>” sözləri əlavə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 </w:t>
      </w:r>
    </w:p>
    <w:bookmarkStart w:id="412" w:name="_edn75"/>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[75]</w:t>
      </w:r>
      <w:r w:rsidRPr="00F0678B">
        <w:rPr>
          <w:rFonts w:ascii="Times New Roman" w:eastAsia="Times New Roman" w:hAnsi="Times New Roman" w:cs="Times New Roman"/>
          <w:color w:val="212529"/>
          <w:spacing w:val="2"/>
          <w:sz w:val="20"/>
          <w:szCs w:val="20"/>
        </w:rPr>
        <w:fldChar w:fldCharType="end"/>
      </w:r>
      <w:bookmarkEnd w:id="412"/>
      <w:r w:rsidRPr="00F0678B">
        <w:rPr>
          <w:rFonts w:ascii="Palatino Linotype" w:eastAsia="Times New Roman" w:hAnsi="Palatino Linotype" w:cs="Times New Roman"/>
          <w:color w:val="212529"/>
          <w:spacing w:val="2"/>
          <w:sz w:val="20"/>
          <w:szCs w:val="20"/>
          <w:lang w:val="az-Latn-AZ"/>
        </w:rPr>
        <w:t> </w:t>
      </w:r>
      <w:hyperlink r:id="rId120" w:tgtFrame="_blank" w:tooltip="Azərbaycan Respublikasının 28 dekabr 2018-ci il tarixli 144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1448-VQD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30 dekabr 2018-ci il, № 296, Azərbaycan Respublikasının Qanunvericilik Toplusu, 2018-ci il, № 12, I kitab, maddə 2532)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49-cu maddənin 1-ci hissəyə “</w:t>
      </w:r>
      <w:r w:rsidRPr="00F0678B">
        <w:rPr>
          <w:rFonts w:ascii="Palatino Linotype" w:eastAsia="Times New Roman" w:hAnsi="Palatino Linotype" w:cs="Times New Roman"/>
          <w:b/>
          <w:bCs/>
          <w:color w:val="212529"/>
          <w:spacing w:val="2"/>
          <w:sz w:val="20"/>
          <w:szCs w:val="20"/>
          <w:lang w:val="az-Latn-AZ"/>
        </w:rPr>
        <w:t>hissəsi</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bu maddənin 1-2-ci hissəsi</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13" w:name="_edn76"/>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[76]</w:t>
      </w:r>
      <w:r w:rsidRPr="00F0678B">
        <w:rPr>
          <w:rFonts w:ascii="Times New Roman" w:eastAsia="Times New Roman" w:hAnsi="Times New Roman" w:cs="Times New Roman"/>
          <w:color w:val="212529"/>
          <w:spacing w:val="2"/>
          <w:sz w:val="20"/>
          <w:szCs w:val="20"/>
        </w:rPr>
        <w:fldChar w:fldCharType="end"/>
      </w:r>
      <w:bookmarkEnd w:id="413"/>
      <w:r w:rsidRPr="00F0678B">
        <w:rPr>
          <w:rFonts w:ascii="Palatino Linotype" w:eastAsia="Times New Roman" w:hAnsi="Palatino Linotype" w:cs="Times New Roman"/>
          <w:color w:val="212529"/>
          <w:spacing w:val="2"/>
          <w:sz w:val="20"/>
          <w:szCs w:val="20"/>
          <w:lang w:val="az-Latn-AZ"/>
        </w:rPr>
        <w:t> </w:t>
      </w:r>
      <w:hyperlink r:id="rId121" w:tgtFrame="_blank" w:tooltip="Azərbaycan Respublikasının 28 dekabr 2018-ci il tarixli 144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1448-VQD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30 dekabr 2018-ci il, № 296, Azərbaycan Respublikasının Qanunvericilik Toplusu, 2018-ci il, № 12, I kitab, maddə 2532)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49-cu maddəyə yeni məzmunda 1-2-ci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14" w:name="_edn77"/>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[77]</w:t>
      </w:r>
      <w:r w:rsidRPr="00F0678B">
        <w:rPr>
          <w:rFonts w:ascii="Times New Roman" w:eastAsia="Times New Roman" w:hAnsi="Times New Roman" w:cs="Times New Roman"/>
          <w:color w:val="212529"/>
          <w:spacing w:val="2"/>
          <w:sz w:val="20"/>
          <w:szCs w:val="20"/>
        </w:rPr>
        <w:fldChar w:fldCharType="end"/>
      </w:r>
      <w:bookmarkEnd w:id="414"/>
      <w:r w:rsidRPr="00F0678B">
        <w:rPr>
          <w:rFonts w:ascii="Palatino Linotype" w:eastAsia="Times New Roman" w:hAnsi="Palatino Linotype" w:cs="Times New Roman"/>
          <w:color w:val="212529"/>
          <w:spacing w:val="2"/>
          <w:sz w:val="20"/>
          <w:szCs w:val="20"/>
          <w:lang w:val="az-Latn-AZ"/>
        </w:rPr>
        <w:t> </w:t>
      </w:r>
      <w:hyperlink r:id="rId122" w:tgtFrame="_blank" w:tooltip="Azərbaycan Respublikasının 28 dekabr 2018-ci il tarixli 144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1448-VQD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30 dekabr 2018-ci il, № 296, Azərbaycan Respublikasının Qanunvericilik Toplusu, 2018-ci il, № 12, I kitab, maddə 2532)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49-cu maddəyə yeni məzmunda 2-2-ci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15" w:name="_edn78"/>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[78]</w:t>
      </w:r>
      <w:r w:rsidRPr="00F0678B">
        <w:rPr>
          <w:rFonts w:ascii="Times New Roman" w:eastAsia="Times New Roman" w:hAnsi="Times New Roman" w:cs="Times New Roman"/>
          <w:color w:val="212529"/>
          <w:spacing w:val="2"/>
          <w:sz w:val="20"/>
          <w:szCs w:val="20"/>
        </w:rPr>
        <w:fldChar w:fldCharType="end"/>
      </w:r>
      <w:bookmarkEnd w:id="415"/>
      <w:r w:rsidRPr="00F0678B">
        <w:rPr>
          <w:rFonts w:ascii="Palatino Linotype" w:eastAsia="Times New Roman" w:hAnsi="Palatino Linotype" w:cs="Times New Roman"/>
          <w:color w:val="212529"/>
          <w:spacing w:val="2"/>
          <w:sz w:val="20"/>
          <w:szCs w:val="20"/>
          <w:lang w:val="az-Latn-AZ"/>
        </w:rPr>
        <w:t> </w:t>
      </w:r>
      <w:hyperlink r:id="rId123" w:tgtFrame="_blank" w:tooltip="Azərbaycan Respublikasının 30 dekabr 2014-cü il tarixli 1165-IVQD nömrəli Qanunu" w:history="1">
        <w:r w:rsidRPr="00F0678B">
          <w:rPr>
            <w:rFonts w:ascii="Palatino Linotype" w:eastAsia="Times New Roman" w:hAnsi="Palatino Linotype" w:cs="Times New Roman"/>
            <w:color w:val="0000FF"/>
            <w:spacing w:val="2"/>
            <w:sz w:val="20"/>
            <w:szCs w:val="20"/>
            <w:u w:val="single"/>
            <w:lang w:val="az-Latn-AZ"/>
          </w:rPr>
          <w:t>30 dekabr 2014-cü il tarixli </w:t>
        </w:r>
        <w:r w:rsidRPr="00F0678B">
          <w:rPr>
            <w:rFonts w:ascii="Palatino Linotype" w:eastAsia="Times New Roman" w:hAnsi="Palatino Linotype" w:cs="Times New Roman"/>
            <w:b/>
            <w:bCs/>
            <w:color w:val="0000FF"/>
            <w:spacing w:val="2"/>
            <w:sz w:val="20"/>
            <w:szCs w:val="20"/>
            <w:u w:val="single"/>
            <w:lang w:val="az-Latn-AZ"/>
          </w:rPr>
          <w:t>1165-IVQD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4 fevral 2015-ci il, № 026, Azərbaycan Respublikasının Qanunvericilik Toplusu, 2015-ci il, № 2, maddə 97) </w:t>
      </w:r>
      <w:r w:rsidRPr="00F0678B">
        <w:rPr>
          <w:rFonts w:ascii="Palatino Linotype" w:eastAsia="Times New Roman" w:hAnsi="Palatino Linotype" w:cs="Times New Roman"/>
          <w:color w:val="212529"/>
          <w:spacing w:val="2"/>
          <w:sz w:val="20"/>
          <w:szCs w:val="20"/>
          <w:lang w:val="az-Latn-AZ"/>
        </w:rPr>
        <w:t>ilə 3-cü maddəsinin 5-1-ci hissəsində, 7-ci maddəsinin 2-ci hissəsində, 12-ci maddəsinin 1-ci hissəsinin “h” bəndində, 49-cu maddəsinin 1-ci, 2-ci və 4-cü hissələrində “</w:t>
      </w:r>
      <w:r w:rsidRPr="00F0678B">
        <w:rPr>
          <w:rFonts w:ascii="Palatino Linotype" w:eastAsia="Times New Roman" w:hAnsi="Palatino Linotype" w:cs="Times New Roman"/>
          <w:b/>
          <w:bCs/>
          <w:color w:val="212529"/>
          <w:spacing w:val="2"/>
          <w:sz w:val="20"/>
          <w:szCs w:val="20"/>
          <w:lang w:val="az-Latn-AZ"/>
        </w:rPr>
        <w:t>elektron informasiya sisteminə</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gücləndirilmiş elektron imza vasitəsi ilə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hyperlink r:id="rId124" w:tgtFrame="_blank" w:tooltip="Azərbaycan Respublikasının 28 dekabr 2018-ci il tarixli 1448-VQD nömrəli Qanunu" w:history="1">
        <w:r w:rsidRPr="00F0678B">
          <w:rPr>
            <w:rFonts w:ascii="Palatino Linotype" w:eastAsia="Times New Roman" w:hAnsi="Palatino Linotype" w:cs="Times New Roman"/>
            <w:color w:val="0000FF"/>
            <w:spacing w:val="2"/>
            <w:sz w:val="20"/>
            <w:szCs w:val="20"/>
            <w:u w:val="single"/>
            <w:lang w:val="az-Latn-AZ"/>
          </w:rPr>
          <w:t>28 dekabr 2018-ci il tarixli </w:t>
        </w:r>
        <w:r w:rsidRPr="00F0678B">
          <w:rPr>
            <w:rFonts w:ascii="Palatino Linotype" w:eastAsia="Times New Roman" w:hAnsi="Palatino Linotype" w:cs="Times New Roman"/>
            <w:b/>
            <w:bCs/>
            <w:color w:val="0000FF"/>
            <w:spacing w:val="2"/>
            <w:sz w:val="20"/>
            <w:szCs w:val="20"/>
            <w:u w:val="single"/>
            <w:lang w:val="az-Latn-AZ"/>
          </w:rPr>
          <w:t>1448-VQD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30 dekabr 2018-ci il, № 296, Azərbaycan Respublikasının Qanunvericilik Toplusu, 2018-ci il, № 12, I kitab, maddə 2532)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49-cu maddənin 4-cü hissədən “</w:t>
      </w:r>
      <w:r w:rsidRPr="00F0678B">
        <w:rPr>
          <w:rFonts w:ascii="Palatino Linotype" w:eastAsia="Times New Roman" w:hAnsi="Palatino Linotype" w:cs="Times New Roman"/>
          <w:b/>
          <w:bCs/>
          <w:color w:val="212529"/>
          <w:spacing w:val="2"/>
          <w:sz w:val="20"/>
          <w:szCs w:val="20"/>
          <w:lang w:val="az-Latn-AZ"/>
        </w:rPr>
        <w:t>gücləndirilmiş elektron imza vasitəsi ilə</w:t>
      </w:r>
      <w:r w:rsidRPr="00F0678B">
        <w:rPr>
          <w:rFonts w:ascii="Palatino Linotype" w:eastAsia="Times New Roman" w:hAnsi="Palatino Linotype" w:cs="Times New Roman"/>
          <w:color w:val="212529"/>
          <w:spacing w:val="2"/>
          <w:sz w:val="20"/>
          <w:szCs w:val="20"/>
          <w:lang w:val="az-Latn-AZ"/>
        </w:rPr>
        <w:t>” sözləri çıxarılmışdır və “</w:t>
      </w:r>
      <w:r w:rsidRPr="00F0678B">
        <w:rPr>
          <w:rFonts w:ascii="Palatino Linotype" w:eastAsia="Times New Roman" w:hAnsi="Palatino Linotype" w:cs="Times New Roman"/>
          <w:b/>
          <w:bCs/>
          <w:color w:val="212529"/>
          <w:spacing w:val="2"/>
          <w:sz w:val="20"/>
          <w:szCs w:val="20"/>
          <w:lang w:val="az-Latn-AZ"/>
        </w:rPr>
        <w:t>işəgötürənə</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müvafiq icra hakimiyyəti orqanının müəyyən etdiyi orqana (quruma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16" w:name="_edn79"/>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"_ednref79"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[79]</w:t>
      </w:r>
      <w:r w:rsidRPr="00F0678B">
        <w:rPr>
          <w:rFonts w:ascii="Times New Roman" w:eastAsia="Times New Roman" w:hAnsi="Times New Roman" w:cs="Times New Roman"/>
          <w:color w:val="212529"/>
          <w:spacing w:val="2"/>
          <w:sz w:val="20"/>
          <w:szCs w:val="20"/>
        </w:rPr>
        <w:fldChar w:fldCharType="end"/>
      </w:r>
      <w:bookmarkEnd w:id="416"/>
      <w:r w:rsidRPr="00F0678B">
        <w:rPr>
          <w:rFonts w:ascii="Palatino Linotype" w:eastAsia="Times New Roman" w:hAnsi="Palatino Linotype" w:cs="Times New Roman"/>
          <w:color w:val="212529"/>
          <w:spacing w:val="2"/>
          <w:sz w:val="20"/>
          <w:szCs w:val="20"/>
          <w:lang w:val="az-Latn-AZ"/>
        </w:rPr>
        <w:t> </w:t>
      </w:r>
      <w:hyperlink r:id="rId125" w:tgtFrame="_blank" w:tooltip="Azərbaycan Respublikasının 13 may 2022-ci il tarixli 529-VIQD nömrəli Qanunu" w:history="1">
        <w:r w:rsidRPr="00F0678B">
          <w:rPr>
            <w:rFonts w:ascii="Palatino Linotype" w:eastAsia="Times New Roman" w:hAnsi="Palatino Linotype" w:cs="Times New Roman"/>
            <w:color w:val="0000FF"/>
            <w:spacing w:val="2"/>
            <w:sz w:val="20"/>
            <w:szCs w:val="20"/>
            <w:u w:val="single"/>
            <w:lang w:val="az-Latn-AZ"/>
          </w:rPr>
          <w:t>13 may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529-VIQD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10 iyun 2022-ci il, № 121, Azərbaycan Respublikasının Qanunvericilik Toplusu, 2022-ci il, №6, maddə 582)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shd w:val="clear" w:color="auto" w:fill="FFFFFF"/>
          <w:lang w:val="az-Latn-AZ"/>
        </w:rPr>
        <w:t>49-cu maddəyə yeni məzmunda 5-ci hissə əlavə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17" w:name="_edn8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[80]</w:t>
      </w:r>
      <w:r w:rsidRPr="00F0678B">
        <w:rPr>
          <w:rFonts w:ascii="Times New Roman" w:eastAsia="Times New Roman" w:hAnsi="Times New Roman" w:cs="Times New Roman"/>
          <w:color w:val="212529"/>
          <w:spacing w:val="2"/>
          <w:sz w:val="20"/>
          <w:szCs w:val="20"/>
        </w:rPr>
        <w:fldChar w:fldCharType="end"/>
      </w:r>
      <w:bookmarkEnd w:id="417"/>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 oktyabr 2007-ci il tarixli </w:t>
      </w:r>
      <w:r w:rsidRPr="00F0678B">
        <w:rPr>
          <w:rFonts w:ascii="Palatino Linotype" w:eastAsia="Times New Roman" w:hAnsi="Palatino Linotype" w:cs="Times New Roman"/>
          <w:b/>
          <w:bCs/>
          <w:color w:val="212529"/>
          <w:spacing w:val="2"/>
          <w:sz w:val="20"/>
          <w:szCs w:val="20"/>
          <w:lang w:val="az-Latn-AZ"/>
        </w:rPr>
        <w:t>424-IIIQD</w:t>
      </w:r>
      <w:r w:rsidRPr="00F0678B">
        <w:rPr>
          <w:rFonts w:ascii="Palatino Linotype" w:eastAsia="Times New Roman" w:hAnsi="Palatino Linotype" w:cs="Times New Roman"/>
          <w:color w:val="212529"/>
          <w:spacing w:val="2"/>
          <w:sz w:val="20"/>
          <w:szCs w:val="20"/>
          <w:lang w:val="az-Latn-AZ"/>
        </w:rPr>
        <w:t> nömrəli Azərbaycan Respublikası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11, maddə 1049</w:t>
      </w:r>
      <w:r w:rsidRPr="00F0678B">
        <w:rPr>
          <w:rFonts w:ascii="Palatino Linotype" w:eastAsia="Times New Roman" w:hAnsi="Palatino Linotype" w:cs="Times New Roman"/>
          <w:color w:val="212529"/>
          <w:spacing w:val="2"/>
          <w:sz w:val="20"/>
          <w:szCs w:val="20"/>
          <w:lang w:val="az-Latn-AZ"/>
        </w:rPr>
        <w:t>) ilə 50-ci maddənin ikinci hissəsinə üçüncü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26" w:tgtFrame="_blank" w:tooltip="Azərbaycan Respublikasının 31 oktyabr 2017-ci il tarixli 821-VQD nömrəli Qanunu" w:history="1">
        <w:r w:rsidRPr="00F0678B">
          <w:rPr>
            <w:rFonts w:ascii="Palatino Linotype" w:eastAsia="Times New Roman" w:hAnsi="Palatino Linotype" w:cs="Times New Roman"/>
            <w:color w:val="0000FF"/>
            <w:spacing w:val="2"/>
            <w:sz w:val="20"/>
            <w:szCs w:val="20"/>
            <w:u w:val="single"/>
            <w:lang w:val="az-Latn-AZ"/>
          </w:rPr>
          <w:t>31 oktyabr 2017-ci il tarixli </w:t>
        </w:r>
        <w:r w:rsidRPr="00F0678B">
          <w:rPr>
            <w:rFonts w:ascii="Palatino Linotype" w:eastAsia="Times New Roman" w:hAnsi="Palatino Linotype" w:cs="Times New Roman"/>
            <w:b/>
            <w:bCs/>
            <w:color w:val="0000FF"/>
            <w:spacing w:val="2"/>
            <w:sz w:val="20"/>
            <w:szCs w:val="20"/>
            <w:u w:val="single"/>
            <w:lang w:val="az-Latn-AZ"/>
          </w:rPr>
          <w:t>821-VQD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dekabr 2017-ci il, № 275, Azərbaycan Respublikasının Qanunvericilik Toplusu, 2017-ci il, № 12, I kitab, maddə 2189)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50-ci maddənin 2-ci hissəsinin birinci cümləsində “</w:t>
      </w:r>
      <w:r w:rsidRPr="00F0678B">
        <w:rPr>
          <w:rFonts w:ascii="Palatino Linotype" w:eastAsia="Times New Roman" w:hAnsi="Palatino Linotype" w:cs="Times New Roman"/>
          <w:b/>
          <w:bCs/>
          <w:color w:val="000000"/>
          <w:spacing w:val="2"/>
          <w:sz w:val="20"/>
          <w:szCs w:val="20"/>
          <w:lang w:val="az-Latn-AZ"/>
        </w:rPr>
        <w:t>bir qayda olaraq elm</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elmi müəssisə və təşkilatlar və</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18" w:name="_edn8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[81]</w:t>
      </w:r>
      <w:r w:rsidRPr="00F0678B">
        <w:rPr>
          <w:rFonts w:ascii="Times New Roman" w:eastAsia="Times New Roman" w:hAnsi="Times New Roman" w:cs="Times New Roman"/>
          <w:color w:val="212529"/>
          <w:spacing w:val="2"/>
          <w:sz w:val="20"/>
          <w:szCs w:val="20"/>
        </w:rPr>
        <w:fldChar w:fldCharType="end"/>
      </w:r>
      <w:bookmarkEnd w:id="418"/>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50-ci maddənin 5-ci hissəsində “</w:t>
      </w:r>
      <w:r w:rsidRPr="00F0678B">
        <w:rPr>
          <w:rFonts w:ascii="Palatino Linotype" w:eastAsia="Times New Roman" w:hAnsi="Palatino Linotype" w:cs="Times New Roman"/>
          <w:b/>
          <w:bCs/>
          <w:color w:val="212529"/>
          <w:spacing w:val="2"/>
          <w:sz w:val="20"/>
          <w:szCs w:val="20"/>
          <w:lang w:val="az-Latn-AZ"/>
        </w:rPr>
        <w:t>öz mülahizəsinə görə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müəyyən edilmiş qaydada</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19" w:name="_edn8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[82]</w:t>
      </w:r>
      <w:r w:rsidRPr="00F0678B">
        <w:rPr>
          <w:rFonts w:ascii="Times New Roman" w:eastAsia="Times New Roman" w:hAnsi="Times New Roman" w:cs="Times New Roman"/>
          <w:color w:val="212529"/>
          <w:spacing w:val="2"/>
          <w:sz w:val="20"/>
          <w:szCs w:val="20"/>
        </w:rPr>
        <w:fldChar w:fldCharType="end"/>
      </w:r>
      <w:bookmarkEnd w:id="419"/>
      <w:r w:rsidRPr="00F0678B">
        <w:rPr>
          <w:rFonts w:ascii="Palatino Linotype" w:eastAsia="Times New Roman" w:hAnsi="Palatino Linotype" w:cs="Times New Roman"/>
          <w:color w:val="212529"/>
          <w:spacing w:val="2"/>
          <w:sz w:val="20"/>
          <w:szCs w:val="20"/>
          <w:lang w:val="az-Latn-AZ"/>
        </w:rPr>
        <w:t> </w:t>
      </w:r>
      <w:hyperlink r:id="rId127" w:tgtFrame="_blank" w:tooltip="Azərbaycan Respublikasının 24 oktyabr 2023-cü il tarixli 1017-VIQD nömrəli Qanunu" w:history="1">
        <w:r w:rsidRPr="00F0678B">
          <w:rPr>
            <w:rFonts w:ascii="Palatino Linotype" w:eastAsia="Times New Roman" w:hAnsi="Palatino Linotype" w:cs="Times New Roman"/>
            <w:color w:val="0000FF"/>
            <w:spacing w:val="2"/>
            <w:sz w:val="20"/>
            <w:szCs w:val="20"/>
            <w:u w:val="single"/>
            <w:lang w:val="az-Latn-AZ"/>
          </w:rPr>
          <w:t>24 oktyabr 2023-cü il tarixli </w:t>
        </w:r>
        <w:r w:rsidRPr="00F0678B">
          <w:rPr>
            <w:rFonts w:ascii="Palatino Linotype" w:eastAsia="Times New Roman" w:hAnsi="Palatino Linotype" w:cs="Times New Roman"/>
            <w:b/>
            <w:bCs/>
            <w:color w:val="0000FF"/>
            <w:spacing w:val="2"/>
            <w:sz w:val="20"/>
            <w:szCs w:val="20"/>
            <w:u w:val="single"/>
            <w:lang w:val="az-Latn-AZ"/>
          </w:rPr>
          <w:t>1017-VIQD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18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19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252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11, maddə 1489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51-ci maddənin 1-ci hissəsi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1. Əmək müqaviləsi işçinin peşəkarlıq səviyyəsini, müvafiq əmək funksiyasını icra etmək bacarığını yoxlamaq məqsədi ilə sınaq müddəti müəyyən edilməklə bağlanıla bilər. Sınaq müddəti 3 aydan artıq olmamaq şərti ilə müəyyən edilir.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20" w:name="_edn8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[83]</w:t>
      </w:r>
      <w:r w:rsidRPr="00F0678B">
        <w:rPr>
          <w:rFonts w:ascii="Times New Roman" w:eastAsia="Times New Roman" w:hAnsi="Times New Roman" w:cs="Times New Roman"/>
          <w:color w:val="212529"/>
          <w:spacing w:val="2"/>
          <w:sz w:val="20"/>
          <w:szCs w:val="20"/>
        </w:rPr>
        <w:fldChar w:fldCharType="end"/>
      </w:r>
      <w:bookmarkEnd w:id="420"/>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52-ci maddənin 4-cü abzası səkkizinci abzas hesab edilmişdir, üçüncü abzasından sonra yeni abzaslar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21" w:name="_edn8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"_ednref84"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[84]</w:t>
      </w:r>
      <w:r w:rsidRPr="00F0678B">
        <w:rPr>
          <w:rFonts w:ascii="Times New Roman" w:eastAsia="Times New Roman" w:hAnsi="Times New Roman" w:cs="Times New Roman"/>
          <w:color w:val="212529"/>
          <w:spacing w:val="2"/>
          <w:sz w:val="24"/>
          <w:szCs w:val="24"/>
        </w:rPr>
        <w:fldChar w:fldCharType="end"/>
      </w:r>
      <w:bookmarkEnd w:id="421"/>
      <w:r w:rsidRPr="00F0678B">
        <w:rPr>
          <w:rFonts w:ascii="Palatino Linotype" w:eastAsia="Times New Roman" w:hAnsi="Palatino Linotype" w:cs="Times New Roman"/>
          <w:color w:val="212529"/>
          <w:spacing w:val="2"/>
          <w:sz w:val="20"/>
          <w:szCs w:val="20"/>
          <w:lang w:val="az-Latn-AZ"/>
        </w:rPr>
        <w:t> </w:t>
      </w:r>
      <w:hyperlink r:id="rId128"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54-cü maddənin 1-ci hissəsinin beşinci abzasına “</w:t>
      </w:r>
      <w:r w:rsidRPr="00F0678B">
        <w:rPr>
          <w:rFonts w:ascii="Palatino Linotype" w:eastAsia="Times New Roman" w:hAnsi="Palatino Linotype" w:cs="Times New Roman"/>
          <w:b/>
          <w:bCs/>
          <w:color w:val="000000"/>
          <w:spacing w:val="2"/>
          <w:sz w:val="20"/>
          <w:szCs w:val="20"/>
          <w:lang w:val="az-Latn-AZ"/>
        </w:rPr>
        <w:t>normalarına</w:t>
      </w:r>
      <w:r w:rsidRPr="00F0678B">
        <w:rPr>
          <w:rFonts w:ascii="Palatino Linotype" w:eastAsia="Times New Roman" w:hAnsi="Palatino Linotype" w:cs="Times New Roman"/>
          <w:color w:val="000000"/>
          <w:spacing w:val="2"/>
          <w:sz w:val="20"/>
          <w:szCs w:val="20"/>
          <w:lang w:val="az-Latn-AZ"/>
        </w:rPr>
        <w:t>” sözündən sonra “</w:t>
      </w:r>
      <w:r w:rsidRPr="00F0678B">
        <w:rPr>
          <w:rFonts w:ascii="Palatino Linotype" w:eastAsia="Times New Roman" w:hAnsi="Palatino Linotype" w:cs="Times New Roman"/>
          <w:b/>
          <w:bCs/>
          <w:color w:val="000000"/>
          <w:spacing w:val="2"/>
          <w:sz w:val="20"/>
          <w:szCs w:val="20"/>
          <w:lang w:val="az-Latn-AZ"/>
        </w:rPr>
        <w:t>, əlilliyi olan şəxslərə münasibətdə isə həmçinin “Əlilliyi olan şəxslərin hüquqları haqqında” Azərbaycan Respublikasının Qanununa uyğun olaraq müəyyən edilən iş yerlərinin standartlarına</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22" w:name="_edn8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[85]</w:t>
      </w:r>
      <w:r w:rsidRPr="00F0678B">
        <w:rPr>
          <w:rFonts w:ascii="Times New Roman" w:eastAsia="Times New Roman" w:hAnsi="Times New Roman" w:cs="Times New Roman"/>
          <w:color w:val="212529"/>
          <w:spacing w:val="2"/>
          <w:sz w:val="20"/>
          <w:szCs w:val="20"/>
        </w:rPr>
        <w:fldChar w:fldCharType="end"/>
      </w:r>
      <w:bookmarkEnd w:id="422"/>
      <w:r w:rsidRPr="00F0678B">
        <w:rPr>
          <w:rFonts w:ascii="Palatino Linotype" w:eastAsia="Times New Roman" w:hAnsi="Palatino Linotype" w:cs="Times New Roman"/>
          <w:color w:val="212529"/>
          <w:spacing w:val="2"/>
          <w:sz w:val="20"/>
          <w:szCs w:val="20"/>
          <w:lang w:val="az-Latn-AZ"/>
        </w:rPr>
        <w:t> </w:t>
      </w:r>
      <w:hyperlink r:id="rId129"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54-cü maddənin 1-ci hissəsinin doqquzuncu abzasında “</w:t>
      </w:r>
      <w:r w:rsidRPr="00F0678B">
        <w:rPr>
          <w:rFonts w:ascii="Palatino Linotype" w:eastAsia="Times New Roman" w:hAnsi="Palatino Linotype" w:cs="Times New Roman"/>
          <w:b/>
          <w:bCs/>
          <w:color w:val="212529"/>
          <w:spacing w:val="2"/>
          <w:sz w:val="20"/>
          <w:szCs w:val="20"/>
          <w:lang w:val="az-Latn-AZ"/>
        </w:rPr>
        <w:t>qanunvericiliklə</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qanunla</w:t>
      </w:r>
      <w:r w:rsidRPr="00F0678B">
        <w:rPr>
          <w:rFonts w:ascii="Palatino Linotype" w:eastAsia="Times New Roman" w:hAnsi="Palatino Linotype" w:cs="Times New Roman"/>
          <w:color w:val="212529"/>
          <w:spacing w:val="2"/>
          <w:sz w:val="20"/>
          <w:szCs w:val="20"/>
          <w:lang w:val="az-Latn-AZ"/>
        </w:rPr>
        <w:t>” sözü ilə əvəz edilsin və həmin abzasa “</w:t>
      </w:r>
      <w:r w:rsidRPr="00F0678B">
        <w:rPr>
          <w:rFonts w:ascii="Palatino Linotype" w:eastAsia="Times New Roman" w:hAnsi="Palatino Linotype" w:cs="Times New Roman"/>
          <w:b/>
          <w:bCs/>
          <w:color w:val="212529"/>
          <w:spacing w:val="2"/>
          <w:sz w:val="20"/>
          <w:szCs w:val="20"/>
          <w:lang w:val="az-Latn-AZ"/>
        </w:rPr>
        <w:t>sosial sığorta</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digər icbari sığorta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23" w:name="_edn8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[86]</w:t>
      </w:r>
      <w:r w:rsidRPr="00F0678B">
        <w:rPr>
          <w:rFonts w:ascii="Times New Roman" w:eastAsia="Times New Roman" w:hAnsi="Times New Roman" w:cs="Times New Roman"/>
          <w:color w:val="212529"/>
          <w:spacing w:val="2"/>
          <w:sz w:val="20"/>
          <w:szCs w:val="20"/>
        </w:rPr>
        <w:fldChar w:fldCharType="end"/>
      </w:r>
      <w:bookmarkEnd w:id="42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37-IVQD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2011-ci il, № 39, Azərbaycan Respublikasının Qanunvericilik Toplusu, 2011-ci il, № 02, maddə 70) </w:t>
      </w:r>
      <w:r w:rsidRPr="00F0678B">
        <w:rPr>
          <w:rFonts w:ascii="Palatino Linotype" w:eastAsia="Times New Roman" w:hAnsi="Palatino Linotype" w:cs="Times New Roman"/>
          <w:color w:val="212529"/>
          <w:spacing w:val="2"/>
          <w:sz w:val="20"/>
          <w:szCs w:val="20"/>
          <w:lang w:val="az-Latn-AZ"/>
        </w:rPr>
        <w:t>ilə 54-cü maddənin birinci hissəsinin on birinci abzası on ikinci abzas hesab edilmişdir və hissəyə yeni məzmunda on birinci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24" w:name="_edn8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[87]</w:t>
      </w:r>
      <w:r w:rsidRPr="00F0678B">
        <w:rPr>
          <w:rFonts w:ascii="Times New Roman" w:eastAsia="Times New Roman" w:hAnsi="Times New Roman" w:cs="Times New Roman"/>
          <w:color w:val="212529"/>
          <w:spacing w:val="2"/>
          <w:sz w:val="20"/>
          <w:szCs w:val="20"/>
        </w:rPr>
        <w:fldChar w:fldCharType="end"/>
      </w:r>
      <w:bookmarkEnd w:id="424"/>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54-cü maddənin 1-ci hissəsinin onuncu abzası on birinci abzas hesab edilmişdir və onuncu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25" w:name="_edn88"/>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"_ednref88"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[88]</w:t>
      </w:r>
      <w:r w:rsidRPr="00F0678B">
        <w:rPr>
          <w:rFonts w:ascii="Palatino Linotype" w:eastAsia="Times New Roman" w:hAnsi="Palatino Linotype" w:cs="Times New Roman"/>
          <w:color w:val="212529"/>
          <w:spacing w:val="2"/>
          <w:sz w:val="20"/>
          <w:szCs w:val="20"/>
        </w:rPr>
        <w:fldChar w:fldCharType="end"/>
      </w:r>
      <w:bookmarkEnd w:id="425"/>
      <w:r w:rsidRPr="00F0678B">
        <w:rPr>
          <w:rFonts w:ascii="Palatino Linotype" w:eastAsia="Times New Roman" w:hAnsi="Palatino Linotype" w:cs="Times New Roman"/>
          <w:color w:val="212529"/>
          <w:spacing w:val="2"/>
          <w:sz w:val="20"/>
          <w:szCs w:val="20"/>
          <w:lang w:val="az-Latn-AZ"/>
        </w:rPr>
        <w:t> </w:t>
      </w:r>
      <w:hyperlink r:id="rId130" w:tgtFrame="_blank" w:tooltip="Azərbaycan Respublikasının 30 sentyabr 2020-ci il tarixli 171-VIQD nömrəli Qanunu" w:history="1">
        <w:r w:rsidRPr="00F0678B">
          <w:rPr>
            <w:rFonts w:ascii="Palatino Linotype" w:eastAsia="Times New Roman" w:hAnsi="Palatino Linotype" w:cs="Times New Roman"/>
            <w:color w:val="0000FF"/>
            <w:spacing w:val="2"/>
            <w:sz w:val="20"/>
            <w:szCs w:val="20"/>
            <w:u w:val="single"/>
            <w:lang w:val="az-Latn-AZ"/>
          </w:rPr>
          <w:t>30 sentyabr 2020-ci il tarixli </w:t>
        </w:r>
        <w:r w:rsidRPr="00F0678B">
          <w:rPr>
            <w:rFonts w:ascii="Palatino Linotype" w:eastAsia="Times New Roman" w:hAnsi="Palatino Linotype" w:cs="Times New Roman"/>
            <w:b/>
            <w:bCs/>
            <w:color w:val="0000FF"/>
            <w:spacing w:val="2"/>
            <w:sz w:val="20"/>
            <w:szCs w:val="20"/>
            <w:u w:val="single"/>
            <w:lang w:val="az-Latn-AZ"/>
          </w:rPr>
          <w:t>171-VIQD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noyabr 2020-ci il, № 238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1322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56-cı maddənin dördüncü hissəsində “</w:t>
      </w:r>
      <w:r w:rsidRPr="00F0678B">
        <w:rPr>
          <w:rFonts w:ascii="Palatino Linotype" w:eastAsia="Times New Roman" w:hAnsi="Palatino Linotype" w:cs="Times New Roman"/>
          <w:b/>
          <w:bCs/>
          <w:color w:val="212529"/>
          <w:spacing w:val="2"/>
          <w:sz w:val="20"/>
          <w:szCs w:val="20"/>
          <w:lang w:val="az-Latn-AZ"/>
        </w:rPr>
        <w:t>orqanına</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orqanının müəyyən etdiyi orqana (quruma)</w:t>
      </w:r>
      <w:r w:rsidRPr="00F0678B">
        <w:rPr>
          <w:rFonts w:ascii="Palatino Linotype" w:eastAsia="Times New Roman" w:hAnsi="Palatino Linotype" w:cs="Times New Roman"/>
          <w:color w:val="212529"/>
          <w:spacing w:val="2"/>
          <w:sz w:val="20"/>
          <w:szCs w:val="20"/>
          <w:lang w:val="az-Latn-AZ"/>
        </w:rPr>
        <w:t>” sözləri ilə və “</w:t>
      </w:r>
      <w:r w:rsidRPr="00F0678B">
        <w:rPr>
          <w:rFonts w:ascii="Palatino Linotype" w:eastAsia="Times New Roman" w:hAnsi="Palatino Linotype" w:cs="Times New Roman"/>
          <w:b/>
          <w:bCs/>
          <w:color w:val="212529"/>
          <w:spacing w:val="2"/>
          <w:sz w:val="20"/>
          <w:szCs w:val="20"/>
          <w:lang w:val="az-Latn-AZ"/>
        </w:rPr>
        <w:t>orqanı</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orqanının müəyyən etdiyi orqan (qurum)</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26" w:name="_edn8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"_ednref89"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[89]</w:t>
      </w:r>
      <w:r w:rsidRPr="00F0678B">
        <w:rPr>
          <w:rFonts w:ascii="Times New Roman" w:eastAsia="Times New Roman" w:hAnsi="Times New Roman" w:cs="Times New Roman"/>
          <w:color w:val="212529"/>
          <w:spacing w:val="2"/>
          <w:sz w:val="20"/>
          <w:szCs w:val="20"/>
        </w:rPr>
        <w:fldChar w:fldCharType="end"/>
      </w:r>
      <w:bookmarkEnd w:id="426"/>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58-ci maddənin 1-ci hissəsinin birinci cümləsində “</w:t>
      </w:r>
      <w:r w:rsidRPr="00F0678B">
        <w:rPr>
          <w:rFonts w:ascii="Palatino Linotype" w:eastAsia="Times New Roman" w:hAnsi="Palatino Linotype" w:cs="Times New Roman"/>
          <w:b/>
          <w:bCs/>
          <w:color w:val="212529"/>
          <w:spacing w:val="2"/>
          <w:sz w:val="20"/>
          <w:szCs w:val="20"/>
          <w:lang w:val="az-Latn-AZ"/>
        </w:rPr>
        <w:t xml:space="preserve">başqa iş </w:t>
      </w:r>
      <w:r w:rsidRPr="00F0678B">
        <w:rPr>
          <w:rFonts w:ascii="Palatino Linotype" w:eastAsia="Times New Roman" w:hAnsi="Palatino Linotype" w:cs="Times New Roman"/>
          <w:b/>
          <w:bCs/>
          <w:color w:val="212529"/>
          <w:spacing w:val="2"/>
          <w:sz w:val="20"/>
          <w:szCs w:val="20"/>
          <w:lang w:val="az-Latn-AZ"/>
        </w:rPr>
        <w:lastRenderedPageBreak/>
        <w:t>yerində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başqa iş yerlərində</w:t>
      </w:r>
      <w:r w:rsidRPr="00F0678B">
        <w:rPr>
          <w:rFonts w:ascii="Palatino Linotype" w:eastAsia="Times New Roman" w:hAnsi="Palatino Linotype" w:cs="Times New Roman"/>
          <w:color w:val="212529"/>
          <w:spacing w:val="2"/>
          <w:sz w:val="20"/>
          <w:szCs w:val="20"/>
          <w:lang w:val="az-Latn-AZ"/>
        </w:rPr>
        <w:t>” sözləri ilə əvəz edilsin, ikinci cümləsində “</w:t>
      </w:r>
      <w:r w:rsidRPr="00F0678B">
        <w:rPr>
          <w:rFonts w:ascii="Palatino Linotype" w:eastAsia="Times New Roman" w:hAnsi="Palatino Linotype" w:cs="Times New Roman"/>
          <w:b/>
          <w:bCs/>
          <w:color w:val="212529"/>
          <w:spacing w:val="2"/>
          <w:sz w:val="20"/>
          <w:szCs w:val="20"/>
          <w:lang w:val="az-Latn-AZ"/>
        </w:rPr>
        <w:t>ikinci</w:t>
      </w:r>
      <w:r w:rsidRPr="00F0678B">
        <w:rPr>
          <w:rFonts w:ascii="Palatino Linotype" w:eastAsia="Times New Roman" w:hAnsi="Palatino Linotype" w:cs="Times New Roman"/>
          <w:color w:val="212529"/>
          <w:spacing w:val="2"/>
          <w:sz w:val="20"/>
          <w:szCs w:val="20"/>
          <w:lang w:val="az-Latn-AZ"/>
        </w:rPr>
        <w:t>” sözü çıxarılsın, “</w:t>
      </w:r>
      <w:r w:rsidRPr="00F0678B">
        <w:rPr>
          <w:rFonts w:ascii="Palatino Linotype" w:eastAsia="Times New Roman" w:hAnsi="Palatino Linotype" w:cs="Times New Roman"/>
          <w:b/>
          <w:bCs/>
          <w:color w:val="212529"/>
          <w:spacing w:val="2"/>
          <w:sz w:val="20"/>
          <w:szCs w:val="20"/>
          <w:lang w:val="az-Latn-AZ"/>
        </w:rPr>
        <w:t>birinci əmək müqaviləsi bağlanan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əmək kitabçası saxlanılan</w:t>
      </w:r>
      <w:r w:rsidRPr="00F0678B">
        <w:rPr>
          <w:rFonts w:ascii="Palatino Linotype" w:eastAsia="Times New Roman" w:hAnsi="Palatino Linotype" w:cs="Times New Roman"/>
          <w:color w:val="212529"/>
          <w:spacing w:val="2"/>
          <w:sz w:val="20"/>
          <w:szCs w:val="20"/>
          <w:lang w:val="az-Latn-AZ"/>
        </w:rPr>
        <w:t>” sözləri ilə əvəz edilmişdir və üçüncü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27" w:name="_edn9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[90]</w:t>
      </w:r>
      <w:r w:rsidRPr="00F0678B">
        <w:rPr>
          <w:rFonts w:ascii="Times New Roman" w:eastAsia="Times New Roman" w:hAnsi="Times New Roman" w:cs="Times New Roman"/>
          <w:color w:val="212529"/>
          <w:spacing w:val="2"/>
          <w:sz w:val="20"/>
          <w:szCs w:val="20"/>
        </w:rPr>
        <w:fldChar w:fldCharType="end"/>
      </w:r>
      <w:bookmarkEnd w:id="427"/>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58-ci maddənin 3-cü hissəsinin birinci cümləsində “</w:t>
      </w:r>
      <w:r w:rsidRPr="00F0678B">
        <w:rPr>
          <w:rFonts w:ascii="Palatino Linotype" w:eastAsia="Times New Roman" w:hAnsi="Palatino Linotype" w:cs="Times New Roman"/>
          <w:b/>
          <w:bCs/>
          <w:color w:val="212529"/>
          <w:spacing w:val="2"/>
          <w:sz w:val="20"/>
          <w:szCs w:val="20"/>
          <w:lang w:val="az-Latn-AZ"/>
        </w:rPr>
        <w:t>iş yerində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iş yerlərində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28" w:name="_edn9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[91]</w:t>
      </w:r>
      <w:r w:rsidRPr="00F0678B">
        <w:rPr>
          <w:rFonts w:ascii="Times New Roman" w:eastAsia="Times New Roman" w:hAnsi="Times New Roman" w:cs="Times New Roman"/>
          <w:color w:val="212529"/>
          <w:spacing w:val="2"/>
          <w:sz w:val="20"/>
          <w:szCs w:val="20"/>
        </w:rPr>
        <w:fldChar w:fldCharType="end"/>
      </w:r>
      <w:bookmarkEnd w:id="428"/>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59-cu maddədə “</w:t>
      </w:r>
      <w:r w:rsidRPr="00F0678B">
        <w:rPr>
          <w:rFonts w:ascii="Palatino Linotype" w:eastAsia="Times New Roman" w:hAnsi="Palatino Linotype" w:cs="Times New Roman"/>
          <w:b/>
          <w:bCs/>
          <w:color w:val="212529"/>
          <w:spacing w:val="2"/>
          <w:sz w:val="20"/>
          <w:szCs w:val="20"/>
          <w:lang w:val="az-Latn-AZ"/>
        </w:rPr>
        <w:t>həmçinin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əmək müqaviləsinə əlavə və dəyişikliklər edilməklə və ya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29" w:name="_edn9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[92]</w:t>
      </w:r>
      <w:r w:rsidRPr="00F0678B">
        <w:rPr>
          <w:rFonts w:ascii="Times New Roman" w:eastAsia="Times New Roman" w:hAnsi="Times New Roman" w:cs="Times New Roman"/>
          <w:color w:val="212529"/>
          <w:spacing w:val="2"/>
          <w:sz w:val="20"/>
          <w:szCs w:val="20"/>
        </w:rPr>
        <w:fldChar w:fldCharType="end"/>
      </w:r>
      <w:bookmarkEnd w:id="429"/>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61-ci maddənin 1-ci hissəsində “</w:t>
      </w:r>
      <w:r w:rsidRPr="00F0678B">
        <w:rPr>
          <w:rFonts w:ascii="Palatino Linotype" w:eastAsia="Times New Roman" w:hAnsi="Palatino Linotype" w:cs="Times New Roman"/>
          <w:b/>
          <w:bCs/>
          <w:color w:val="212529"/>
          <w:spacing w:val="2"/>
          <w:sz w:val="20"/>
          <w:szCs w:val="20"/>
          <w:lang w:val="az-Latn-AZ"/>
        </w:rPr>
        <w:t>on beş gündən çox müddətdə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iş</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30" w:name="_edn9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[93]</w:t>
      </w:r>
      <w:r w:rsidRPr="00F0678B">
        <w:rPr>
          <w:rFonts w:ascii="Times New Roman" w:eastAsia="Times New Roman" w:hAnsi="Times New Roman" w:cs="Times New Roman"/>
          <w:color w:val="212529"/>
          <w:spacing w:val="2"/>
          <w:sz w:val="20"/>
          <w:szCs w:val="20"/>
        </w:rPr>
        <w:fldChar w:fldCharType="end"/>
      </w:r>
      <w:bookmarkEnd w:id="430"/>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15 aprel 2005-ci il 888-IIQD nömrəli </w:t>
      </w:r>
      <w:r w:rsidRPr="00F0678B">
        <w:rPr>
          <w:rFonts w:ascii="Palatino Linotype" w:eastAsia="Times New Roman" w:hAnsi="Palatino Linotype" w:cs="Lucida Sans Unicode"/>
          <w:color w:val="000000"/>
          <w:spacing w:val="2"/>
          <w:sz w:val="20"/>
          <w:szCs w:val="20"/>
          <w:lang w:val="az-Latn-AZ"/>
        </w:rPr>
        <w:t>“Azərbaycan Respublikasının Əmək Məcəlləsinə əlavə edilməsi haqqında</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2005-ci il, № 7, maddə 560</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61-ci maddəsinə yeni 4-cü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431" w:name="_edn9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[94]</w:t>
      </w:r>
      <w:r w:rsidRPr="00F0678B">
        <w:rPr>
          <w:rFonts w:ascii="Times New Roman" w:eastAsia="Times New Roman" w:hAnsi="Times New Roman" w:cs="Times New Roman"/>
          <w:color w:val="212529"/>
          <w:spacing w:val="2"/>
          <w:sz w:val="20"/>
          <w:szCs w:val="20"/>
        </w:rPr>
        <w:fldChar w:fldCharType="end"/>
      </w:r>
      <w:bookmarkEnd w:id="431"/>
      <w:r w:rsidRPr="00F0678B">
        <w:rPr>
          <w:rFonts w:ascii="Palatino Linotype" w:eastAsia="Times New Roman" w:hAnsi="Palatino Linotype" w:cs="Times New Roman"/>
          <w:color w:val="3366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17 aprel 2007-ci il 313-IIIQD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6, maddə 560</w:t>
      </w:r>
      <w:r w:rsidRPr="00F0678B">
        <w:rPr>
          <w:rFonts w:ascii="Palatino Linotype" w:eastAsia="Times New Roman" w:hAnsi="Palatino Linotype" w:cs="Times New Roman"/>
          <w:color w:val="212529"/>
          <w:spacing w:val="2"/>
          <w:sz w:val="20"/>
          <w:szCs w:val="20"/>
          <w:lang w:val="az-Latn-AZ"/>
        </w:rPr>
        <w:t>) ilə 62-ci maddənin 1-ci hissəsinin “a)” bəndində “</w:t>
      </w:r>
      <w:r w:rsidRPr="00F0678B">
        <w:rPr>
          <w:rFonts w:ascii="Palatino Linotype" w:eastAsia="Times New Roman" w:hAnsi="Palatino Linotype" w:cs="Times New Roman"/>
          <w:b/>
          <w:bCs/>
          <w:color w:val="212529"/>
          <w:spacing w:val="2"/>
          <w:sz w:val="20"/>
          <w:szCs w:val="20"/>
          <w:lang w:val="az-Latn-AZ"/>
        </w:rPr>
        <w:t>narkotik,</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narkotik vasitələr və psixotrop,</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32" w:name="_edn9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[95]</w:t>
      </w:r>
      <w:r w:rsidRPr="00F0678B">
        <w:rPr>
          <w:rFonts w:ascii="Times New Roman" w:eastAsia="Times New Roman" w:hAnsi="Times New Roman" w:cs="Times New Roman"/>
          <w:color w:val="212529"/>
          <w:spacing w:val="2"/>
          <w:sz w:val="20"/>
          <w:szCs w:val="20"/>
        </w:rPr>
        <w:fldChar w:fldCharType="end"/>
      </w:r>
      <w:bookmarkEnd w:id="432"/>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dekabr</w:t>
      </w:r>
      <w:r w:rsidRPr="00F0678B">
        <w:rPr>
          <w:rFonts w:ascii="Palatino Linotype" w:eastAsia="Times New Roman" w:hAnsi="Palatino Linotype" w:cs="Times New Roman"/>
          <w:color w:val="000000"/>
          <w:spacing w:val="2"/>
          <w:sz w:val="20"/>
          <w:szCs w:val="20"/>
          <w:lang w:val="az-Latn-AZ"/>
        </w:rPr>
        <w:t> 2003-cü il tarixli </w:t>
      </w:r>
      <w:r w:rsidRPr="00F0678B">
        <w:rPr>
          <w:rFonts w:ascii="Palatino Linotype" w:eastAsia="Times New Roman" w:hAnsi="Palatino Linotype" w:cs="Times New Roman"/>
          <w:b/>
          <w:bCs/>
          <w:color w:val="000000"/>
          <w:spacing w:val="2"/>
          <w:sz w:val="20"/>
          <w:szCs w:val="20"/>
          <w:lang w:val="az-Latn-AZ"/>
        </w:rPr>
        <w:t>568-IIQD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Azərbaycan Respublikasının İnzibati Xətalar Məcəlləsinin təsdiq edilməsi, qüvvəyə minməsi və bununla bağlı hüquqi tənzimləmə məsələləri haqqında "Azərbaycan Respublikası Qanununun tətbiq edilməsi ilə əlaqədar Azərbaycan Respublikasının bəzi qanunlarına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2, maddə 57</w:t>
      </w:r>
      <w:r w:rsidRPr="00F0678B">
        <w:rPr>
          <w:rFonts w:ascii="Palatino Linotype" w:eastAsia="Times New Roman" w:hAnsi="Palatino Linotype" w:cs="Times New Roman"/>
          <w:color w:val="212529"/>
          <w:spacing w:val="2"/>
          <w:sz w:val="20"/>
          <w:szCs w:val="20"/>
          <w:lang w:val="az-Latn-AZ"/>
        </w:rPr>
        <w:t>) ilə 62-ci maddənin 1-ci hissəsinin "c" bəndində </w:t>
      </w:r>
      <w:r w:rsidRPr="00F0678B">
        <w:rPr>
          <w:rFonts w:ascii="Palatino Linotype" w:eastAsia="Times New Roman" w:hAnsi="Palatino Linotype" w:cs="Times New Roman"/>
          <w:b/>
          <w:bCs/>
          <w:color w:val="212529"/>
          <w:spacing w:val="2"/>
          <w:sz w:val="20"/>
          <w:szCs w:val="20"/>
          <w:lang w:val="az-Latn-AZ"/>
        </w:rPr>
        <w:t>"hüquqpozmaları"</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"xətaları"</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33" w:name="_edn9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[96]</w:t>
      </w:r>
      <w:r w:rsidRPr="00F0678B">
        <w:rPr>
          <w:rFonts w:ascii="Times New Roman" w:eastAsia="Times New Roman" w:hAnsi="Times New Roman" w:cs="Times New Roman"/>
          <w:color w:val="212529"/>
          <w:spacing w:val="2"/>
          <w:sz w:val="20"/>
          <w:szCs w:val="20"/>
        </w:rPr>
        <w:fldChar w:fldCharType="end"/>
      </w:r>
      <w:bookmarkEnd w:id="43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37-IVQD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2011-ci il, № 39, Azərbaycan Respublikasının Qanunvericilik Toplusu, 2011-ci il, № 02, maddə 70) </w:t>
      </w:r>
      <w:r w:rsidRPr="00F0678B">
        <w:rPr>
          <w:rFonts w:ascii="Palatino Linotype" w:eastAsia="Times New Roman" w:hAnsi="Palatino Linotype" w:cs="Times New Roman"/>
          <w:color w:val="212529"/>
          <w:spacing w:val="2"/>
          <w:sz w:val="20"/>
          <w:szCs w:val="20"/>
          <w:lang w:val="az-Latn-AZ"/>
        </w:rPr>
        <w:t>ilə 62-ci maddənin birinci hissəsinin “c” bəndinin sonunda nöqtə işarəsi nöqtəli vergül işarəsi ilə əvəz edilmişdir və hissəyə yeni məzmunda “ç”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34" w:name="_edn9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[97]</w:t>
      </w:r>
      <w:r w:rsidRPr="00F0678B">
        <w:rPr>
          <w:rFonts w:ascii="Times New Roman" w:eastAsia="Times New Roman" w:hAnsi="Times New Roman" w:cs="Times New Roman"/>
          <w:color w:val="212529"/>
          <w:spacing w:val="2"/>
          <w:sz w:val="20"/>
          <w:szCs w:val="20"/>
        </w:rPr>
        <w:fldChar w:fldCharType="end"/>
      </w:r>
      <w:bookmarkEnd w:id="434"/>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62-ci maddənin 3-cü hissəsinə ikinci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35" w:name="_edn9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[98]</w:t>
      </w:r>
      <w:r w:rsidRPr="00F0678B">
        <w:rPr>
          <w:rFonts w:ascii="Times New Roman" w:eastAsia="Times New Roman" w:hAnsi="Times New Roman" w:cs="Times New Roman"/>
          <w:color w:val="212529"/>
          <w:spacing w:val="2"/>
          <w:sz w:val="20"/>
          <w:szCs w:val="20"/>
        </w:rPr>
        <w:fldChar w:fldCharType="end"/>
      </w:r>
      <w:bookmarkEnd w:id="435"/>
      <w:r w:rsidRPr="00F0678B">
        <w:rPr>
          <w:rFonts w:ascii="Palatino Linotype" w:eastAsia="Times New Roman" w:hAnsi="Palatino Linotype" w:cs="Times New Roman"/>
          <w:color w:val="212529"/>
          <w:spacing w:val="2"/>
          <w:sz w:val="20"/>
          <w:szCs w:val="20"/>
          <w:lang w:val="az-Latn-AZ"/>
        </w:rPr>
        <w:t> </w:t>
      </w:r>
      <w:hyperlink r:id="rId131" w:tgtFrame="_blank" w:tooltip="23 iyun 2023-cü il tarixli 924-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23 iyun 2023-cü il tarixli </w:t>
        </w:r>
        <w:r w:rsidRPr="00F0678B">
          <w:rPr>
            <w:rFonts w:ascii="Palatino Linotype" w:eastAsia="Times New Roman" w:hAnsi="Palatino Linotype" w:cs="Times New Roman"/>
            <w:b/>
            <w:bCs/>
            <w:color w:val="0000FF"/>
            <w:spacing w:val="2"/>
            <w:sz w:val="20"/>
            <w:szCs w:val="20"/>
            <w:u w:val="single"/>
            <w:lang w:val="az-Latn-AZ"/>
          </w:rPr>
          <w:t>924-VIQD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17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18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148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7, maddə 904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64-cü maddəsinin 1-ci hissəsinə “</w:t>
      </w:r>
      <w:r w:rsidRPr="00F0678B">
        <w:rPr>
          <w:rFonts w:ascii="Palatino Linotype" w:eastAsia="Times New Roman" w:hAnsi="Palatino Linotype" w:cs="Times New Roman"/>
          <w:b/>
          <w:bCs/>
          <w:color w:val="212529"/>
          <w:spacing w:val="2"/>
          <w:sz w:val="20"/>
          <w:szCs w:val="20"/>
          <w:lang w:val="az-Latn-AZ"/>
        </w:rPr>
        <w:t>keçirilməsini</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xml:space="preserve">və attestasiyanın </w:t>
      </w:r>
      <w:r w:rsidRPr="00F0678B">
        <w:rPr>
          <w:rFonts w:ascii="Palatino Linotype" w:eastAsia="Times New Roman" w:hAnsi="Palatino Linotype" w:cs="Times New Roman"/>
          <w:b/>
          <w:bCs/>
          <w:color w:val="212529"/>
          <w:spacing w:val="2"/>
          <w:sz w:val="20"/>
          <w:szCs w:val="20"/>
          <w:lang w:val="az-Latn-AZ"/>
        </w:rPr>
        <w:lastRenderedPageBreak/>
        <w:t>aparılması nəticələrinə dair sənədlərin surətinin 10 iş günü müddətində məlumat üçün müvafiq icra hakimiyyəti orqanının müəyyən etdiyi orqana (quruma) təqdim olunmasını</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36" w:name="_edn9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"_ednref99"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[99]</w:t>
      </w:r>
      <w:r w:rsidRPr="00F0678B">
        <w:rPr>
          <w:rFonts w:ascii="Times New Roman" w:eastAsia="Times New Roman" w:hAnsi="Times New Roman" w:cs="Times New Roman"/>
          <w:color w:val="212529"/>
          <w:spacing w:val="2"/>
          <w:sz w:val="20"/>
          <w:szCs w:val="20"/>
        </w:rPr>
        <w:fldChar w:fldCharType="end"/>
      </w:r>
      <w:bookmarkEnd w:id="436"/>
      <w:r w:rsidRPr="00F0678B">
        <w:rPr>
          <w:rFonts w:ascii="Palatino Linotype" w:eastAsia="Times New Roman" w:hAnsi="Palatino Linotype" w:cs="Times New Roman"/>
          <w:color w:val="212529"/>
          <w:spacing w:val="2"/>
          <w:sz w:val="20"/>
          <w:szCs w:val="20"/>
          <w:lang w:val="az-Latn-AZ"/>
        </w:rPr>
        <w:t> </w:t>
      </w:r>
      <w:hyperlink r:id="rId132" w:tgtFrame="_blank" w:tooltip="Azərbaycan Respublikasının 31 oktyabr 2017-ci il tarixli 821-VQD nömrəli Qanunu" w:history="1">
        <w:r w:rsidRPr="00F0678B">
          <w:rPr>
            <w:rFonts w:ascii="Palatino Linotype" w:eastAsia="Times New Roman" w:hAnsi="Palatino Linotype" w:cs="Times New Roman"/>
            <w:color w:val="0000FF"/>
            <w:spacing w:val="2"/>
            <w:sz w:val="20"/>
            <w:szCs w:val="20"/>
            <w:u w:val="single"/>
            <w:lang w:val="az-Latn-AZ"/>
          </w:rPr>
          <w:t>31 oktyabr 2017-ci il tarixli </w:t>
        </w:r>
        <w:r w:rsidRPr="00F0678B">
          <w:rPr>
            <w:rFonts w:ascii="Palatino Linotype" w:eastAsia="Times New Roman" w:hAnsi="Palatino Linotype" w:cs="Times New Roman"/>
            <w:b/>
            <w:bCs/>
            <w:color w:val="0000FF"/>
            <w:spacing w:val="2"/>
            <w:sz w:val="20"/>
            <w:szCs w:val="20"/>
            <w:u w:val="single"/>
            <w:lang w:val="az-Latn-AZ"/>
          </w:rPr>
          <w:t>821-VQD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dekabr 2017-ci il, № 275, Azərbaycan Respublikasının Qanunvericilik Toplusu, 2017-ci il, № 12, I kitab, maddə 2189)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65-ci maddənin 2-ci hissəsinin ikinci cümləsinə “</w:t>
      </w:r>
      <w:r w:rsidRPr="00F0678B">
        <w:rPr>
          <w:rFonts w:ascii="Palatino Linotype" w:eastAsia="Times New Roman" w:hAnsi="Palatino Linotype" w:cs="Times New Roman"/>
          <w:b/>
          <w:bCs/>
          <w:color w:val="000000"/>
          <w:spacing w:val="2"/>
          <w:sz w:val="20"/>
          <w:szCs w:val="20"/>
          <w:lang w:val="az-Latn-AZ"/>
        </w:rPr>
        <w:t>üç ildə”</w:t>
      </w:r>
      <w:r w:rsidRPr="00F0678B">
        <w:rPr>
          <w:rFonts w:ascii="Palatino Linotype" w:eastAsia="Times New Roman" w:hAnsi="Palatino Linotype" w:cs="Times New Roman"/>
          <w:color w:val="000000"/>
          <w:spacing w:val="2"/>
          <w:sz w:val="20"/>
          <w:szCs w:val="20"/>
          <w:lang w:val="az-Latn-AZ"/>
        </w:rPr>
        <w:t> sözlərindən sonra </w:t>
      </w:r>
      <w:r w:rsidRPr="00F0678B">
        <w:rPr>
          <w:rFonts w:ascii="Palatino Linotype" w:eastAsia="Times New Roman" w:hAnsi="Palatino Linotype" w:cs="Times New Roman"/>
          <w:b/>
          <w:bCs/>
          <w:color w:val="000000"/>
          <w:spacing w:val="2"/>
          <w:sz w:val="20"/>
          <w:szCs w:val="20"/>
          <w:lang w:val="az-Latn-AZ"/>
        </w:rPr>
        <w:t>“, elmi işçilər isə beş ildə</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37" w:name="_edn10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[100]</w:t>
      </w:r>
      <w:r w:rsidRPr="00F0678B">
        <w:rPr>
          <w:rFonts w:ascii="Times New Roman" w:eastAsia="Times New Roman" w:hAnsi="Times New Roman" w:cs="Times New Roman"/>
          <w:color w:val="212529"/>
          <w:spacing w:val="2"/>
          <w:sz w:val="20"/>
          <w:szCs w:val="20"/>
        </w:rPr>
        <w:fldChar w:fldCharType="end"/>
      </w:r>
      <w:bookmarkEnd w:id="437"/>
      <w:r w:rsidRPr="00F0678B">
        <w:rPr>
          <w:rFonts w:ascii="Palatino Linotype" w:eastAsia="Times New Roman" w:hAnsi="Palatino Linotype" w:cs="Times New Roman"/>
          <w:color w:val="212529"/>
          <w:spacing w:val="2"/>
          <w:sz w:val="20"/>
          <w:szCs w:val="20"/>
          <w:lang w:val="az-Latn-AZ"/>
        </w:rPr>
        <w:t> </w:t>
      </w:r>
      <w:hyperlink r:id="rId133" w:tgtFrame="_blank"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lang w:val="az-Latn-AZ"/>
          </w:rPr>
          <w:t>626-VIQD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noyabr 2022-ci il, “Azərbaycan” qəzeti, </w:t>
      </w:r>
      <w:r w:rsidRPr="00F0678B">
        <w:rPr>
          <w:rFonts w:ascii="Palatino Linotype" w:eastAsia="Times New Roman" w:hAnsi="Palatino Linotype" w:cs="Times New Roman"/>
          <w:b/>
          <w:bCs/>
          <w:color w:val="212529"/>
          <w:spacing w:val="2"/>
          <w:sz w:val="20"/>
          <w:szCs w:val="20"/>
          <w:lang w:val="az-Latn-AZ"/>
        </w:rPr>
        <w:t>25 noyabr 2022-ci</w:t>
      </w:r>
      <w:r w:rsidRPr="00F0678B">
        <w:rPr>
          <w:rFonts w:ascii="Palatino Linotype" w:eastAsia="Times New Roman" w:hAnsi="Palatino Linotype" w:cs="Times New Roman"/>
          <w:b/>
          <w:bCs/>
          <w:color w:val="000000"/>
          <w:spacing w:val="2"/>
          <w:sz w:val="20"/>
          <w:szCs w:val="20"/>
          <w:lang w:val="az-Latn-AZ"/>
        </w:rPr>
        <w:t> il, № 257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11, maddə 1239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65-ci maddənin 5-ci hissəsinə yeni məzmunda üçüncü cümlə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38" w:name="_edn101"/>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[101]</w:t>
      </w:r>
      <w:r w:rsidRPr="00F0678B">
        <w:rPr>
          <w:rFonts w:ascii="Times New Roman" w:eastAsia="Times New Roman" w:hAnsi="Times New Roman" w:cs="Times New Roman"/>
          <w:color w:val="212529"/>
          <w:spacing w:val="2"/>
          <w:sz w:val="20"/>
          <w:szCs w:val="20"/>
        </w:rPr>
        <w:fldChar w:fldCharType="end"/>
      </w:r>
      <w:bookmarkEnd w:id="438"/>
      <w:r w:rsidRPr="00F0678B">
        <w:rPr>
          <w:rFonts w:ascii="Palatino Linotype" w:eastAsia="Times New Roman" w:hAnsi="Palatino Linotype" w:cs="Times New Roman"/>
          <w:color w:val="212529"/>
          <w:spacing w:val="2"/>
          <w:sz w:val="20"/>
          <w:szCs w:val="20"/>
          <w:lang w:val="az-Latn-AZ"/>
        </w:rPr>
        <w:t> </w:t>
      </w:r>
      <w:hyperlink r:id="rId134" w:tgtFrame="_blank" w:tooltip="Azərbaycan Respublikasının 25 aprel 2017-ci il tarixli 622-VQD nömrəli Qanunu" w:history="1">
        <w:r w:rsidRPr="00F0678B">
          <w:rPr>
            <w:rFonts w:ascii="Palatino Linotype" w:eastAsia="Times New Roman" w:hAnsi="Palatino Linotype" w:cs="Times New Roman"/>
            <w:color w:val="0000FF"/>
            <w:spacing w:val="2"/>
            <w:sz w:val="20"/>
            <w:szCs w:val="20"/>
            <w:u w:val="single"/>
            <w:lang w:val="az-Latn-AZ"/>
          </w:rPr>
          <w:t>25 aprel 2017-ci il tarixli </w:t>
        </w:r>
        <w:r w:rsidRPr="00F0678B">
          <w:rPr>
            <w:rFonts w:ascii="Palatino Linotype" w:eastAsia="Times New Roman" w:hAnsi="Palatino Linotype" w:cs="Times New Roman"/>
            <w:b/>
            <w:bCs/>
            <w:color w:val="0000FF"/>
            <w:spacing w:val="2"/>
            <w:sz w:val="20"/>
            <w:szCs w:val="20"/>
            <w:u w:val="single"/>
            <w:lang w:val="az-Latn-AZ"/>
          </w:rPr>
          <w:t>622-VQD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1031) </w:t>
      </w:r>
      <w:r w:rsidRPr="00F0678B">
        <w:rPr>
          <w:rFonts w:ascii="Palatino Linotype" w:eastAsia="Times New Roman" w:hAnsi="Palatino Linotype" w:cs="Times New Roman"/>
          <w:color w:val="212529"/>
          <w:spacing w:val="2"/>
          <w:sz w:val="20"/>
          <w:szCs w:val="20"/>
          <w:lang w:val="az-Latn-AZ"/>
        </w:rPr>
        <w:t>ilə 65-ci maddəyə yeni məzmunda 5-1-ci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39" w:name="_edn102"/>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[102]</w:t>
      </w:r>
      <w:r w:rsidRPr="00F0678B">
        <w:rPr>
          <w:rFonts w:ascii="Times New Roman" w:eastAsia="Times New Roman" w:hAnsi="Times New Roman" w:cs="Times New Roman"/>
          <w:color w:val="212529"/>
          <w:spacing w:val="2"/>
          <w:sz w:val="20"/>
          <w:szCs w:val="20"/>
        </w:rPr>
        <w:fldChar w:fldCharType="end"/>
      </w:r>
      <w:bookmarkEnd w:id="439"/>
      <w:r w:rsidRPr="00F0678B">
        <w:rPr>
          <w:rFonts w:ascii="Palatino Linotype" w:eastAsia="Times New Roman" w:hAnsi="Palatino Linotype" w:cs="Times New Roman"/>
          <w:color w:val="212529"/>
          <w:spacing w:val="2"/>
          <w:sz w:val="20"/>
          <w:szCs w:val="20"/>
          <w:lang w:val="az-Latn-AZ"/>
        </w:rPr>
        <w:t> </w:t>
      </w:r>
      <w:hyperlink r:id="rId135" w:tgtFrame="_blank" w:tooltip="Azərbaycan Respublikasının 25 aprel 2017-ci il tarixli 622-VQD nömrəli Qanunu" w:history="1">
        <w:r w:rsidRPr="00F0678B">
          <w:rPr>
            <w:rFonts w:ascii="Palatino Linotype" w:eastAsia="Times New Roman" w:hAnsi="Palatino Linotype" w:cs="Times New Roman"/>
            <w:color w:val="0000FF"/>
            <w:spacing w:val="2"/>
            <w:sz w:val="20"/>
            <w:szCs w:val="20"/>
            <w:u w:val="single"/>
            <w:lang w:val="az-Latn-AZ"/>
          </w:rPr>
          <w:t>25 aprel 2017-ci il tarixli </w:t>
        </w:r>
        <w:r w:rsidRPr="00F0678B">
          <w:rPr>
            <w:rFonts w:ascii="Palatino Linotype" w:eastAsia="Times New Roman" w:hAnsi="Palatino Linotype" w:cs="Times New Roman"/>
            <w:b/>
            <w:bCs/>
            <w:color w:val="0000FF"/>
            <w:spacing w:val="2"/>
            <w:sz w:val="20"/>
            <w:szCs w:val="20"/>
            <w:u w:val="single"/>
            <w:lang w:val="az-Latn-AZ"/>
          </w:rPr>
          <w:t>622-VQD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1031) </w:t>
      </w:r>
      <w:r w:rsidRPr="00F0678B">
        <w:rPr>
          <w:rFonts w:ascii="Palatino Linotype" w:eastAsia="Times New Roman" w:hAnsi="Palatino Linotype" w:cs="Times New Roman"/>
          <w:color w:val="212529"/>
          <w:spacing w:val="2"/>
          <w:sz w:val="20"/>
          <w:szCs w:val="20"/>
          <w:lang w:val="az-Latn-AZ"/>
        </w:rPr>
        <w:t>ilə 65-ci maddəyə yeni məzmunda “</w:t>
      </w:r>
      <w:r w:rsidRPr="00F0678B">
        <w:rPr>
          <w:rFonts w:ascii="Palatino Linotype" w:eastAsia="Times New Roman" w:hAnsi="Palatino Linotype" w:cs="Times New Roman"/>
          <w:b/>
          <w:bCs/>
          <w:color w:val="212529"/>
          <w:spacing w:val="2"/>
          <w:sz w:val="20"/>
          <w:szCs w:val="20"/>
          <w:lang w:val="az-Latn-AZ"/>
        </w:rPr>
        <w:t>Qeyd</w:t>
      </w:r>
      <w:r w:rsidRPr="00F0678B">
        <w:rPr>
          <w:rFonts w:ascii="Palatino Linotype" w:eastAsia="Times New Roman" w:hAnsi="Palatino Linotype" w:cs="Times New Roman"/>
          <w:color w:val="212529"/>
          <w:spacing w:val="2"/>
          <w:sz w:val="20"/>
          <w:szCs w:val="20"/>
          <w:lang w:val="az-Latn-AZ"/>
        </w:rPr>
        <w:t>” hissəsi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40" w:name="_edn10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[103]</w:t>
      </w:r>
      <w:r w:rsidRPr="00F0678B">
        <w:rPr>
          <w:rFonts w:ascii="Times New Roman" w:eastAsia="Times New Roman" w:hAnsi="Times New Roman" w:cs="Times New Roman"/>
          <w:color w:val="212529"/>
          <w:spacing w:val="2"/>
          <w:sz w:val="20"/>
          <w:szCs w:val="20"/>
        </w:rPr>
        <w:fldChar w:fldCharType="end"/>
      </w:r>
      <w:bookmarkEnd w:id="440"/>
      <w:r w:rsidRPr="00F0678B">
        <w:rPr>
          <w:rFonts w:ascii="Palatino Linotype" w:eastAsia="Times New Roman" w:hAnsi="Palatino Linotype" w:cs="Times New Roman"/>
          <w:color w:val="3366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dekabr 2008-ci il tarixli </w:t>
      </w:r>
      <w:r w:rsidRPr="00F0678B">
        <w:rPr>
          <w:rFonts w:ascii="Palatino Linotype" w:eastAsia="Times New Roman" w:hAnsi="Palatino Linotype" w:cs="Times New Roman"/>
          <w:b/>
          <w:bCs/>
          <w:color w:val="212529"/>
          <w:spacing w:val="2"/>
          <w:sz w:val="20"/>
          <w:szCs w:val="20"/>
          <w:lang w:val="az-Latn-AZ"/>
        </w:rPr>
        <w:t>743-IIIQD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15 fevral 2009-cu il, № 36, Azərbaycan Respublikasının Qanunvericilik Toplusu, 2009-cu il, №02, maddə 48) </w:t>
      </w:r>
      <w:r w:rsidRPr="00F0678B">
        <w:rPr>
          <w:rFonts w:ascii="Palatino Linotype" w:eastAsia="Times New Roman" w:hAnsi="Palatino Linotype" w:cs="Times New Roman"/>
          <w:color w:val="212529"/>
          <w:spacing w:val="2"/>
          <w:sz w:val="20"/>
          <w:szCs w:val="20"/>
          <w:lang w:val="az-Latn-AZ"/>
        </w:rPr>
        <w:t>ilə 66-cı maddənin ikinci abzasında "</w:t>
      </w:r>
      <w:r w:rsidRPr="00F0678B">
        <w:rPr>
          <w:rFonts w:ascii="Palatino Linotype" w:eastAsia="Times New Roman" w:hAnsi="Palatino Linotype" w:cs="Times New Roman"/>
          <w:b/>
          <w:bCs/>
          <w:color w:val="212529"/>
          <w:spacing w:val="2"/>
          <w:sz w:val="20"/>
          <w:szCs w:val="20"/>
          <w:lang w:val="az-Latn-AZ"/>
        </w:rPr>
        <w:t>yaralanmış</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xəsarət (yaralanma, travma, kontuziya) almış</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36"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66-cı maddənin ikinci abzasında “</w:t>
      </w:r>
      <w:r w:rsidRPr="00F0678B">
        <w:rPr>
          <w:rFonts w:ascii="Palatino Linotype" w:eastAsia="Times New Roman" w:hAnsi="Palatino Linotype" w:cs="Times New Roman"/>
          <w:b/>
          <w:bCs/>
          <w:color w:val="000000"/>
          <w:spacing w:val="2"/>
          <w:sz w:val="20"/>
          <w:szCs w:val="20"/>
          <w:lang w:val="az-Latn-AZ"/>
        </w:rPr>
        <w:t>əlil olmuş” </w:t>
      </w:r>
      <w:r w:rsidRPr="00F0678B">
        <w:rPr>
          <w:rFonts w:ascii="Palatino Linotype" w:eastAsia="Times New Roman" w:hAnsi="Palatino Linotype" w:cs="Times New Roman"/>
          <w:color w:val="000000"/>
          <w:spacing w:val="2"/>
          <w:sz w:val="20"/>
          <w:szCs w:val="20"/>
          <w:lang w:val="az-Latn-AZ"/>
        </w:rPr>
        <w:t>sözləri “</w:t>
      </w:r>
      <w:r w:rsidRPr="00F0678B">
        <w:rPr>
          <w:rFonts w:ascii="Palatino Linotype" w:eastAsia="Times New Roman" w:hAnsi="Palatino Linotype" w:cs="Times New Roman"/>
          <w:b/>
          <w:bCs/>
          <w:color w:val="000000"/>
          <w:spacing w:val="2"/>
          <w:sz w:val="20"/>
          <w:szCs w:val="20"/>
          <w:lang w:val="az-Latn-AZ"/>
        </w:rPr>
        <w:t>əlilliyi müəyyən edilmiş</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41" w:name="_edn10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[104]</w:t>
      </w:r>
      <w:r w:rsidRPr="00F0678B">
        <w:rPr>
          <w:rFonts w:ascii="Times New Roman" w:eastAsia="Times New Roman" w:hAnsi="Times New Roman" w:cs="Times New Roman"/>
          <w:color w:val="212529"/>
          <w:spacing w:val="2"/>
          <w:sz w:val="20"/>
          <w:szCs w:val="20"/>
        </w:rPr>
        <w:fldChar w:fldCharType="end"/>
      </w:r>
      <w:bookmarkEnd w:id="441"/>
      <w:r w:rsidRPr="00F0678B">
        <w:rPr>
          <w:rFonts w:ascii="Palatino Linotype" w:eastAsia="Times New Roman" w:hAnsi="Palatino Linotype" w:cs="Times New Roman"/>
          <w:color w:val="212529"/>
          <w:spacing w:val="2"/>
          <w:sz w:val="20"/>
          <w:szCs w:val="20"/>
          <w:lang w:val="az-Latn-AZ"/>
        </w:rPr>
        <w:t> 1 oktyabr 2007-ci il tarixli 424-IIIQD nömrəli Azərbaycan Respublikası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11, maddə 1049</w:t>
      </w:r>
      <w:r w:rsidRPr="00F0678B">
        <w:rPr>
          <w:rFonts w:ascii="Palatino Linotype" w:eastAsia="Times New Roman" w:hAnsi="Palatino Linotype" w:cs="Times New Roman"/>
          <w:color w:val="212529"/>
          <w:spacing w:val="2"/>
          <w:sz w:val="20"/>
          <w:szCs w:val="20"/>
          <w:lang w:val="az-Latn-AZ"/>
        </w:rPr>
        <w:t>) ilə 66-cı maddənin altıncı abzasında “</w:t>
      </w:r>
      <w:r w:rsidRPr="00F0678B">
        <w:rPr>
          <w:rFonts w:ascii="Palatino Linotype" w:eastAsia="Times New Roman" w:hAnsi="Palatino Linotype" w:cs="Times New Roman"/>
          <w:b/>
          <w:bCs/>
          <w:color w:val="212529"/>
          <w:spacing w:val="2"/>
          <w:sz w:val="20"/>
          <w:szCs w:val="20"/>
          <w:lang w:val="az-Latn-AZ"/>
        </w:rPr>
        <w:t>qadınlar</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(uşağını təkbaşına böyüdən kişilər)</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42" w:name="_edn10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[105]</w:t>
      </w:r>
      <w:r w:rsidRPr="00F0678B">
        <w:rPr>
          <w:rFonts w:ascii="Times New Roman" w:eastAsia="Times New Roman" w:hAnsi="Times New Roman" w:cs="Times New Roman"/>
          <w:color w:val="212529"/>
          <w:spacing w:val="2"/>
          <w:sz w:val="20"/>
          <w:szCs w:val="20"/>
        </w:rPr>
        <w:fldChar w:fldCharType="end"/>
      </w:r>
      <w:bookmarkEnd w:id="442"/>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20 oktyabr 2009-cu il tarixli </w:t>
      </w:r>
      <w:r w:rsidRPr="00F0678B">
        <w:rPr>
          <w:rFonts w:ascii="Palatino Linotype" w:eastAsia="Times New Roman" w:hAnsi="Palatino Linotype" w:cs="Times New Roman"/>
          <w:b/>
          <w:bCs/>
          <w:color w:val="212529"/>
          <w:spacing w:val="2"/>
          <w:sz w:val="20"/>
          <w:szCs w:val="20"/>
          <w:lang w:val="az-Latn-AZ"/>
        </w:rPr>
        <w:t>891-IIIQD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25 dekabr 2009-cu il, № 287</w:t>
      </w:r>
      <w:r w:rsidRPr="00F0678B">
        <w:rPr>
          <w:rFonts w:ascii="Palatino Linotype" w:eastAsia="Times New Roman" w:hAnsi="Palatino Linotype" w:cs="Times New Roman"/>
          <w:color w:val="212529"/>
          <w:spacing w:val="2"/>
          <w:sz w:val="20"/>
          <w:szCs w:val="20"/>
          <w:lang w:val="az-Latn-AZ"/>
        </w:rPr>
        <w:t>) ilə 66-cı maddənin onuncu abzasının sonunda nöqtə işarəsi nöqtəli vergül işarəsi ilə əvəz edilmişdir və on birinci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443" w:name="_edn106"/>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[106]</w:t>
      </w:r>
      <w:r w:rsidRPr="00F0678B">
        <w:rPr>
          <w:rFonts w:ascii="Times New Roman" w:eastAsia="Times New Roman" w:hAnsi="Times New Roman" w:cs="Times New Roman"/>
          <w:color w:val="212529"/>
          <w:spacing w:val="2"/>
          <w:sz w:val="20"/>
          <w:szCs w:val="20"/>
        </w:rPr>
        <w:fldChar w:fldCharType="end"/>
      </w:r>
      <w:bookmarkEnd w:id="443"/>
      <w:r w:rsidRPr="00F0678B">
        <w:rPr>
          <w:rFonts w:ascii="Palatino Linotype" w:eastAsia="Times New Roman" w:hAnsi="Palatino Linotype" w:cs="Times New Roman"/>
          <w:color w:val="0000FF"/>
          <w:spacing w:val="2"/>
          <w:sz w:val="20"/>
          <w:szCs w:val="20"/>
          <w:lang w:val="az-Latn-AZ"/>
        </w:rPr>
        <w:t> </w:t>
      </w:r>
      <w:hyperlink r:id="rId137" w:tgtFrame="_blank" w:tooltip="Azərbaycan Respublikasının 12 iyun 2018-ci il tarixli 1188-VQD nömrəli Qanunu" w:history="1">
        <w:r w:rsidRPr="00F0678B">
          <w:rPr>
            <w:rFonts w:ascii="Palatino Linotype" w:eastAsia="Times New Roman" w:hAnsi="Palatino Linotype" w:cs="Times New Roman"/>
            <w:color w:val="0000FF"/>
            <w:spacing w:val="2"/>
            <w:sz w:val="20"/>
            <w:szCs w:val="20"/>
            <w:u w:val="single"/>
            <w:lang w:val="az-Latn-AZ"/>
          </w:rPr>
          <w:t>12 iyun 2018-ci il tarixli </w:t>
        </w:r>
        <w:r w:rsidRPr="00F0678B">
          <w:rPr>
            <w:rFonts w:ascii="Palatino Linotype" w:eastAsia="Times New Roman" w:hAnsi="Palatino Linotype" w:cs="Times New Roman"/>
            <w:b/>
            <w:bCs/>
            <w:color w:val="0000FF"/>
            <w:spacing w:val="2"/>
            <w:sz w:val="20"/>
            <w:szCs w:val="20"/>
            <w:u w:val="single"/>
            <w:lang w:val="az-Latn-AZ"/>
          </w:rPr>
          <w:t>1188-VQD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8 iyul 2018-ci il, № 149</w:t>
      </w:r>
      <w:r w:rsidRPr="00F0678B">
        <w:rPr>
          <w:rFonts w:ascii="Palatino Linotype" w:eastAsia="Times New Roman" w:hAnsi="Palatino Linotype" w:cs="Times New Roman"/>
          <w:b/>
          <w:bCs/>
          <w:color w:val="000000"/>
          <w:spacing w:val="2"/>
          <w:sz w:val="20"/>
          <w:szCs w:val="20"/>
          <w:lang w:val="az-Latn-AZ"/>
        </w:rPr>
        <w:t>, Azərbaycan Respublikasının Qanunvericilik Toplusu, 2018-ci il, № 7, I kitab, maddə 1408</w:t>
      </w:r>
      <w:r w:rsidRPr="00F0678B">
        <w:rPr>
          <w:rFonts w:ascii="Palatino Linotype" w:eastAsia="Times New Roman" w:hAnsi="Palatino Linotype" w:cs="Times New Roman"/>
          <w:b/>
          <w:bCs/>
          <w:color w:val="212529"/>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6-cı maddənin on birinci abzasının sonunda nöqtə işarəsi nöqtəli vergül işarəsi ilə əvəz </w:t>
      </w:r>
      <w:r w:rsidRPr="00F0678B">
        <w:rPr>
          <w:rFonts w:ascii="Palatino Linotype" w:eastAsia="Times New Roman" w:hAnsi="Palatino Linotype" w:cs="Times New Roman"/>
          <w:color w:val="212529"/>
          <w:spacing w:val="2"/>
          <w:sz w:val="20"/>
          <w:szCs w:val="20"/>
          <w:lang w:val="az-Latn-AZ"/>
        </w:rPr>
        <w:t>edilmişdir</w:t>
      </w:r>
      <w:r w:rsidRPr="00F0678B">
        <w:rPr>
          <w:rFonts w:ascii="Palatino Linotype" w:eastAsia="Times New Roman" w:hAnsi="Palatino Linotype" w:cs="Times New Roman"/>
          <w:color w:val="000000"/>
          <w:spacing w:val="2"/>
          <w:sz w:val="20"/>
          <w:szCs w:val="20"/>
          <w:lang w:val="az-Latn-AZ"/>
        </w:rPr>
        <w:t> və maddəyə yeni məzmunda on ikinci abzas əlavə</w:t>
      </w:r>
      <w:r w:rsidRPr="00F0678B">
        <w:rPr>
          <w:rFonts w:ascii="Palatino Linotype" w:eastAsia="Times New Roman" w:hAnsi="Palatino Linotype" w:cs="Times New Roman"/>
          <w:color w:val="212529"/>
          <w:spacing w:val="2"/>
          <w:sz w:val="20"/>
          <w:szCs w:val="20"/>
          <w:lang w:val="az-Latn-AZ"/>
        </w:rPr>
        <w:t>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38" w:tgtFrame="_blank" w:tooltip="Azərbaycan Respublikasının 29 mart 2019-cu il tarixli 1551-VQD nömrəli Qanunu" w:history="1">
        <w:r w:rsidRPr="00F0678B">
          <w:rPr>
            <w:rFonts w:ascii="Palatino Linotype" w:eastAsia="Times New Roman" w:hAnsi="Palatino Linotype" w:cs="Times New Roman"/>
            <w:color w:val="0000FF"/>
            <w:spacing w:val="2"/>
            <w:sz w:val="20"/>
            <w:szCs w:val="20"/>
            <w:u w:val="single"/>
            <w:lang w:val="az-Latn-AZ"/>
          </w:rPr>
          <w:t>29 mart 2019-cu il tarixli </w:t>
        </w:r>
        <w:r w:rsidRPr="00F0678B">
          <w:rPr>
            <w:rFonts w:ascii="Palatino Linotype" w:eastAsia="Times New Roman" w:hAnsi="Palatino Linotype" w:cs="Times New Roman"/>
            <w:b/>
            <w:bCs/>
            <w:color w:val="0000FF"/>
            <w:spacing w:val="2"/>
            <w:sz w:val="20"/>
            <w:szCs w:val="20"/>
            <w:u w:val="single"/>
            <w:lang w:val="az-Latn-AZ"/>
          </w:rPr>
          <w:t>1551-VQD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26 may 2019-cu il, № 115, Azərbaycan Respublikasının Qanunvericilik Toplusu, 2019-cu il, № 5, maddə 796)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66-cı maddənin on ikinci abzasına, 67-2-ci maddənin adına və 1-ci hissəsinə, 70-ci maddənin “Qeyd”inə “</w:t>
      </w:r>
      <w:r w:rsidRPr="00F0678B">
        <w:rPr>
          <w:rFonts w:ascii="Palatino Linotype" w:eastAsia="Times New Roman" w:hAnsi="Palatino Linotype" w:cs="Times New Roman"/>
          <w:b/>
          <w:bCs/>
          <w:color w:val="212529"/>
          <w:spacing w:val="2"/>
          <w:sz w:val="20"/>
          <w:szCs w:val="20"/>
          <w:lang w:val="az-Latn-AZ"/>
        </w:rPr>
        <w:t>ümumi təhsil</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peşə təhsili (tam orta təhsil üzrə təhsilverənlərə münasibətdə)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39" w:tgtFrame="_blank" w:tooltip="Azərbaycan Respublikasının 6 oktyabr 2020-ci il tarixli 185-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185-VIQD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27 noyabr 2020-ci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1335</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66-cı maddənin on ikinci abzasında, 70-ci maddənin “Qeyd” hissəsinin birinci cümləsində “</w:t>
      </w:r>
      <w:r w:rsidRPr="00F0678B">
        <w:rPr>
          <w:rFonts w:ascii="Palatino Linotype" w:eastAsia="Times New Roman" w:hAnsi="Palatino Linotype" w:cs="Times New Roman"/>
          <w:b/>
          <w:bCs/>
          <w:color w:val="000000"/>
          <w:spacing w:val="2"/>
          <w:sz w:val="20"/>
          <w:szCs w:val="20"/>
          <w:lang w:val="az-Latn-AZ"/>
        </w:rPr>
        <w:t>və peşə təhsili (tam orta təhsil üzrə təhsilverənlərə münasibətdə) müəssisələrində</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müəssisələrində (ümumi təhsil üzrə təhsilverənlərə münasibətdə digər dövlət təhsil müəssisələrində)” </w:t>
      </w:r>
      <w:r w:rsidRPr="00F0678B">
        <w:rPr>
          <w:rFonts w:ascii="Palatino Linotype" w:eastAsia="Times New Roman" w:hAnsi="Palatino Linotype" w:cs="Times New Roman"/>
          <w:color w:val="000000"/>
          <w:spacing w:val="2"/>
          <w:sz w:val="20"/>
          <w:szCs w:val="20"/>
          <w:lang w:val="az-Latn-AZ"/>
        </w:rPr>
        <w:t>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140" w:tgtFrame="_blank" w:tooltip="6 iyun 2023-cü il tarixli 90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6 iyun 2023-cü il tarixli </w:t>
        </w:r>
        <w:r w:rsidRPr="00F0678B">
          <w:rPr>
            <w:rFonts w:ascii="Palatino Linotype" w:eastAsia="Times New Roman" w:hAnsi="Palatino Linotype" w:cs="Times New Roman"/>
            <w:b/>
            <w:bCs/>
            <w:color w:val="0000FF"/>
            <w:spacing w:val="2"/>
            <w:sz w:val="20"/>
            <w:szCs w:val="20"/>
            <w:u w:val="single"/>
            <w:lang w:val="az-Latn-AZ"/>
          </w:rPr>
          <w:t>909-VIQD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25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154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7, maddə 896</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66-cı maddənin on ikinci abzası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i/>
          <w:iCs/>
          <w:strike/>
          <w:color w:val="000000"/>
          <w:spacing w:val="2"/>
          <w:sz w:val="20"/>
          <w:szCs w:val="20"/>
          <w:lang w:val="az-Latn-AZ"/>
        </w:rPr>
        <w:t>Azərbaycan Respublikasında dövlət ümumi təhsil müəssisələrində (ümumi təhsil üzrə təhsilverənlərə münasibətdə digər dövlət təhsil müəssisələrində) işləyən təhsilverənlər.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444" w:name="_edn10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[107]</w:t>
      </w:r>
      <w:r w:rsidRPr="00F0678B">
        <w:rPr>
          <w:rFonts w:ascii="Times New Roman" w:eastAsia="Times New Roman" w:hAnsi="Times New Roman" w:cs="Times New Roman"/>
          <w:color w:val="212529"/>
          <w:spacing w:val="2"/>
          <w:sz w:val="20"/>
          <w:szCs w:val="20"/>
        </w:rPr>
        <w:fldChar w:fldCharType="end"/>
      </w:r>
      <w:bookmarkEnd w:id="444"/>
      <w:r w:rsidRPr="00F0678B">
        <w:rPr>
          <w:rFonts w:ascii="Palatino Linotype" w:eastAsia="Times New Roman" w:hAnsi="Palatino Linotype" w:cs="Times New Roman"/>
          <w:color w:val="212529"/>
          <w:spacing w:val="2"/>
          <w:sz w:val="20"/>
          <w:szCs w:val="20"/>
          <w:lang w:val="az-Latn-AZ"/>
        </w:rPr>
        <w:t> </w:t>
      </w:r>
      <w:hyperlink r:id="rId141" w:tgtFrame="_blank"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lang w:val="az-Latn-AZ"/>
          </w:rPr>
          <w:t>626-VIQD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noyabr 2022-ci il, “Azərbaycan” qəzeti, </w:t>
      </w:r>
      <w:r w:rsidRPr="00F0678B">
        <w:rPr>
          <w:rFonts w:ascii="Palatino Linotype" w:eastAsia="Times New Roman" w:hAnsi="Palatino Linotype" w:cs="Times New Roman"/>
          <w:b/>
          <w:bCs/>
          <w:color w:val="212529"/>
          <w:spacing w:val="2"/>
          <w:sz w:val="20"/>
          <w:szCs w:val="20"/>
          <w:lang w:val="az-Latn-AZ"/>
        </w:rPr>
        <w:t>25 noyabr 2022-ci</w:t>
      </w:r>
      <w:r w:rsidRPr="00F0678B">
        <w:rPr>
          <w:rFonts w:ascii="Palatino Linotype" w:eastAsia="Times New Roman" w:hAnsi="Palatino Linotype" w:cs="Times New Roman"/>
          <w:b/>
          <w:bCs/>
          <w:color w:val="000000"/>
          <w:spacing w:val="2"/>
          <w:sz w:val="20"/>
          <w:szCs w:val="20"/>
          <w:lang w:val="az-Latn-AZ"/>
        </w:rPr>
        <w:t> il, № 257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11, maddə 1239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67-ci maddənin 2-ci hissəsinə “</w:t>
      </w:r>
      <w:r w:rsidRPr="00F0678B">
        <w:rPr>
          <w:rFonts w:ascii="Palatino Linotype" w:eastAsia="Times New Roman" w:hAnsi="Palatino Linotype" w:cs="Times New Roman"/>
          <w:b/>
          <w:bCs/>
          <w:color w:val="212529"/>
          <w:spacing w:val="2"/>
          <w:sz w:val="20"/>
          <w:szCs w:val="20"/>
          <w:lang w:val="az-Latn-AZ"/>
        </w:rPr>
        <w:t>işçinin</w:t>
      </w:r>
      <w:r w:rsidRPr="00F0678B">
        <w:rPr>
          <w:rFonts w:ascii="Palatino Linotype" w:eastAsia="Times New Roman" w:hAnsi="Palatino Linotype" w:cs="Times New Roman"/>
          <w:color w:val="212529"/>
          <w:spacing w:val="2"/>
          <w:sz w:val="20"/>
          <w:szCs w:val="20"/>
          <w:lang w:val="az-Latn-AZ"/>
        </w:rPr>
        <w:t>” sözündən əvvəl “</w:t>
      </w:r>
      <w:bookmarkStart w:id="445" w:name="_Hlk120264630"/>
      <w:r w:rsidRPr="00F0678B">
        <w:rPr>
          <w:rFonts w:ascii="Palatino Linotype" w:eastAsia="Times New Roman" w:hAnsi="Palatino Linotype" w:cs="Times New Roman"/>
          <w:b/>
          <w:bCs/>
          <w:color w:val="212529"/>
          <w:spacing w:val="2"/>
          <w:sz w:val="20"/>
          <w:szCs w:val="20"/>
          <w:lang w:val="az-Latn-AZ"/>
        </w:rPr>
        <w:t>işçinin peşə hazırlığının yüksəldilməsi, yeni ixtisasa yiyələnməsi və ixtisasının artırılması üçün onu təlimlərə cəlb edə və yaxud</w:t>
      </w:r>
      <w:bookmarkEnd w:id="445"/>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46" w:name="_edn10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[108]</w:t>
      </w:r>
      <w:r w:rsidRPr="00F0678B">
        <w:rPr>
          <w:rFonts w:ascii="Times New Roman" w:eastAsia="Times New Roman" w:hAnsi="Times New Roman" w:cs="Times New Roman"/>
          <w:color w:val="212529"/>
          <w:spacing w:val="2"/>
          <w:sz w:val="20"/>
          <w:szCs w:val="20"/>
        </w:rPr>
        <w:fldChar w:fldCharType="end"/>
      </w:r>
      <w:bookmarkEnd w:id="446"/>
      <w:r w:rsidRPr="00F0678B">
        <w:rPr>
          <w:rFonts w:ascii="Palatino Linotype" w:eastAsia="Times New Roman" w:hAnsi="Palatino Linotype" w:cs="Times New Roman"/>
          <w:color w:val="212529"/>
          <w:spacing w:val="2"/>
          <w:sz w:val="20"/>
          <w:szCs w:val="20"/>
          <w:lang w:val="az-Latn-AZ"/>
        </w:rPr>
        <w:t> 20 oktyabr 2009-cu il tarixli </w:t>
      </w:r>
      <w:r w:rsidRPr="00F0678B">
        <w:rPr>
          <w:rFonts w:ascii="Palatino Linotype" w:eastAsia="Times New Roman" w:hAnsi="Palatino Linotype" w:cs="Times New Roman"/>
          <w:b/>
          <w:bCs/>
          <w:color w:val="212529"/>
          <w:spacing w:val="2"/>
          <w:sz w:val="20"/>
          <w:szCs w:val="20"/>
          <w:lang w:val="az-Latn-AZ"/>
        </w:rPr>
        <w:t>891-IIIQD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25 dekabr 2009-cu il, № 287</w:t>
      </w:r>
      <w:r w:rsidRPr="00F0678B">
        <w:rPr>
          <w:rFonts w:ascii="Palatino Linotype" w:eastAsia="Times New Roman" w:hAnsi="Palatino Linotype" w:cs="Times New Roman"/>
          <w:color w:val="212529"/>
          <w:spacing w:val="2"/>
          <w:sz w:val="20"/>
          <w:szCs w:val="20"/>
          <w:lang w:val="az-Latn-AZ"/>
        </w:rPr>
        <w:t>) ilə 67-1-ci maddə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47" w:name="_edn109"/>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"_ednref109"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[109]</w:t>
      </w:r>
      <w:r w:rsidRPr="00F0678B">
        <w:rPr>
          <w:rFonts w:ascii="Times New Roman" w:eastAsia="Times New Roman" w:hAnsi="Times New Roman" w:cs="Times New Roman"/>
          <w:color w:val="212529"/>
          <w:spacing w:val="2"/>
          <w:sz w:val="20"/>
          <w:szCs w:val="20"/>
        </w:rPr>
        <w:fldChar w:fldCharType="end"/>
      </w:r>
      <w:bookmarkEnd w:id="447"/>
      <w:r w:rsidRPr="00F0678B">
        <w:rPr>
          <w:rFonts w:ascii="Palatino Linotype" w:eastAsia="Times New Roman" w:hAnsi="Palatino Linotype" w:cs="Times New Roman"/>
          <w:color w:val="212529"/>
          <w:spacing w:val="2"/>
          <w:sz w:val="20"/>
          <w:szCs w:val="20"/>
          <w:lang w:val="az-Latn-AZ"/>
        </w:rPr>
        <w:t> </w:t>
      </w:r>
      <w:hyperlink r:id="rId142" w:tgtFrame="_blank" w:tooltip="Azərbaycan Respublikasının 29 dekabr 2015-ci il tarixli 77-VQD nömrəli Qanunu" w:history="1">
        <w:r w:rsidRPr="00F0678B">
          <w:rPr>
            <w:rFonts w:ascii="Palatino Linotype" w:eastAsia="Times New Roman" w:hAnsi="Palatino Linotype" w:cs="Times New Roman"/>
            <w:color w:val="0000FF"/>
            <w:spacing w:val="2"/>
            <w:sz w:val="20"/>
            <w:szCs w:val="20"/>
            <w:u w:val="single"/>
            <w:lang w:val="az-Latn-AZ"/>
          </w:rPr>
          <w:t>29 dekabr 2015-ci il tarixli </w:t>
        </w:r>
        <w:r w:rsidRPr="00F0678B">
          <w:rPr>
            <w:rFonts w:ascii="Palatino Linotype" w:eastAsia="Times New Roman" w:hAnsi="Palatino Linotype" w:cs="Times New Roman"/>
            <w:b/>
            <w:bCs/>
            <w:color w:val="0000FF"/>
            <w:spacing w:val="2"/>
            <w:sz w:val="20"/>
            <w:szCs w:val="20"/>
            <w:u w:val="single"/>
            <w:lang w:val="az-Latn-AZ"/>
          </w:rPr>
          <w:t>77-VQD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2016-cı il, № 38; Azərbaycan Respublikasının Qanunvericilik Toplusu, 2016-cı il, № 02, I kitab, maddə 190) </w:t>
      </w:r>
      <w:r w:rsidRPr="00F0678B">
        <w:rPr>
          <w:rFonts w:ascii="Palatino Linotype" w:eastAsia="Times New Roman" w:hAnsi="Palatino Linotype" w:cs="Times New Roman"/>
          <w:color w:val="212529"/>
          <w:spacing w:val="2"/>
          <w:sz w:val="20"/>
          <w:szCs w:val="20"/>
          <w:lang w:val="az-Latn-AZ"/>
        </w:rPr>
        <w:t>ilə 67-1-ci maddənin 1-ci hissəsinə yeni məzmunda ikinci cümlə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48" w:name="_edn110"/>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[110]</w:t>
      </w:r>
      <w:r w:rsidRPr="00F0678B">
        <w:rPr>
          <w:rFonts w:ascii="Times New Roman" w:eastAsia="Times New Roman" w:hAnsi="Times New Roman" w:cs="Times New Roman"/>
          <w:color w:val="212529"/>
          <w:spacing w:val="2"/>
          <w:sz w:val="20"/>
          <w:szCs w:val="20"/>
        </w:rPr>
        <w:fldChar w:fldCharType="end"/>
      </w:r>
      <w:bookmarkEnd w:id="448"/>
      <w:r w:rsidRPr="00F0678B">
        <w:rPr>
          <w:rFonts w:ascii="Palatino Linotype" w:eastAsia="Times New Roman" w:hAnsi="Palatino Linotype" w:cs="Times New Roman"/>
          <w:color w:val="212529"/>
          <w:spacing w:val="2"/>
          <w:sz w:val="20"/>
          <w:szCs w:val="20"/>
          <w:lang w:val="az-Latn-AZ"/>
        </w:rPr>
        <w:t> </w:t>
      </w:r>
      <w:hyperlink r:id="rId143" w:tgtFrame="_blank" w:tooltip="Azərbaycan Respublikasının 23 aprel 2021-ci il tarixli 301-VIQD nömrəli Qanunu" w:history="1">
        <w:r w:rsidRPr="00F0678B">
          <w:rPr>
            <w:rFonts w:ascii="Palatino Linotype" w:eastAsia="Times New Roman" w:hAnsi="Palatino Linotype" w:cs="Times New Roman"/>
            <w:color w:val="0000FF"/>
            <w:spacing w:val="2"/>
            <w:sz w:val="20"/>
            <w:szCs w:val="20"/>
            <w:u w:val="single"/>
            <w:lang w:val="az-Latn-AZ"/>
          </w:rPr>
          <w:t>23 aprel 2021-ci il tarixli </w:t>
        </w:r>
        <w:r w:rsidRPr="00F0678B">
          <w:rPr>
            <w:rFonts w:ascii="Palatino Linotype" w:eastAsia="Times New Roman" w:hAnsi="Palatino Linotype" w:cs="Times New Roman"/>
            <w:b/>
            <w:bCs/>
            <w:color w:val="0000FF"/>
            <w:spacing w:val="2"/>
            <w:sz w:val="20"/>
            <w:szCs w:val="20"/>
            <w:u w:val="single"/>
            <w:lang w:val="az-Latn-AZ"/>
          </w:rPr>
          <w:t>301-VIQD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13 iyun 2021-ci il, № 122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6, I kitab, maddə 541</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shd w:val="clear" w:color="auto" w:fill="FFFFFF"/>
          <w:lang w:val="az-Latn-AZ"/>
        </w:rPr>
        <w:t>67-1-ci maddənin 3-cü hissəsində, 75-ci maddənin 2-ci hissəsinin “b” bəndində və 130-cu maddənin birinci hissəsinin “h” bəndində “</w:t>
      </w:r>
      <w:r w:rsidRPr="00F0678B">
        <w:rPr>
          <w:rFonts w:ascii="Palatino Linotype" w:eastAsia="Times New Roman" w:hAnsi="Palatino Linotype" w:cs="Times New Roman"/>
          <w:b/>
          <w:bCs/>
          <w:color w:val="212529"/>
          <w:spacing w:val="2"/>
          <w:sz w:val="20"/>
          <w:szCs w:val="20"/>
          <w:shd w:val="clear" w:color="auto" w:fill="FFFFFF"/>
          <w:lang w:val="az-Latn-AZ"/>
        </w:rPr>
        <w:t>səhiyyə</w:t>
      </w:r>
      <w:r w:rsidRPr="00F0678B">
        <w:rPr>
          <w:rFonts w:ascii="Palatino Linotype" w:eastAsia="Times New Roman" w:hAnsi="Palatino Linotype" w:cs="Times New Roman"/>
          <w:color w:val="212529"/>
          <w:spacing w:val="2"/>
          <w:sz w:val="20"/>
          <w:szCs w:val="20"/>
          <w:shd w:val="clear" w:color="auto" w:fill="FFFFFF"/>
          <w:lang w:val="az-Latn-AZ"/>
        </w:rPr>
        <w:t>” sözü “</w:t>
      </w:r>
      <w:r w:rsidRPr="00F0678B">
        <w:rPr>
          <w:rFonts w:ascii="Palatino Linotype" w:eastAsia="Times New Roman" w:hAnsi="Palatino Linotype" w:cs="Times New Roman"/>
          <w:b/>
          <w:bCs/>
          <w:color w:val="212529"/>
          <w:spacing w:val="2"/>
          <w:sz w:val="20"/>
          <w:szCs w:val="20"/>
          <w:shd w:val="clear" w:color="auto" w:fill="FFFFFF"/>
          <w:lang w:val="az-Latn-AZ"/>
        </w:rPr>
        <w:t>tibb</w:t>
      </w:r>
      <w:r w:rsidRPr="00F0678B">
        <w:rPr>
          <w:rFonts w:ascii="Palatino Linotype" w:eastAsia="Times New Roman" w:hAnsi="Palatino Linotype" w:cs="Times New Roman"/>
          <w:color w:val="212529"/>
          <w:spacing w:val="2"/>
          <w:sz w:val="20"/>
          <w:szCs w:val="20"/>
          <w:shd w:val="clear" w:color="auto" w:fill="FFFFFF"/>
          <w:lang w:val="az-Latn-AZ"/>
        </w:rPr>
        <w:t>” sözü ilə əvəz</w:t>
      </w:r>
      <w:r w:rsidRPr="00F0678B">
        <w:rPr>
          <w:rFonts w:ascii="Palatino Linotype" w:eastAsia="Times New Roman" w:hAnsi="Palatino Linotype" w:cs="Times New Roman"/>
          <w:color w:val="212529"/>
          <w:spacing w:val="2"/>
          <w:sz w:val="20"/>
          <w:szCs w:val="20"/>
          <w:lang w:val="az-Latn-AZ"/>
        </w:rPr>
        <w:t> edilmişdir.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49" w:name="_edn11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[111]</w:t>
      </w:r>
      <w:r w:rsidRPr="00F0678B">
        <w:rPr>
          <w:rFonts w:ascii="Times New Roman" w:eastAsia="Times New Roman" w:hAnsi="Times New Roman" w:cs="Times New Roman"/>
          <w:color w:val="212529"/>
          <w:spacing w:val="2"/>
          <w:sz w:val="20"/>
          <w:szCs w:val="20"/>
        </w:rPr>
        <w:fldChar w:fldCharType="end"/>
      </w:r>
      <w:bookmarkEnd w:id="449"/>
      <w:r w:rsidRPr="00F0678B">
        <w:rPr>
          <w:rFonts w:ascii="Palatino Linotype" w:eastAsia="Times New Roman" w:hAnsi="Palatino Linotype" w:cs="Times New Roman"/>
          <w:color w:val="212529"/>
          <w:spacing w:val="2"/>
          <w:sz w:val="20"/>
          <w:szCs w:val="20"/>
          <w:lang w:val="az-Latn-AZ"/>
        </w:rPr>
        <w:t> </w:t>
      </w:r>
      <w:hyperlink r:id="rId144" w:tgtFrame="_blank" w:tooltip="Azərbaycan Respublikasının 6 oktyabr 2020-ci il tarixli 185-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185-VIQD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27 noyabr 2020-ci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1335</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67-1-ci maddənin 5-ci hissəsində “</w:t>
      </w:r>
      <w:r w:rsidRPr="00F0678B">
        <w:rPr>
          <w:rFonts w:ascii="Palatino Linotype" w:eastAsia="Times New Roman" w:hAnsi="Palatino Linotype" w:cs="Times New Roman"/>
          <w:b/>
          <w:bCs/>
          <w:color w:val="000000"/>
          <w:spacing w:val="2"/>
          <w:sz w:val="20"/>
          <w:szCs w:val="20"/>
          <w:lang w:val="az-Latn-AZ"/>
        </w:rPr>
        <w:t>əsas ola bilər</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əsasdır</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50" w:name="_edn11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[112]</w:t>
      </w:r>
      <w:r w:rsidRPr="00F0678B">
        <w:rPr>
          <w:rFonts w:ascii="Times New Roman" w:eastAsia="Times New Roman" w:hAnsi="Times New Roman" w:cs="Times New Roman"/>
          <w:color w:val="212529"/>
          <w:spacing w:val="2"/>
          <w:sz w:val="20"/>
          <w:szCs w:val="20"/>
        </w:rPr>
        <w:fldChar w:fldCharType="end"/>
      </w:r>
      <w:bookmarkEnd w:id="450"/>
      <w:r w:rsidRPr="00F0678B">
        <w:rPr>
          <w:rFonts w:ascii="Palatino Linotype" w:eastAsia="Times New Roman" w:hAnsi="Palatino Linotype" w:cs="Times New Roman"/>
          <w:color w:val="0000FF"/>
          <w:spacing w:val="2"/>
          <w:sz w:val="20"/>
          <w:szCs w:val="20"/>
          <w:lang w:val="az-Latn-AZ"/>
        </w:rPr>
        <w:t> </w:t>
      </w:r>
      <w:hyperlink r:id="rId145" w:tgtFrame="_blank" w:tooltip="Azərbaycan Respublikasının 12 iyun 2018-ci il tarixli 1188-VQD nömrəli Qanunu" w:history="1">
        <w:r w:rsidRPr="00F0678B">
          <w:rPr>
            <w:rFonts w:ascii="Palatino Linotype" w:eastAsia="Times New Roman" w:hAnsi="Palatino Linotype" w:cs="Times New Roman"/>
            <w:color w:val="0000FF"/>
            <w:spacing w:val="2"/>
            <w:sz w:val="20"/>
            <w:szCs w:val="20"/>
            <w:u w:val="single"/>
            <w:lang w:val="az-Latn-AZ"/>
          </w:rPr>
          <w:t>12 iyun 2018-ci il tarixli </w:t>
        </w:r>
        <w:r w:rsidRPr="00F0678B">
          <w:rPr>
            <w:rFonts w:ascii="Palatino Linotype" w:eastAsia="Times New Roman" w:hAnsi="Palatino Linotype" w:cs="Times New Roman"/>
            <w:b/>
            <w:bCs/>
            <w:color w:val="0000FF"/>
            <w:spacing w:val="2"/>
            <w:sz w:val="20"/>
            <w:szCs w:val="20"/>
            <w:u w:val="single"/>
            <w:lang w:val="az-Latn-AZ"/>
          </w:rPr>
          <w:t>1188-VQD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8 iyul 2018-ci il, № 149</w:t>
      </w:r>
      <w:r w:rsidRPr="00F0678B">
        <w:rPr>
          <w:rFonts w:ascii="Palatino Linotype" w:eastAsia="Times New Roman" w:hAnsi="Palatino Linotype" w:cs="Times New Roman"/>
          <w:b/>
          <w:bCs/>
          <w:color w:val="000000"/>
          <w:spacing w:val="2"/>
          <w:sz w:val="20"/>
          <w:szCs w:val="20"/>
          <w:lang w:val="az-Latn-AZ"/>
        </w:rPr>
        <w:t>, Azərbaycan Respublikasının Qanunvericilik Toplusu, 2018-ci il, № 7, I kitab, maddə 1408</w:t>
      </w:r>
      <w:r w:rsidRPr="00F0678B">
        <w:rPr>
          <w:rFonts w:ascii="Palatino Linotype" w:eastAsia="Times New Roman" w:hAnsi="Palatino Linotype" w:cs="Times New Roman"/>
          <w:b/>
          <w:bCs/>
          <w:color w:val="212529"/>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yeni məzmunda 67-2-ci maddə əlavə</w:t>
      </w:r>
      <w:r w:rsidRPr="00F0678B">
        <w:rPr>
          <w:rFonts w:ascii="Palatino Linotype" w:eastAsia="Times New Roman" w:hAnsi="Palatino Linotype" w:cs="Times New Roman"/>
          <w:color w:val="212529"/>
          <w:spacing w:val="2"/>
          <w:sz w:val="20"/>
          <w:szCs w:val="20"/>
          <w:lang w:val="az-Latn-AZ"/>
        </w:rPr>
        <w:t>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46" w:tgtFrame="_blank" w:tooltip="Azərbaycan Respublikasının 6 oktyabr 2020-ci il tarixli 185-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185-VIQD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27 noyabr 2020-ci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1335</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67-2-ci maddənin adında və 1-ci hissədə “</w:t>
      </w:r>
      <w:r w:rsidRPr="00F0678B">
        <w:rPr>
          <w:rFonts w:ascii="Palatino Linotype" w:eastAsia="Times New Roman" w:hAnsi="Palatino Linotype" w:cs="Times New Roman"/>
          <w:b/>
          <w:bCs/>
          <w:color w:val="000000"/>
          <w:spacing w:val="2"/>
          <w:sz w:val="20"/>
          <w:szCs w:val="20"/>
          <w:lang w:val="az-Latn-AZ"/>
        </w:rPr>
        <w:t>və peşə təhsili (tam orta təhsil üzrə təhsilverənlərə münasibətdə) müəssisələrində</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müəssisələrində (ümumi təhsil üzrə təhsilverənlərə münasibətdə digər dövlət təhsil müəssisələrində)”</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47" w:tgtFrame="_blank" w:tooltip="6 iyun 2023-cü il tarixli 90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6 iyun 2023-cü il tarixli </w:t>
        </w:r>
        <w:r w:rsidRPr="00F0678B">
          <w:rPr>
            <w:rFonts w:ascii="Palatino Linotype" w:eastAsia="Times New Roman" w:hAnsi="Palatino Linotype" w:cs="Times New Roman"/>
            <w:b/>
            <w:bCs/>
            <w:color w:val="0000FF"/>
            <w:spacing w:val="2"/>
            <w:sz w:val="20"/>
            <w:szCs w:val="20"/>
            <w:u w:val="single"/>
            <w:lang w:val="az-Latn-AZ"/>
          </w:rPr>
          <w:t>909-VIQD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25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154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7, maddə 896</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color w:val="212529"/>
          <w:spacing w:val="2"/>
          <w:sz w:val="20"/>
          <w:szCs w:val="20"/>
          <w:lang w:val="az-Latn-AZ"/>
        </w:rPr>
        <w:t> 67-2-ci maddənin adına və 1-ci hissəyə birinci halda “</w:t>
      </w:r>
      <w:r w:rsidRPr="00F0678B">
        <w:rPr>
          <w:rFonts w:ascii="Palatino Linotype" w:eastAsia="Times New Roman" w:hAnsi="Palatino Linotype" w:cs="Times New Roman"/>
          <w:b/>
          <w:bCs/>
          <w:color w:val="212529"/>
          <w:spacing w:val="2"/>
          <w:sz w:val="20"/>
          <w:szCs w:val="20"/>
          <w:lang w:val="az-Latn-AZ"/>
        </w:rPr>
        <w:t>dövlət</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məktəbəqədər və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451" w:name="_edn11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[113]</w:t>
      </w:r>
      <w:r w:rsidRPr="00F0678B">
        <w:rPr>
          <w:rFonts w:ascii="Times New Roman" w:eastAsia="Times New Roman" w:hAnsi="Times New Roman" w:cs="Times New Roman"/>
          <w:color w:val="212529"/>
          <w:spacing w:val="2"/>
          <w:sz w:val="20"/>
          <w:szCs w:val="20"/>
        </w:rPr>
        <w:fldChar w:fldCharType="end"/>
      </w:r>
      <w:bookmarkEnd w:id="451"/>
      <w:r w:rsidRPr="00F0678B">
        <w:rPr>
          <w:rFonts w:ascii="Palatino Linotype" w:eastAsia="Times New Roman" w:hAnsi="Palatino Linotype" w:cs="Times New Roman"/>
          <w:color w:val="212529"/>
          <w:spacing w:val="2"/>
          <w:sz w:val="20"/>
          <w:szCs w:val="20"/>
          <w:lang w:val="az-Latn-AZ"/>
        </w:rPr>
        <w:t> </w:t>
      </w:r>
      <w:hyperlink r:id="rId148" w:tgtFrame="_blank" w:tooltip="6 iyun 2023-cü il tarixli 90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6 iyun 2023-cü il tarixli </w:t>
        </w:r>
        <w:r w:rsidRPr="00F0678B">
          <w:rPr>
            <w:rFonts w:ascii="Palatino Linotype" w:eastAsia="Times New Roman" w:hAnsi="Palatino Linotype" w:cs="Times New Roman"/>
            <w:b/>
            <w:bCs/>
            <w:color w:val="0000FF"/>
            <w:spacing w:val="2"/>
            <w:sz w:val="20"/>
            <w:szCs w:val="20"/>
            <w:u w:val="single"/>
            <w:lang w:val="az-Latn-AZ"/>
          </w:rPr>
          <w:t>909-VIQD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25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154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7, maddə 896</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color w:val="212529"/>
          <w:spacing w:val="2"/>
          <w:sz w:val="20"/>
          <w:szCs w:val="20"/>
          <w:lang w:val="az-Latn-AZ"/>
        </w:rPr>
        <w:t> 67-2-ci maddənin 3-cü hissədə “</w:t>
      </w:r>
      <w:r w:rsidRPr="00F0678B">
        <w:rPr>
          <w:rFonts w:ascii="Palatino Linotype" w:eastAsia="Times New Roman" w:hAnsi="Palatino Linotype" w:cs="Times New Roman"/>
          <w:b/>
          <w:bCs/>
          <w:color w:val="212529"/>
          <w:spacing w:val="2"/>
          <w:sz w:val="20"/>
          <w:szCs w:val="20"/>
          <w:lang w:val="az-Latn-AZ"/>
        </w:rPr>
        <w:t>beş</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üç</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52" w:name="_edn11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[114]</w:t>
      </w:r>
      <w:r w:rsidRPr="00F0678B">
        <w:rPr>
          <w:rFonts w:ascii="Times New Roman" w:eastAsia="Times New Roman" w:hAnsi="Times New Roman" w:cs="Times New Roman"/>
          <w:color w:val="212529"/>
          <w:spacing w:val="2"/>
          <w:sz w:val="20"/>
          <w:szCs w:val="20"/>
        </w:rPr>
        <w:fldChar w:fldCharType="end"/>
      </w:r>
      <w:bookmarkEnd w:id="452"/>
      <w:r w:rsidRPr="00F0678B">
        <w:rPr>
          <w:rFonts w:ascii="Palatino Linotype" w:eastAsia="Times New Roman" w:hAnsi="Palatino Linotype" w:cs="Times New Roman"/>
          <w:color w:val="212529"/>
          <w:spacing w:val="2"/>
          <w:sz w:val="20"/>
          <w:szCs w:val="20"/>
          <w:lang w:val="az-Latn-AZ"/>
        </w:rPr>
        <w:t> </w:t>
      </w:r>
      <w:hyperlink r:id="rId149" w:tgtFrame="_blank" w:tooltip="6 iyun 2023-cü il tarixli 90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6 iyun 2023-cü il tarixli </w:t>
        </w:r>
        <w:r w:rsidRPr="00F0678B">
          <w:rPr>
            <w:rFonts w:ascii="Palatino Linotype" w:eastAsia="Times New Roman" w:hAnsi="Palatino Linotype" w:cs="Times New Roman"/>
            <w:b/>
            <w:bCs/>
            <w:color w:val="0000FF"/>
            <w:spacing w:val="2"/>
            <w:sz w:val="20"/>
            <w:szCs w:val="20"/>
            <w:u w:val="single"/>
            <w:lang w:val="az-Latn-AZ"/>
          </w:rPr>
          <w:t>909-VIQD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25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154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7, maddə 896</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color w:val="212529"/>
          <w:spacing w:val="2"/>
          <w:sz w:val="20"/>
          <w:szCs w:val="20"/>
          <w:lang w:val="az-Latn-AZ"/>
        </w:rPr>
        <w:t> 67-2-ci maddəyə yeni məzmunda 3-1-ci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53" w:name="_edn11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[115]</w:t>
      </w:r>
      <w:r w:rsidRPr="00F0678B">
        <w:rPr>
          <w:rFonts w:ascii="Times New Roman" w:eastAsia="Times New Roman" w:hAnsi="Times New Roman" w:cs="Times New Roman"/>
          <w:color w:val="212529"/>
          <w:spacing w:val="2"/>
          <w:sz w:val="20"/>
          <w:szCs w:val="20"/>
        </w:rPr>
        <w:fldChar w:fldCharType="end"/>
      </w:r>
      <w:bookmarkEnd w:id="453"/>
      <w:r w:rsidRPr="00F0678B">
        <w:rPr>
          <w:rFonts w:ascii="Palatino Linotype" w:eastAsia="Times New Roman" w:hAnsi="Palatino Linotype" w:cs="Times New Roman"/>
          <w:color w:val="212529"/>
          <w:spacing w:val="2"/>
          <w:sz w:val="20"/>
          <w:szCs w:val="20"/>
          <w:lang w:val="az-Latn-AZ"/>
        </w:rPr>
        <w:t> </w:t>
      </w:r>
      <w:hyperlink r:id="rId150" w:tgtFrame="_blank" w:tooltip="Azərbaycan Respublikasının 6 oktyabr 2020-ci il tarixli 185-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185-VIQD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27 noyabr 2020-ci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1335</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67-2-ci maddənin 4-cü hissədə “</w:t>
      </w:r>
      <w:r w:rsidRPr="00F0678B">
        <w:rPr>
          <w:rFonts w:ascii="Palatino Linotype" w:eastAsia="Times New Roman" w:hAnsi="Palatino Linotype" w:cs="Times New Roman"/>
          <w:b/>
          <w:bCs/>
          <w:color w:val="000000"/>
          <w:spacing w:val="2"/>
          <w:sz w:val="20"/>
          <w:szCs w:val="20"/>
          <w:lang w:val="az-Latn-AZ"/>
        </w:rPr>
        <w:t>əsas ola bilər</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əsasdır</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54" w:name="_edn11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[116]</w:t>
      </w:r>
      <w:r w:rsidRPr="00F0678B">
        <w:rPr>
          <w:rFonts w:ascii="Times New Roman" w:eastAsia="Times New Roman" w:hAnsi="Times New Roman" w:cs="Times New Roman"/>
          <w:color w:val="212529"/>
          <w:spacing w:val="2"/>
          <w:sz w:val="20"/>
          <w:szCs w:val="20"/>
        </w:rPr>
        <w:fldChar w:fldCharType="end"/>
      </w:r>
      <w:bookmarkEnd w:id="454"/>
      <w:r w:rsidRPr="00F0678B">
        <w:rPr>
          <w:rFonts w:ascii="Palatino Linotype" w:eastAsia="Times New Roman" w:hAnsi="Palatino Linotype" w:cs="Times New Roman"/>
          <w:color w:val="212529"/>
          <w:spacing w:val="2"/>
          <w:sz w:val="20"/>
          <w:szCs w:val="20"/>
          <w:lang w:val="az-Latn-AZ"/>
        </w:rPr>
        <w:t> 1 oktyabr 2007-ci il tarixli </w:t>
      </w:r>
      <w:r w:rsidRPr="00F0678B">
        <w:rPr>
          <w:rFonts w:ascii="Palatino Linotype" w:eastAsia="Times New Roman" w:hAnsi="Palatino Linotype" w:cs="Times New Roman"/>
          <w:b/>
          <w:bCs/>
          <w:color w:val="212529"/>
          <w:spacing w:val="2"/>
          <w:sz w:val="20"/>
          <w:szCs w:val="20"/>
          <w:lang w:val="az-Latn-AZ"/>
        </w:rPr>
        <w:t>424-IIIQD</w:t>
      </w:r>
      <w:r w:rsidRPr="00F0678B">
        <w:rPr>
          <w:rFonts w:ascii="Palatino Linotype" w:eastAsia="Times New Roman" w:hAnsi="Palatino Linotype" w:cs="Times New Roman"/>
          <w:color w:val="212529"/>
          <w:spacing w:val="2"/>
          <w:sz w:val="20"/>
          <w:szCs w:val="20"/>
          <w:lang w:val="az-Latn-AZ"/>
        </w:rPr>
        <w:t> nömrəli Azərbaycan Respublikası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11, maddə 1049</w:t>
      </w:r>
      <w:r w:rsidRPr="00F0678B">
        <w:rPr>
          <w:rFonts w:ascii="Palatino Linotype" w:eastAsia="Times New Roman" w:hAnsi="Palatino Linotype" w:cs="Times New Roman"/>
          <w:color w:val="212529"/>
          <w:spacing w:val="2"/>
          <w:sz w:val="20"/>
          <w:szCs w:val="20"/>
          <w:lang w:val="az-Latn-AZ"/>
        </w:rPr>
        <w:t>) ilə 69-cu maddənin üçüncü hissəsində “</w:t>
      </w:r>
      <w:r w:rsidRPr="00F0678B">
        <w:rPr>
          <w:rFonts w:ascii="Palatino Linotype" w:eastAsia="Times New Roman" w:hAnsi="Palatino Linotype" w:cs="Times New Roman"/>
          <w:b/>
          <w:bCs/>
          <w:color w:val="212529"/>
          <w:spacing w:val="2"/>
          <w:sz w:val="20"/>
          <w:szCs w:val="20"/>
          <w:lang w:val="az-Latn-AZ"/>
        </w:rPr>
        <w:t>bağladıqda</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seksual qısnamaya məruz qaldıqda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51"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69-cu maddənin 3-cü hissəsində “</w:t>
      </w:r>
      <w:r w:rsidRPr="00F0678B">
        <w:rPr>
          <w:rFonts w:ascii="Palatino Linotype" w:eastAsia="Times New Roman" w:hAnsi="Palatino Linotype" w:cs="Times New Roman"/>
          <w:b/>
          <w:bCs/>
          <w:color w:val="000000"/>
          <w:spacing w:val="2"/>
          <w:sz w:val="20"/>
          <w:szCs w:val="20"/>
          <w:lang w:val="az-Latn-AZ"/>
        </w:rPr>
        <w:t>təqaüdə</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əmək pensiyasına</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455" w:name="_edn11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[117]</w:t>
      </w:r>
      <w:r w:rsidRPr="00F0678B">
        <w:rPr>
          <w:rFonts w:ascii="Times New Roman" w:eastAsia="Times New Roman" w:hAnsi="Times New Roman" w:cs="Times New Roman"/>
          <w:color w:val="212529"/>
          <w:spacing w:val="2"/>
          <w:sz w:val="20"/>
          <w:szCs w:val="20"/>
        </w:rPr>
        <w:fldChar w:fldCharType="end"/>
      </w:r>
      <w:bookmarkEnd w:id="455"/>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70-ci maddənin “ç” bəndindən sonra “d”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56" w:name="_edn11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"_ednref118"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[118]</w:t>
      </w:r>
      <w:r w:rsidRPr="00F0678B">
        <w:rPr>
          <w:rFonts w:ascii="Times New Roman" w:eastAsia="Times New Roman" w:hAnsi="Times New Roman" w:cs="Times New Roman"/>
          <w:color w:val="212529"/>
          <w:spacing w:val="2"/>
          <w:sz w:val="24"/>
          <w:szCs w:val="24"/>
        </w:rPr>
        <w:fldChar w:fldCharType="end"/>
      </w:r>
      <w:bookmarkEnd w:id="456"/>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17 may 2011-ci il tarixli </w:t>
      </w:r>
      <w:r w:rsidRPr="00F0678B">
        <w:rPr>
          <w:rFonts w:ascii="Palatino Linotype" w:eastAsia="Times New Roman" w:hAnsi="Palatino Linotype" w:cs="Times New Roman"/>
          <w:b/>
          <w:bCs/>
          <w:color w:val="212529"/>
          <w:spacing w:val="2"/>
          <w:sz w:val="20"/>
          <w:szCs w:val="20"/>
          <w:lang w:val="az-Latn-AZ"/>
        </w:rPr>
        <w:t>127-IVQD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9 iyun 2011-ci il, № 117, “Azərbaycan” qəzeti, 10 iyun 2011-ci il, № 124, Azərbaycan Respublikasının Qanunvericilik Toplusu, 2011-ci il, № 06, maddə 464)</w:t>
      </w:r>
      <w:r w:rsidRPr="00F0678B">
        <w:rPr>
          <w:rFonts w:ascii="Palatino Linotype" w:eastAsia="Times New Roman" w:hAnsi="Palatino Linotype" w:cs="Times New Roman"/>
          <w:color w:val="212529"/>
          <w:spacing w:val="2"/>
          <w:sz w:val="20"/>
          <w:szCs w:val="20"/>
          <w:lang w:val="az-Latn-AZ"/>
        </w:rPr>
        <w:t> ilə 70-ci maddənin “d” bəndinin sonunda nöqtə işarəsi nöqtəli vergül işarəsi ilə əvəz edilmişdir və maddəyə yeni məzmunda “e”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57" w:name="_edn11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"_ednref119"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[119]</w:t>
      </w:r>
      <w:r w:rsidRPr="00F0678B">
        <w:rPr>
          <w:rFonts w:ascii="Times New Roman" w:eastAsia="Times New Roman" w:hAnsi="Times New Roman" w:cs="Times New Roman"/>
          <w:color w:val="212529"/>
          <w:spacing w:val="2"/>
          <w:sz w:val="20"/>
          <w:szCs w:val="20"/>
        </w:rPr>
        <w:fldChar w:fldCharType="end"/>
      </w:r>
      <w:bookmarkEnd w:id="457"/>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70-ci maddənin “Qeyd” hissəsindən “</w:t>
      </w:r>
      <w:r w:rsidRPr="00F0678B">
        <w:rPr>
          <w:rFonts w:ascii="Palatino Linotype" w:eastAsia="Times New Roman" w:hAnsi="Palatino Linotype" w:cs="Times New Roman"/>
          <w:b/>
          <w:bCs/>
          <w:color w:val="212529"/>
          <w:spacing w:val="2"/>
          <w:sz w:val="20"/>
          <w:szCs w:val="20"/>
          <w:lang w:val="az-Latn-AZ"/>
        </w:rPr>
        <w:t>, habelə müəssisənin direktorlar şurası, elm və təhsil müəssisələrinin elmi şurası, pedaqoji şurası</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20 oktyabr 2009-cu il tarixli </w:t>
      </w:r>
      <w:r w:rsidRPr="00F0678B">
        <w:rPr>
          <w:rFonts w:ascii="Palatino Linotype" w:eastAsia="Times New Roman" w:hAnsi="Palatino Linotype" w:cs="Times New Roman"/>
          <w:b/>
          <w:bCs/>
          <w:color w:val="212529"/>
          <w:spacing w:val="2"/>
          <w:sz w:val="20"/>
          <w:szCs w:val="20"/>
          <w:lang w:val="az-Latn-AZ"/>
        </w:rPr>
        <w:t>891-IIIQD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25 dekabr 2009-cu il, № 287</w:t>
      </w:r>
      <w:r w:rsidRPr="00F0678B">
        <w:rPr>
          <w:rFonts w:ascii="Palatino Linotype" w:eastAsia="Times New Roman" w:hAnsi="Palatino Linotype" w:cs="Times New Roman"/>
          <w:color w:val="212529"/>
          <w:spacing w:val="2"/>
          <w:sz w:val="20"/>
          <w:szCs w:val="20"/>
          <w:lang w:val="az-Latn-AZ"/>
        </w:rPr>
        <w:t>) ilə 70-ci maddənin “Qeyd” hissəsinin birinci cümləsində “</w:t>
      </w:r>
      <w:r w:rsidRPr="00F0678B">
        <w:rPr>
          <w:rFonts w:ascii="Palatino Linotype" w:eastAsia="Times New Roman" w:hAnsi="Palatino Linotype" w:cs="Times New Roman"/>
          <w:b/>
          <w:bCs/>
          <w:color w:val="212529"/>
          <w:spacing w:val="2"/>
          <w:sz w:val="20"/>
          <w:szCs w:val="20"/>
          <w:lang w:val="az-Latn-AZ"/>
        </w:rPr>
        <w:t>komissiyası</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praktik tibb və ya əczaçılıq fəaliyyəti ilə məşğul olan işçilərin sertifikasiyasını həyata keçirən müvafiq icra hakimiyyəti orqanı</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52" w:tgtFrame="_blank" w:tooltip="Azərbaycan Respublikasının 12 iyun 2018-ci il tarixli 1188-VQD nömrəli Qanunu" w:history="1">
        <w:r w:rsidRPr="00F0678B">
          <w:rPr>
            <w:rFonts w:ascii="Palatino Linotype" w:eastAsia="Times New Roman" w:hAnsi="Palatino Linotype" w:cs="Times New Roman"/>
            <w:color w:val="0000FF"/>
            <w:spacing w:val="2"/>
            <w:sz w:val="20"/>
            <w:szCs w:val="20"/>
            <w:u w:val="single"/>
            <w:lang w:val="az-Latn-AZ"/>
          </w:rPr>
          <w:t>12 iyun 2018-ci il tarixli </w:t>
        </w:r>
        <w:r w:rsidRPr="00F0678B">
          <w:rPr>
            <w:rFonts w:ascii="Palatino Linotype" w:eastAsia="Times New Roman" w:hAnsi="Palatino Linotype" w:cs="Times New Roman"/>
            <w:b/>
            <w:bCs/>
            <w:color w:val="0000FF"/>
            <w:spacing w:val="2"/>
            <w:sz w:val="20"/>
            <w:szCs w:val="20"/>
            <w:u w:val="single"/>
            <w:lang w:val="az-Latn-AZ"/>
          </w:rPr>
          <w:t>1188-VQD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8 iyul 2018-ci il, № 149</w:t>
      </w:r>
      <w:r w:rsidRPr="00F0678B">
        <w:rPr>
          <w:rFonts w:ascii="Palatino Linotype" w:eastAsia="Times New Roman" w:hAnsi="Palatino Linotype" w:cs="Times New Roman"/>
          <w:b/>
          <w:bCs/>
          <w:color w:val="000000"/>
          <w:spacing w:val="2"/>
          <w:sz w:val="20"/>
          <w:szCs w:val="20"/>
          <w:lang w:val="az-Latn-AZ"/>
        </w:rPr>
        <w:t>, Azərbaycan Respublikasının Qanunvericilik Toplusu, 2018-ci il, № 7, I kitab, maddə 1408</w:t>
      </w:r>
      <w:r w:rsidRPr="00F0678B">
        <w:rPr>
          <w:rFonts w:ascii="Palatino Linotype" w:eastAsia="Times New Roman" w:hAnsi="Palatino Linotype" w:cs="Times New Roman"/>
          <w:b/>
          <w:bCs/>
          <w:color w:val="212529"/>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70-ci maddənin “Qeyd” hissəsinin birinci cümləsində “</w:t>
      </w:r>
      <w:r w:rsidRPr="00F0678B">
        <w:rPr>
          <w:rFonts w:ascii="Palatino Linotype" w:eastAsia="Times New Roman" w:hAnsi="Palatino Linotype" w:cs="Times New Roman"/>
          <w:b/>
          <w:bCs/>
          <w:color w:val="000000"/>
          <w:spacing w:val="2"/>
          <w:sz w:val="20"/>
          <w:szCs w:val="20"/>
          <w:lang w:val="az-Latn-AZ"/>
        </w:rPr>
        <w:t>komissiyası</w:t>
      </w:r>
      <w:r w:rsidRPr="00F0678B">
        <w:rPr>
          <w:rFonts w:ascii="Palatino Linotype" w:eastAsia="Times New Roman" w:hAnsi="Palatino Linotype" w:cs="Times New Roman"/>
          <w:color w:val="000000"/>
          <w:spacing w:val="2"/>
          <w:sz w:val="20"/>
          <w:szCs w:val="20"/>
          <w:lang w:val="az-Latn-AZ"/>
        </w:rPr>
        <w:t>” sözündən sonra “</w:t>
      </w:r>
      <w:r w:rsidRPr="00F0678B">
        <w:rPr>
          <w:rFonts w:ascii="Palatino Linotype" w:eastAsia="Times New Roman" w:hAnsi="Palatino Linotype" w:cs="Times New Roman"/>
          <w:b/>
          <w:bCs/>
          <w:color w:val="000000"/>
          <w:spacing w:val="2"/>
          <w:sz w:val="20"/>
          <w:szCs w:val="20"/>
          <w:lang w:val="az-Latn-AZ"/>
        </w:rPr>
        <w:t>Azərbaycan Respublikasında dövlət ümumi təhsil müəssisələrində işləyən təhsilverənlərin və</w:t>
      </w:r>
      <w:r w:rsidRPr="00F0678B">
        <w:rPr>
          <w:rFonts w:ascii="Palatino Linotype" w:eastAsia="Times New Roman" w:hAnsi="Palatino Linotype" w:cs="Times New Roman"/>
          <w:color w:val="000000"/>
          <w:spacing w:val="2"/>
          <w:sz w:val="20"/>
          <w:szCs w:val="20"/>
          <w:lang w:val="az-Latn-AZ"/>
        </w:rPr>
        <w:t>” sözləri əlavə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53" w:tgtFrame="_blank" w:tooltip="6 iyun 2023-cü il tarixli 90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6 iyun 2023-cü il tarixli </w:t>
        </w:r>
        <w:r w:rsidRPr="00F0678B">
          <w:rPr>
            <w:rFonts w:ascii="Palatino Linotype" w:eastAsia="Times New Roman" w:hAnsi="Palatino Linotype" w:cs="Times New Roman"/>
            <w:b/>
            <w:bCs/>
            <w:color w:val="0000FF"/>
            <w:spacing w:val="2"/>
            <w:sz w:val="20"/>
            <w:szCs w:val="20"/>
            <w:u w:val="single"/>
            <w:lang w:val="az-Latn-AZ"/>
          </w:rPr>
          <w:t>909-VIQD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25 iyul</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154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7, maddə 896</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70-ci maddənin “Qeyd” hissəsinə birinci halda “</w:t>
      </w:r>
      <w:r w:rsidRPr="00F0678B">
        <w:rPr>
          <w:rFonts w:ascii="Palatino Linotype" w:eastAsia="Times New Roman" w:hAnsi="Palatino Linotype" w:cs="Times New Roman"/>
          <w:b/>
          <w:bCs/>
          <w:color w:val="212529"/>
          <w:spacing w:val="2"/>
          <w:sz w:val="20"/>
          <w:szCs w:val="20"/>
          <w:lang w:val="az-Latn-AZ"/>
        </w:rPr>
        <w:t>dövlət</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məktəbəqədər və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58" w:name="_edn120"/>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rPr>
        <w:fldChar w:fldCharType="begin"/>
      </w:r>
      <w:r w:rsidRPr="00F0678B">
        <w:rPr>
          <w:rFonts w:ascii="Palatino Linotype" w:eastAsia="Times New Roman" w:hAnsi="Palatino Linotype" w:cs="Times New Roman"/>
          <w:color w:val="212529"/>
          <w:spacing w:val="2"/>
          <w:lang w:val="az-Latn-AZ"/>
        </w:rPr>
        <w:instrText xml:space="preserve"> HYPERLINK "https://e-qanun.az/framework/46943" \l "_ednref120" \o "" </w:instrText>
      </w:r>
      <w:r w:rsidRPr="00F0678B">
        <w:rPr>
          <w:rFonts w:ascii="Palatino Linotype" w:eastAsia="Times New Roman" w:hAnsi="Palatino Linotype" w:cs="Times New Roman"/>
          <w:color w:val="212529"/>
          <w:spacing w:val="2"/>
        </w:rPr>
        <w:fldChar w:fldCharType="separate"/>
      </w:r>
      <w:r w:rsidRPr="00F0678B">
        <w:rPr>
          <w:rFonts w:ascii="Palatino Linotype" w:eastAsia="Times New Roman" w:hAnsi="Palatino Linotype" w:cs="Times New Roman"/>
          <w:b/>
          <w:bCs/>
          <w:spacing w:val="2"/>
          <w:sz w:val="20"/>
          <w:szCs w:val="20"/>
          <w:vertAlign w:val="superscript"/>
          <w:lang w:val="az-Latn-AZ"/>
        </w:rPr>
        <w:t>[120]</w:t>
      </w:r>
      <w:r w:rsidRPr="00F0678B">
        <w:rPr>
          <w:rFonts w:ascii="Palatino Linotype" w:eastAsia="Times New Roman" w:hAnsi="Palatino Linotype" w:cs="Times New Roman"/>
          <w:color w:val="212529"/>
          <w:spacing w:val="2"/>
        </w:rPr>
        <w:fldChar w:fldCharType="end"/>
      </w:r>
      <w:bookmarkEnd w:id="458"/>
      <w:r w:rsidRPr="00F0678B">
        <w:rPr>
          <w:rFonts w:ascii="Palatino Linotype" w:eastAsia="Times New Roman" w:hAnsi="Palatino Linotype" w:cs="Times New Roman"/>
          <w:color w:val="212529"/>
          <w:spacing w:val="2"/>
          <w:sz w:val="20"/>
          <w:szCs w:val="20"/>
          <w:lang w:val="az-Latn-AZ"/>
        </w:rPr>
        <w:t> 16 may 2008-ci il tarixli </w:t>
      </w:r>
      <w:r w:rsidRPr="00F0678B">
        <w:rPr>
          <w:rFonts w:ascii="Palatino Linotype" w:eastAsia="Times New Roman" w:hAnsi="Palatino Linotype" w:cs="Times New Roman"/>
          <w:color w:val="000000"/>
          <w:spacing w:val="2"/>
          <w:sz w:val="20"/>
          <w:szCs w:val="20"/>
          <w:lang w:val="az-Latn-AZ"/>
        </w:rPr>
        <w:t>608-IIIQD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600</w:t>
      </w:r>
      <w:r w:rsidRPr="00F0678B">
        <w:rPr>
          <w:rFonts w:ascii="Palatino Linotype" w:eastAsia="Times New Roman" w:hAnsi="Palatino Linotype" w:cs="Times New Roman"/>
          <w:color w:val="212529"/>
          <w:spacing w:val="2"/>
          <w:sz w:val="20"/>
          <w:szCs w:val="20"/>
          <w:lang w:val="az-Latn-AZ"/>
        </w:rPr>
        <w:t>) ilə maddənin adı yeni redaksiyada verilmişdir.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outlineLvl w:val="2"/>
        <w:rPr>
          <w:rFonts w:ascii="Arial" w:eastAsia="Times New Roman" w:hAnsi="Arial" w:cs="Arial"/>
          <w:b/>
          <w:bCs/>
          <w:color w:val="212529"/>
          <w:spacing w:val="2"/>
          <w:sz w:val="26"/>
          <w:szCs w:val="26"/>
          <w:lang w:val="az-Latn-AZ"/>
        </w:rPr>
      </w:pPr>
      <w:r w:rsidRPr="00F0678B">
        <w:rPr>
          <w:rFonts w:ascii="Palatino Linotype" w:eastAsia="Times New Roman" w:hAnsi="Palatino Linotype" w:cs="Arial"/>
          <w:strike/>
          <w:color w:val="212529"/>
          <w:spacing w:val="2"/>
          <w:sz w:val="20"/>
          <w:szCs w:val="20"/>
          <w:lang w:val="az-Latn-AZ"/>
        </w:rPr>
        <w:t>İşəgötürən tərəfindən əmək müqaviləsi ləğv edilərkən hökmən nəzərə alınmalı olan zəruri şərtlər və qaydalar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59" w:name="_edn121"/>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rPr>
        <w:fldChar w:fldCharType="begin"/>
      </w:r>
      <w:r w:rsidRPr="00F0678B">
        <w:rPr>
          <w:rFonts w:ascii="Palatino Linotype" w:eastAsia="Times New Roman" w:hAnsi="Palatino Linotype" w:cs="Times New Roman"/>
          <w:color w:val="212529"/>
          <w:spacing w:val="2"/>
          <w:lang w:val="az-Latn-AZ"/>
        </w:rPr>
        <w:instrText xml:space="preserve"> HYPERLINK "https://e-qanun.az/framework/46943" \l "_ednref121" \o "" </w:instrText>
      </w:r>
      <w:r w:rsidRPr="00F0678B">
        <w:rPr>
          <w:rFonts w:ascii="Palatino Linotype" w:eastAsia="Times New Roman" w:hAnsi="Palatino Linotype" w:cs="Times New Roman"/>
          <w:color w:val="212529"/>
          <w:spacing w:val="2"/>
        </w:rPr>
        <w:fldChar w:fldCharType="separate"/>
      </w:r>
      <w:r w:rsidRPr="00F0678B">
        <w:rPr>
          <w:rFonts w:ascii="Palatino Linotype" w:eastAsia="Times New Roman" w:hAnsi="Palatino Linotype" w:cs="Times New Roman"/>
          <w:b/>
          <w:bCs/>
          <w:spacing w:val="2"/>
          <w:sz w:val="20"/>
          <w:szCs w:val="20"/>
          <w:vertAlign w:val="superscript"/>
          <w:lang w:val="az-Latn-AZ"/>
        </w:rPr>
        <w:t>[121]</w:t>
      </w:r>
      <w:r w:rsidRPr="00F0678B">
        <w:rPr>
          <w:rFonts w:ascii="Palatino Linotype" w:eastAsia="Times New Roman" w:hAnsi="Palatino Linotype" w:cs="Times New Roman"/>
          <w:color w:val="212529"/>
          <w:spacing w:val="2"/>
        </w:rPr>
        <w:fldChar w:fldCharType="end"/>
      </w:r>
      <w:bookmarkEnd w:id="459"/>
      <w:r w:rsidRPr="00F0678B">
        <w:rPr>
          <w:rFonts w:ascii="Palatino Linotype" w:eastAsia="Times New Roman" w:hAnsi="Palatino Linotype" w:cs="Times New Roman"/>
          <w:color w:val="212529"/>
          <w:spacing w:val="2"/>
          <w:sz w:val="20"/>
          <w:szCs w:val="20"/>
          <w:lang w:val="az-Latn-AZ"/>
        </w:rPr>
        <w:t> 16 may 2008-ci il tarixli </w:t>
      </w:r>
      <w:r w:rsidRPr="00F0678B">
        <w:rPr>
          <w:rFonts w:ascii="Palatino Linotype" w:eastAsia="Times New Roman" w:hAnsi="Palatino Linotype" w:cs="Times New Roman"/>
          <w:color w:val="000000"/>
          <w:spacing w:val="2"/>
          <w:sz w:val="20"/>
          <w:szCs w:val="20"/>
          <w:lang w:val="az-Latn-AZ"/>
        </w:rPr>
        <w:t>608-IIIQD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600</w:t>
      </w:r>
      <w:r w:rsidRPr="00F0678B">
        <w:rPr>
          <w:rFonts w:ascii="Palatino Linotype" w:eastAsia="Times New Roman" w:hAnsi="Palatino Linotype" w:cs="Times New Roman"/>
          <w:color w:val="212529"/>
          <w:spacing w:val="2"/>
          <w:sz w:val="20"/>
          <w:szCs w:val="20"/>
          <w:lang w:val="az-Latn-AZ"/>
        </w:rPr>
        <w:t>) ilə maddənin 1-ci hissəsi yeni  redaksiyada verilmişdir.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İstər müəssisə bölünərkən, başqa müəssisəyə birləşərkən və ya digər qaydada yenidən təşkil olunarkən, yaxud təşkilati-hüquqi forması dəyişərkən, istərsə də müəssisədə belə dəyişikliklər edilmədən işçilərin sayı azaldıldıqda, ştatları ixtisar olunduqda, o cümlədən işçinin tutduğu vəzifəyə uyğun gəlmədiyi barədə səlahiyyətli orqan tərəfindən müvafiq qərar qəbul edildikdə işəgötürən tərəfindən işçinin peşəkarlığı, ixtisası (peşəsi, sənəti) nəzərə alınmaqla onun müvafiq işə (vəzifəyə) keçirilməsi imkanı araşdırılmalıdır. İşəgötürənin belə imkanları olmadıqda göstərilən əsaslarla əmək müqaviləsi ləğv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0" w:name="_edn122"/>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rPr>
        <w:fldChar w:fldCharType="begin"/>
      </w:r>
      <w:r w:rsidRPr="00F0678B">
        <w:rPr>
          <w:rFonts w:ascii="Palatino Linotype" w:eastAsia="Times New Roman" w:hAnsi="Palatino Linotype" w:cs="Times New Roman"/>
          <w:color w:val="212529"/>
          <w:spacing w:val="2"/>
          <w:lang w:val="az-Latn-AZ"/>
        </w:rPr>
        <w:instrText xml:space="preserve"> HYPERLINK "https://e-qanun.az/framework/46943" \l "_ednref122" \o "" </w:instrText>
      </w:r>
      <w:r w:rsidRPr="00F0678B">
        <w:rPr>
          <w:rFonts w:ascii="Palatino Linotype" w:eastAsia="Times New Roman" w:hAnsi="Palatino Linotype" w:cs="Times New Roman"/>
          <w:color w:val="212529"/>
          <w:spacing w:val="2"/>
        </w:rPr>
        <w:fldChar w:fldCharType="separate"/>
      </w:r>
      <w:r w:rsidRPr="00F0678B">
        <w:rPr>
          <w:rFonts w:ascii="Palatino Linotype" w:eastAsia="Times New Roman" w:hAnsi="Palatino Linotype" w:cs="Times New Roman"/>
          <w:b/>
          <w:bCs/>
          <w:spacing w:val="2"/>
          <w:sz w:val="20"/>
          <w:szCs w:val="20"/>
          <w:vertAlign w:val="superscript"/>
          <w:lang w:val="az-Latn-AZ"/>
        </w:rPr>
        <w:t>[122]</w:t>
      </w:r>
      <w:r w:rsidRPr="00F0678B">
        <w:rPr>
          <w:rFonts w:ascii="Palatino Linotype" w:eastAsia="Times New Roman" w:hAnsi="Palatino Linotype" w:cs="Times New Roman"/>
          <w:color w:val="212529"/>
          <w:spacing w:val="2"/>
        </w:rPr>
        <w:fldChar w:fldCharType="end"/>
      </w:r>
      <w:bookmarkEnd w:id="460"/>
      <w:r w:rsidRPr="00F0678B">
        <w:rPr>
          <w:rFonts w:ascii="Palatino Linotype" w:eastAsia="Times New Roman" w:hAnsi="Palatino Linotype" w:cs="Times New Roman"/>
          <w:color w:val="212529"/>
          <w:spacing w:val="2"/>
          <w:sz w:val="20"/>
          <w:szCs w:val="20"/>
          <w:lang w:val="az-Latn-AZ"/>
        </w:rPr>
        <w:t> 16 may 2008-ci il tarixli </w:t>
      </w:r>
      <w:r w:rsidRPr="00F0678B">
        <w:rPr>
          <w:rFonts w:ascii="Palatino Linotype" w:eastAsia="Times New Roman" w:hAnsi="Palatino Linotype" w:cs="Times New Roman"/>
          <w:color w:val="000000"/>
          <w:spacing w:val="2"/>
          <w:sz w:val="20"/>
          <w:szCs w:val="20"/>
          <w:lang w:val="az-Latn-AZ"/>
        </w:rPr>
        <w:t>608-IIIQD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600</w:t>
      </w:r>
      <w:r w:rsidRPr="00F0678B">
        <w:rPr>
          <w:rFonts w:ascii="Palatino Linotype" w:eastAsia="Times New Roman" w:hAnsi="Palatino Linotype" w:cs="Times New Roman"/>
          <w:color w:val="212529"/>
          <w:spacing w:val="2"/>
          <w:sz w:val="20"/>
          <w:szCs w:val="20"/>
          <w:lang w:val="az-Latn-AZ"/>
        </w:rPr>
        <w:t>) ilə maddənin 1-ci hissəsi yeni  redaksiyada verilmişdir.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 xml:space="preserve">1. İstər müəssisə bölünərkən, başqa müəssisəyə birləşərkən və ya digər qaydada yenidən təşkil olunarkən, yaxud təşkilati-hüquqi forması dəyişərkən, istərsə də müəssisədə belə dəyişikliklər edilmədən işçilərin sayı azaldıldıqda, ştatları ixtisar olunduqda, o cümlədən işçinin tutduğu vəzifəyə uyğun gəlmədiyi barədə səlahiyyətli orqan tərəfindən müvafiq qərar qəbul edildikdə işəgötürən tərəfindən işçinin peşəkarlığı, ixtisası (peşəsi, sənəti) nəzərə alınmaqla onun müvafiq işə (vəzifəyə) </w:t>
      </w:r>
      <w:r w:rsidRPr="00F0678B">
        <w:rPr>
          <w:rFonts w:ascii="Palatino Linotype" w:eastAsia="Times New Roman" w:hAnsi="Palatino Linotype" w:cs="Times New Roman"/>
          <w:strike/>
          <w:color w:val="212529"/>
          <w:spacing w:val="2"/>
          <w:sz w:val="20"/>
          <w:szCs w:val="20"/>
          <w:lang w:val="az-Latn-AZ"/>
        </w:rPr>
        <w:lastRenderedPageBreak/>
        <w:t>keçirilməsi imkanı araşdırılmalıdır. İşəgötürənin belə imkanları olmadıqda göstərilən əsaslarla əmək müqaviləsi ləğv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1" w:name="_edn12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"_ednref123"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[123]</w:t>
      </w:r>
      <w:r w:rsidRPr="00F0678B">
        <w:rPr>
          <w:rFonts w:ascii="Times New Roman" w:eastAsia="Times New Roman" w:hAnsi="Times New Roman" w:cs="Times New Roman"/>
          <w:color w:val="212529"/>
          <w:spacing w:val="2"/>
          <w:sz w:val="20"/>
          <w:szCs w:val="20"/>
        </w:rPr>
        <w:fldChar w:fldCharType="end"/>
      </w:r>
      <w:bookmarkEnd w:id="461"/>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dekabr</w:t>
      </w:r>
      <w:r w:rsidRPr="00F0678B">
        <w:rPr>
          <w:rFonts w:ascii="Palatino Linotype" w:eastAsia="Times New Roman" w:hAnsi="Palatino Linotype" w:cs="Times New Roman"/>
          <w:color w:val="000000"/>
          <w:spacing w:val="2"/>
          <w:sz w:val="20"/>
          <w:szCs w:val="20"/>
          <w:lang w:val="az-Latn-AZ"/>
        </w:rPr>
        <w:t> 2003-cü il tarixli 568-IIQD nömrəli “</w:t>
      </w:r>
      <w:r w:rsidRPr="00F0678B">
        <w:rPr>
          <w:rFonts w:ascii="Palatino Linotype" w:eastAsia="Times New Roman" w:hAnsi="Palatino Linotype" w:cs="Times New Roman"/>
          <w:color w:val="212529"/>
          <w:spacing w:val="2"/>
          <w:sz w:val="20"/>
          <w:szCs w:val="20"/>
          <w:lang w:val="az-Latn-AZ"/>
        </w:rPr>
        <w:t>Azərbaycan Respublikasının İnzibati Xətalar Məcəlləsinin təsdiq edilməsi, qüvvəyə minməsi və bununla bağlı hüquqi tənzimləmə məsələləri haqqında "Azərbaycan Respublikası Qanununun tətbiq edilməsi ilə əlaqədar Azərbaycan Respublikasının bəzi qanunlarına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2, maddə 57</w:t>
      </w:r>
      <w:r w:rsidRPr="00F0678B">
        <w:rPr>
          <w:rFonts w:ascii="Palatino Linotype" w:eastAsia="Times New Roman" w:hAnsi="Palatino Linotype" w:cs="Times New Roman"/>
          <w:color w:val="212529"/>
          <w:spacing w:val="2"/>
          <w:sz w:val="20"/>
          <w:szCs w:val="20"/>
          <w:lang w:val="az-Latn-AZ"/>
        </w:rPr>
        <w:t>) ilə 72-ci maddənin "f" bəndində </w:t>
      </w:r>
      <w:r w:rsidRPr="00F0678B">
        <w:rPr>
          <w:rFonts w:ascii="Palatino Linotype" w:eastAsia="Times New Roman" w:hAnsi="Palatino Linotype" w:cs="Times New Roman"/>
          <w:b/>
          <w:bCs/>
          <w:color w:val="212529"/>
          <w:spacing w:val="2"/>
          <w:sz w:val="20"/>
          <w:szCs w:val="20"/>
          <w:lang w:val="az-Latn-AZ"/>
        </w:rPr>
        <w:t>"hüquqpozmalara"</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"xətalara"</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2" w:name="_edn124"/>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"_ednref124"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[124]</w:t>
      </w:r>
      <w:r w:rsidRPr="00F0678B">
        <w:rPr>
          <w:rFonts w:ascii="Times New Roman" w:eastAsia="Times New Roman" w:hAnsi="Times New Roman" w:cs="Times New Roman"/>
          <w:color w:val="212529"/>
          <w:spacing w:val="2"/>
          <w:sz w:val="20"/>
          <w:szCs w:val="20"/>
        </w:rPr>
        <w:fldChar w:fldCharType="end"/>
      </w:r>
      <w:bookmarkEnd w:id="462"/>
      <w:r w:rsidRPr="00F0678B">
        <w:rPr>
          <w:rFonts w:ascii="Palatino Linotype" w:eastAsia="Times New Roman" w:hAnsi="Palatino Linotype" w:cs="Times New Roman"/>
          <w:color w:val="212529"/>
          <w:spacing w:val="2"/>
          <w:sz w:val="20"/>
          <w:szCs w:val="20"/>
          <w:lang w:val="az-Latn-AZ"/>
        </w:rPr>
        <w:t> </w:t>
      </w:r>
      <w:hyperlink r:id="rId154" w:tgtFrame="_blank" w:tooltip="Azərbaycan Respublikasının 31 may 2017-ci il tarixli 675-VQD nömrəli Qanunu" w:history="1">
        <w:r w:rsidRPr="00F0678B">
          <w:rPr>
            <w:rFonts w:ascii="Palatino Linotype" w:eastAsia="Times New Roman" w:hAnsi="Palatino Linotype" w:cs="Times New Roman"/>
            <w:color w:val="0000FF"/>
            <w:spacing w:val="2"/>
            <w:sz w:val="20"/>
            <w:szCs w:val="20"/>
            <w:u w:val="single"/>
            <w:lang w:val="az-Latn-AZ"/>
          </w:rPr>
          <w:t>31 may 2017-ci il tarixli </w:t>
        </w:r>
        <w:r w:rsidRPr="00F0678B">
          <w:rPr>
            <w:rFonts w:ascii="Palatino Linotype" w:eastAsia="Times New Roman" w:hAnsi="Palatino Linotype" w:cs="Times New Roman"/>
            <w:b/>
            <w:bCs/>
            <w:color w:val="0000FF"/>
            <w:spacing w:val="2"/>
            <w:sz w:val="20"/>
            <w:szCs w:val="20"/>
            <w:u w:val="single"/>
            <w:lang w:val="az-Latn-AZ"/>
          </w:rPr>
          <w:t>675-VQD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1048) </w:t>
      </w:r>
      <w:r w:rsidRPr="00F0678B">
        <w:rPr>
          <w:rFonts w:ascii="Palatino Linotype" w:eastAsia="Times New Roman" w:hAnsi="Palatino Linotype" w:cs="Times New Roman"/>
          <w:color w:val="212529"/>
          <w:spacing w:val="2"/>
          <w:sz w:val="20"/>
          <w:szCs w:val="20"/>
          <w:lang w:val="az-Latn-AZ"/>
        </w:rPr>
        <w:t>ilə 73-cü maddənin 1-ci hissəsinin ikinci cümləsində “</w:t>
      </w:r>
      <w:r w:rsidRPr="00F0678B">
        <w:rPr>
          <w:rFonts w:ascii="Palatino Linotype" w:eastAsia="Times New Roman" w:hAnsi="Palatino Linotype" w:cs="Times New Roman"/>
          <w:b/>
          <w:bCs/>
          <w:color w:val="212529"/>
          <w:spacing w:val="2"/>
          <w:sz w:val="20"/>
          <w:szCs w:val="20"/>
          <w:lang w:val="az-Latn-AZ"/>
        </w:rPr>
        <w:t>Müddətli</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Bu Məcəllənin 45-ci maddəsinin beşinci hissəsi nəzərə alınmaqla, müddətli</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3" w:name="_edn12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"_ednref125"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[125]</w:t>
      </w:r>
      <w:r w:rsidRPr="00F0678B">
        <w:rPr>
          <w:rFonts w:ascii="Times New Roman" w:eastAsia="Times New Roman" w:hAnsi="Times New Roman" w:cs="Times New Roman"/>
          <w:color w:val="212529"/>
          <w:spacing w:val="2"/>
          <w:sz w:val="20"/>
          <w:szCs w:val="20"/>
        </w:rPr>
        <w:fldChar w:fldCharType="end"/>
      </w:r>
      <w:bookmarkEnd w:id="46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may</w:t>
      </w:r>
      <w:r w:rsidRPr="00F0678B">
        <w:rPr>
          <w:rFonts w:ascii="Palatino Linotype" w:eastAsia="Times New Roman" w:hAnsi="Palatino Linotype" w:cs="Times New Roman"/>
          <w:color w:val="000000"/>
          <w:spacing w:val="2"/>
          <w:sz w:val="20"/>
          <w:szCs w:val="20"/>
          <w:lang w:val="az-Latn-AZ"/>
        </w:rPr>
        <w:t> 2002-ci il tarixli 333-IIQD nömrəli </w:t>
      </w:r>
      <w:r w:rsidRPr="00F0678B">
        <w:rPr>
          <w:rFonts w:ascii="Palatino Linotype" w:eastAsia="Times New Roman" w:hAnsi="Palatino Linotype" w:cs="Times New Roman"/>
          <w:color w:val="212529"/>
          <w:spacing w:val="2"/>
          <w:sz w:val="20"/>
          <w:szCs w:val="20"/>
          <w:lang w:val="az-Latn-AZ"/>
        </w:rPr>
        <w:t>"Azərbaycan Respublikasının Cəzaların İcrası Məcəlləsinin təsdiq edilməsi, qüvvəyə minməsi və bununla bağlı hüquqi tənzimləmə məsələləri haqqında" Azərbaycan Respublikası Qanununun tətbiqi ilə əlaqədar Azərbaycan Respublikasının bəzi qanunvericilik aktlarına dəyişikliklər və əlavələr edilməsi və bəzi normativ hüquqi aktlarının qüvvədən düşmüş hesab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2002-ci il, № 6, maddə 328</w:t>
      </w:r>
      <w:r w:rsidRPr="00F0678B">
        <w:rPr>
          <w:rFonts w:ascii="Palatino Linotype" w:eastAsia="Times New Roman" w:hAnsi="Palatino Linotype" w:cs="Times New Roman"/>
          <w:color w:val="212529"/>
          <w:spacing w:val="2"/>
          <w:sz w:val="20"/>
          <w:szCs w:val="20"/>
          <w:lang w:val="az-Latn-AZ"/>
        </w:rPr>
        <w:t>) ilə 74-cü maddənin birinci hissəsinin "ç" bəndi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ç) işçinin azadlıqdan məhrum edilməyə, azadlıqdan məhrum etmədən islah işlərinə (islah işlərinin iş yerində çəkilməsi istisna edilməklə), müəyyən vəzifə tutma və ya müəyyən fəaliyyətlə məşğul olma hüququndan məhrum etməyə və ya vəzifədən çıxartma cəzasına məhkum edildiyi barədə məhkəmənin hökmü qanuni qüvvəyə mindikdə;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4" w:name="_edn126"/>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"_ednref126"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[126]</w:t>
      </w:r>
      <w:r w:rsidRPr="00F0678B">
        <w:rPr>
          <w:rFonts w:ascii="Times New Roman" w:eastAsia="Times New Roman" w:hAnsi="Times New Roman" w:cs="Times New Roman"/>
          <w:color w:val="212529"/>
          <w:spacing w:val="2"/>
          <w:sz w:val="20"/>
          <w:szCs w:val="20"/>
        </w:rPr>
        <w:fldChar w:fldCharType="end"/>
      </w:r>
      <w:bookmarkEnd w:id="464"/>
      <w:r w:rsidRPr="00F0678B">
        <w:rPr>
          <w:rFonts w:ascii="Palatino Linotype" w:eastAsia="Times New Roman" w:hAnsi="Palatino Linotype" w:cs="Times New Roman"/>
          <w:color w:val="212529"/>
          <w:spacing w:val="2"/>
          <w:sz w:val="20"/>
          <w:szCs w:val="20"/>
          <w:lang w:val="az-Latn-AZ"/>
        </w:rPr>
        <w:t> </w:t>
      </w:r>
      <w:hyperlink r:id="rId155" w:tgtFrame="_blank" w:tooltip="Azərbaycan Respublikasının 13 may 2022-ci il tarixli 529-VIQD nömrəli Qanunu" w:history="1">
        <w:r w:rsidRPr="00F0678B">
          <w:rPr>
            <w:rFonts w:ascii="Palatino Linotype" w:eastAsia="Times New Roman" w:hAnsi="Palatino Linotype" w:cs="Times New Roman"/>
            <w:color w:val="0000FF"/>
            <w:spacing w:val="2"/>
            <w:sz w:val="20"/>
            <w:szCs w:val="20"/>
            <w:u w:val="single"/>
            <w:lang w:val="az-Latn-AZ"/>
          </w:rPr>
          <w:t>13 may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529-VIQD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10 iyun 2022-ci il, № 121, Azərbaycan Respublikasının Qanunvericilik Toplusu, 2022-ci il, №6, maddə 582)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shd w:val="clear" w:color="auto" w:fill="FFFFFF"/>
          <w:lang w:val="az-Latn-AZ"/>
        </w:rPr>
        <w:t>74-cü maddənin 1-ci hissənin e) bəndinə “</w:t>
      </w:r>
      <w:r w:rsidRPr="00F0678B">
        <w:rPr>
          <w:rFonts w:ascii="Palatino Linotype" w:eastAsia="Times New Roman" w:hAnsi="Palatino Linotype" w:cs="Times New Roman"/>
          <w:b/>
          <w:bCs/>
          <w:color w:val="212529"/>
          <w:spacing w:val="2"/>
          <w:sz w:val="20"/>
          <w:szCs w:val="20"/>
          <w:shd w:val="clear" w:color="auto" w:fill="FFFFFF"/>
          <w:lang w:val="az-Latn-AZ"/>
        </w:rPr>
        <w:t>vəfat etdikdə</w:t>
      </w:r>
      <w:r w:rsidRPr="00F0678B">
        <w:rPr>
          <w:rFonts w:ascii="Palatino Linotype" w:eastAsia="Times New Roman" w:hAnsi="Palatino Linotype" w:cs="Times New Roman"/>
          <w:color w:val="212529"/>
          <w:spacing w:val="2"/>
          <w:sz w:val="20"/>
          <w:szCs w:val="20"/>
          <w:shd w:val="clear" w:color="auto" w:fill="FFFFFF"/>
          <w:lang w:val="az-Latn-AZ"/>
        </w:rPr>
        <w:t>” sözlərindən sonra </w:t>
      </w:r>
      <w:r w:rsidRPr="00F0678B">
        <w:rPr>
          <w:rFonts w:ascii="Palatino Linotype" w:eastAsia="Times New Roman" w:hAnsi="Palatino Linotype" w:cs="Times New Roman"/>
          <w:b/>
          <w:bCs/>
          <w:color w:val="212529"/>
          <w:spacing w:val="2"/>
          <w:sz w:val="20"/>
          <w:szCs w:val="20"/>
          <w:shd w:val="clear" w:color="auto" w:fill="FFFFFF"/>
          <w:lang w:val="az-Latn-AZ"/>
        </w:rPr>
        <w:t>“, məhkəmənin qanuni qüvvəyə minmiş qərarı ilə xəbərsiz itkin düşmüş və ya ölmüş elan edildikdə</w:t>
      </w:r>
      <w:r w:rsidRPr="00F0678B">
        <w:rPr>
          <w:rFonts w:ascii="Palatino Linotype" w:eastAsia="Times New Roman" w:hAnsi="Palatino Linotype" w:cs="Times New Roman"/>
          <w:color w:val="212529"/>
          <w:spacing w:val="2"/>
          <w:sz w:val="20"/>
          <w:szCs w:val="20"/>
          <w:shd w:val="clear" w:color="auto" w:fill="FFFFFF"/>
          <w:lang w:val="az-Latn-AZ"/>
        </w:rPr>
        <w:t>” sözləri əlavə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5" w:name="_edn12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"_ednref127"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[127]</w:t>
      </w:r>
      <w:r w:rsidRPr="00F0678B">
        <w:rPr>
          <w:rFonts w:ascii="Times New Roman" w:eastAsia="Times New Roman" w:hAnsi="Times New Roman" w:cs="Times New Roman"/>
          <w:color w:val="212529"/>
          <w:spacing w:val="2"/>
          <w:sz w:val="20"/>
          <w:szCs w:val="20"/>
        </w:rPr>
        <w:fldChar w:fldCharType="end"/>
      </w:r>
      <w:bookmarkEnd w:id="465"/>
      <w:r w:rsidRPr="00F0678B">
        <w:rPr>
          <w:rFonts w:ascii="Palatino Linotype" w:eastAsia="Times New Roman" w:hAnsi="Palatino Linotype" w:cs="Times New Roman"/>
          <w:color w:val="212529"/>
          <w:spacing w:val="2"/>
          <w:sz w:val="20"/>
          <w:szCs w:val="20"/>
          <w:lang w:val="az-Latn-AZ"/>
        </w:rPr>
        <w:t> 1 fevral 2008-ci il tarixli 540-IIIQD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 3, maddə 156</w:t>
      </w:r>
      <w:r w:rsidRPr="00F0678B">
        <w:rPr>
          <w:rFonts w:ascii="Palatino Linotype" w:eastAsia="Times New Roman" w:hAnsi="Palatino Linotype" w:cs="Times New Roman"/>
          <w:color w:val="212529"/>
          <w:spacing w:val="2"/>
          <w:sz w:val="20"/>
          <w:szCs w:val="20"/>
          <w:lang w:val="az-Latn-AZ"/>
        </w:rPr>
        <w:t>) ilə 74-cü maddənin birinci hissəsinin "e" bəndinin sonunda nöqtə işarəsi nöqtəli vergül işarəsi ilə əvəz edilmişdir və hissəyə "ə"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6" w:name="_edn12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"_ednref128"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[128]</w:t>
      </w:r>
      <w:r w:rsidRPr="00F0678B">
        <w:rPr>
          <w:rFonts w:ascii="Times New Roman" w:eastAsia="Times New Roman" w:hAnsi="Times New Roman" w:cs="Times New Roman"/>
          <w:color w:val="212529"/>
          <w:spacing w:val="2"/>
          <w:sz w:val="20"/>
          <w:szCs w:val="20"/>
        </w:rPr>
        <w:fldChar w:fldCharType="end"/>
      </w:r>
      <w:bookmarkEnd w:id="466"/>
      <w:r w:rsidRPr="00F0678B">
        <w:rPr>
          <w:rFonts w:ascii="Palatino Linotype" w:eastAsia="Times New Roman" w:hAnsi="Palatino Linotype" w:cs="Times New Roman"/>
          <w:color w:val="212529"/>
          <w:spacing w:val="2"/>
          <w:sz w:val="20"/>
          <w:szCs w:val="20"/>
          <w:lang w:val="az-Latn-AZ"/>
        </w:rPr>
        <w:t> </w:t>
      </w:r>
      <w:hyperlink r:id="rId156" w:tgtFrame="_blank" w:tooltip="Azərbaycan Respublikasının 6 oktyabr 2020-ci il tarixli 185-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185-VIQD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27 noyabr 2020-ci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1335</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74-cü maddənin 1-ci hissəsinin “ə)” bəndinin sonunda nöqtə işarəsi nöqtəli vergül işarəsi ilə əvəz edilmişdir və həmin hissəyə yeni məzmunda “f)” bəndi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7" w:name="_edn129"/>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"_ednref129"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[129]</w:t>
      </w:r>
      <w:r w:rsidRPr="00F0678B">
        <w:rPr>
          <w:rFonts w:ascii="Times New Roman" w:eastAsia="Times New Roman" w:hAnsi="Times New Roman" w:cs="Times New Roman"/>
          <w:color w:val="212529"/>
          <w:spacing w:val="2"/>
          <w:sz w:val="20"/>
          <w:szCs w:val="20"/>
        </w:rPr>
        <w:fldChar w:fldCharType="end"/>
      </w:r>
      <w:bookmarkEnd w:id="467"/>
      <w:r w:rsidRPr="00F0678B">
        <w:rPr>
          <w:rFonts w:ascii="Palatino Linotype" w:eastAsia="Times New Roman" w:hAnsi="Palatino Linotype" w:cs="Times New Roman"/>
          <w:color w:val="212529"/>
          <w:spacing w:val="2"/>
          <w:sz w:val="20"/>
          <w:szCs w:val="20"/>
          <w:lang w:val="az-Latn-AZ"/>
        </w:rPr>
        <w:t> </w:t>
      </w:r>
      <w:hyperlink r:id="rId157" w:tgtFrame="_blank" w:tooltip="Azərbaycan Respublikasının 13 may 2022-ci il tarixli 529-VIQD nömrəli Qanunu" w:history="1">
        <w:r w:rsidRPr="00F0678B">
          <w:rPr>
            <w:rFonts w:ascii="Palatino Linotype" w:eastAsia="Times New Roman" w:hAnsi="Palatino Linotype" w:cs="Times New Roman"/>
            <w:color w:val="0000FF"/>
            <w:spacing w:val="2"/>
            <w:sz w:val="20"/>
            <w:szCs w:val="20"/>
            <w:u w:val="single"/>
            <w:lang w:val="az-Latn-AZ"/>
          </w:rPr>
          <w:t>13 may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529-VIQD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10 iyun 2022-ci il, № 121, Azərbaycan Respublikasının Qanunvericilik Toplusu, 2022-ci il, №6, maddə 582)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shd w:val="clear" w:color="auto" w:fill="FFFFFF"/>
          <w:lang w:val="az-Latn-AZ"/>
        </w:rPr>
        <w:t>74-cü maddəyə yeni </w:t>
      </w:r>
      <w:r w:rsidRPr="00F0678B">
        <w:rPr>
          <w:rFonts w:ascii="Palatino" w:eastAsia="Times New Roman" w:hAnsi="Palatino" w:cs="Times New Roman"/>
          <w:color w:val="212529"/>
          <w:spacing w:val="2"/>
          <w:sz w:val="20"/>
          <w:szCs w:val="20"/>
          <w:shd w:val="clear" w:color="auto" w:fill="FFFFFF"/>
          <w:lang w:val="az-Latn-AZ"/>
        </w:rPr>
        <w:t>m</w:t>
      </w:r>
      <w:r w:rsidRPr="00F0678B">
        <w:rPr>
          <w:rFonts w:ascii="Times New Roman" w:eastAsia="Times New Roman" w:hAnsi="Times New Roman" w:cs="Times New Roman"/>
          <w:color w:val="212529"/>
          <w:spacing w:val="2"/>
          <w:sz w:val="20"/>
          <w:szCs w:val="20"/>
          <w:shd w:val="clear" w:color="auto" w:fill="FFFFFF"/>
          <w:lang w:val="az-Latn-AZ"/>
        </w:rPr>
        <w:t>ə</w:t>
      </w:r>
      <w:r w:rsidRPr="00F0678B">
        <w:rPr>
          <w:rFonts w:ascii="Palatino" w:eastAsia="Times New Roman" w:hAnsi="Palatino" w:cs="Times New Roman"/>
          <w:color w:val="212529"/>
          <w:spacing w:val="2"/>
          <w:sz w:val="20"/>
          <w:szCs w:val="20"/>
          <w:shd w:val="clear" w:color="auto" w:fill="FFFFFF"/>
          <w:lang w:val="az-Latn-AZ"/>
        </w:rPr>
        <w:t>zmunda 1-1-ci v</w:t>
      </w:r>
      <w:r w:rsidRPr="00F0678B">
        <w:rPr>
          <w:rFonts w:ascii="Times New Roman" w:eastAsia="Times New Roman" w:hAnsi="Times New Roman" w:cs="Times New Roman"/>
          <w:color w:val="212529"/>
          <w:spacing w:val="2"/>
          <w:sz w:val="20"/>
          <w:szCs w:val="20"/>
          <w:shd w:val="clear" w:color="auto" w:fill="FFFFFF"/>
          <w:lang w:val="az-Latn-AZ"/>
        </w:rPr>
        <w:t>ə</w:t>
      </w:r>
      <w:r w:rsidRPr="00F0678B">
        <w:rPr>
          <w:rFonts w:ascii="Palatino" w:eastAsia="Times New Roman" w:hAnsi="Palatino" w:cs="Times New Roman"/>
          <w:color w:val="212529"/>
          <w:spacing w:val="2"/>
          <w:sz w:val="20"/>
          <w:szCs w:val="20"/>
          <w:shd w:val="clear" w:color="auto" w:fill="FFFFFF"/>
          <w:lang w:val="az-Latn-AZ"/>
        </w:rPr>
        <w:t> 1-2-ci hiss</w:t>
      </w:r>
      <w:r w:rsidRPr="00F0678B">
        <w:rPr>
          <w:rFonts w:ascii="Times New Roman" w:eastAsia="Times New Roman" w:hAnsi="Times New Roman" w:cs="Times New Roman"/>
          <w:color w:val="212529"/>
          <w:spacing w:val="2"/>
          <w:sz w:val="20"/>
          <w:szCs w:val="20"/>
          <w:shd w:val="clear" w:color="auto" w:fill="FFFFFF"/>
          <w:lang w:val="az-Latn-AZ"/>
        </w:rPr>
        <w:t>ə</w:t>
      </w:r>
      <w:r w:rsidRPr="00F0678B">
        <w:rPr>
          <w:rFonts w:ascii="Palatino" w:eastAsia="Times New Roman" w:hAnsi="Palatino" w:cs="Times New Roman"/>
          <w:color w:val="212529"/>
          <w:spacing w:val="2"/>
          <w:sz w:val="20"/>
          <w:szCs w:val="20"/>
          <w:shd w:val="clear" w:color="auto" w:fill="FFFFFF"/>
          <w:lang w:val="az-Latn-AZ"/>
        </w:rPr>
        <w:t>l</w:t>
      </w:r>
      <w:r w:rsidRPr="00F0678B">
        <w:rPr>
          <w:rFonts w:ascii="Times New Roman" w:eastAsia="Times New Roman" w:hAnsi="Times New Roman" w:cs="Times New Roman"/>
          <w:color w:val="212529"/>
          <w:spacing w:val="2"/>
          <w:sz w:val="20"/>
          <w:szCs w:val="20"/>
          <w:shd w:val="clear" w:color="auto" w:fill="FFFFFF"/>
          <w:lang w:val="az-Latn-AZ"/>
        </w:rPr>
        <w:t>ə</w:t>
      </w:r>
      <w:r w:rsidRPr="00F0678B">
        <w:rPr>
          <w:rFonts w:ascii="Palatino" w:eastAsia="Times New Roman" w:hAnsi="Palatino" w:cs="Times New Roman"/>
          <w:color w:val="212529"/>
          <w:spacing w:val="2"/>
          <w:sz w:val="20"/>
          <w:szCs w:val="20"/>
          <w:shd w:val="clear" w:color="auto" w:fill="FFFFFF"/>
          <w:lang w:val="az-Latn-AZ"/>
        </w:rPr>
        <w:t>r </w:t>
      </w:r>
      <w:r w:rsidRPr="00F0678B">
        <w:rPr>
          <w:rFonts w:ascii="Times New Roman" w:eastAsia="Times New Roman" w:hAnsi="Times New Roman" w:cs="Times New Roman"/>
          <w:color w:val="212529"/>
          <w:spacing w:val="2"/>
          <w:sz w:val="20"/>
          <w:szCs w:val="20"/>
          <w:shd w:val="clear" w:color="auto" w:fill="FFFFFF"/>
          <w:lang w:val="az-Latn-AZ"/>
        </w:rPr>
        <w:t>ə</w:t>
      </w:r>
      <w:r w:rsidRPr="00F0678B">
        <w:rPr>
          <w:rFonts w:ascii="Palatino" w:eastAsia="Times New Roman" w:hAnsi="Palatino" w:cs="Times New Roman"/>
          <w:color w:val="212529"/>
          <w:spacing w:val="2"/>
          <w:sz w:val="20"/>
          <w:szCs w:val="20"/>
          <w:shd w:val="clear" w:color="auto" w:fill="FFFFFF"/>
          <w:lang w:val="az-Latn-AZ"/>
        </w:rPr>
        <w:t>lav</w:t>
      </w:r>
      <w:r w:rsidRPr="00F0678B">
        <w:rPr>
          <w:rFonts w:ascii="Times New Roman" w:eastAsia="Times New Roman" w:hAnsi="Times New Roman" w:cs="Times New Roman"/>
          <w:color w:val="212529"/>
          <w:spacing w:val="2"/>
          <w:sz w:val="20"/>
          <w:szCs w:val="20"/>
          <w:shd w:val="clear" w:color="auto" w:fill="FFFFFF"/>
          <w:lang w:val="az-Latn-AZ"/>
        </w:rPr>
        <w:t>ə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8" w:name="_edn13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"_ednref130"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[130]</w:t>
      </w:r>
      <w:r w:rsidRPr="00F0678B">
        <w:rPr>
          <w:rFonts w:ascii="Times New Roman" w:eastAsia="Times New Roman" w:hAnsi="Times New Roman" w:cs="Times New Roman"/>
          <w:color w:val="212529"/>
          <w:spacing w:val="2"/>
          <w:sz w:val="24"/>
          <w:szCs w:val="24"/>
        </w:rPr>
        <w:fldChar w:fldCharType="end"/>
      </w:r>
      <w:bookmarkEnd w:id="468"/>
      <w:r w:rsidRPr="00F0678B">
        <w:rPr>
          <w:rFonts w:ascii="Palatino Linotype" w:eastAsia="Times New Roman" w:hAnsi="Palatino Linotype" w:cs="Times New Roman"/>
          <w:color w:val="212529"/>
          <w:spacing w:val="2"/>
          <w:sz w:val="20"/>
          <w:szCs w:val="20"/>
          <w:lang w:val="az-Latn-AZ"/>
        </w:rPr>
        <w:t> 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74-cü maddənin </w:t>
      </w:r>
      <w:r w:rsidRPr="00F0678B">
        <w:rPr>
          <w:rFonts w:ascii="Palatino Linotype" w:eastAsia="Times New Roman" w:hAnsi="Palatino Linotype" w:cs="Times New Roman"/>
          <w:b/>
          <w:bCs/>
          <w:color w:val="212529"/>
          <w:spacing w:val="2"/>
          <w:sz w:val="20"/>
          <w:szCs w:val="20"/>
          <w:lang w:val="az-Latn-AZ"/>
        </w:rPr>
        <w:t>“Qeyd”</w:t>
      </w:r>
      <w:r w:rsidRPr="00F0678B">
        <w:rPr>
          <w:rFonts w:ascii="Palatino Linotype" w:eastAsia="Times New Roman" w:hAnsi="Palatino Linotype" w:cs="Times New Roman"/>
          <w:color w:val="212529"/>
          <w:spacing w:val="2"/>
          <w:sz w:val="20"/>
          <w:szCs w:val="20"/>
          <w:lang w:val="az-Latn-AZ"/>
        </w:rPr>
        <w:t> hissəsində </w:t>
      </w:r>
      <w:r w:rsidRPr="00F0678B">
        <w:rPr>
          <w:rFonts w:ascii="Palatino Linotype" w:eastAsia="Times New Roman" w:hAnsi="Palatino Linotype" w:cs="Times New Roman"/>
          <w:b/>
          <w:bCs/>
          <w:color w:val="212529"/>
          <w:spacing w:val="2"/>
          <w:sz w:val="20"/>
          <w:szCs w:val="20"/>
          <w:lang w:val="az-Latn-AZ"/>
        </w:rPr>
        <w:t>“əlillik qrupu”</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ya 18 yaşınadək sağlamlıq imkanlarının məhdudluğu”</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b/>
          <w:bCs/>
          <w:color w:val="0000FF"/>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01 fevral 2010-cu il tarixli </w:t>
      </w:r>
      <w:r w:rsidRPr="00F0678B">
        <w:rPr>
          <w:rFonts w:ascii="Palatino Linotype" w:eastAsia="Times New Roman" w:hAnsi="Palatino Linotype" w:cs="Times New Roman"/>
          <w:b/>
          <w:bCs/>
          <w:color w:val="212529"/>
          <w:spacing w:val="2"/>
          <w:sz w:val="20"/>
          <w:szCs w:val="20"/>
          <w:lang w:val="az-Latn-AZ"/>
        </w:rPr>
        <w:t>950-IIIQD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24 fevral 2010-cu il, № 43, Azərbaycan  Respublikasının Qanunvericilik Toplusu, 2010-cu il, №2, maddə 75) </w:t>
      </w:r>
      <w:r w:rsidRPr="00F0678B">
        <w:rPr>
          <w:rFonts w:ascii="Palatino Linotype" w:eastAsia="Times New Roman" w:hAnsi="Palatino Linotype" w:cs="Times New Roman"/>
          <w:color w:val="212529"/>
          <w:spacing w:val="2"/>
          <w:sz w:val="20"/>
          <w:szCs w:val="20"/>
          <w:lang w:val="az-Latn-AZ"/>
        </w:rPr>
        <w:t>ilə 74-cü maddənin ikinci hissəsinin birinci cümləsində “</w:t>
      </w:r>
      <w:r w:rsidRPr="00F0678B">
        <w:rPr>
          <w:rFonts w:ascii="Palatino Linotype" w:eastAsia="Times New Roman" w:hAnsi="Palatino Linotype" w:cs="Times New Roman"/>
          <w:b/>
          <w:bCs/>
          <w:color w:val="212529"/>
          <w:spacing w:val="2"/>
          <w:sz w:val="20"/>
          <w:szCs w:val="20"/>
          <w:lang w:val="az-Latn-AZ"/>
        </w:rPr>
        <w:t>məhkəmənin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qanuni qüvvəyə minmiş</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69" w:name="_edn13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"_ednref131"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[131]</w:t>
      </w:r>
      <w:r w:rsidRPr="00F0678B">
        <w:rPr>
          <w:rFonts w:ascii="Times New Roman" w:eastAsia="Times New Roman" w:hAnsi="Times New Roman" w:cs="Times New Roman"/>
          <w:color w:val="212529"/>
          <w:spacing w:val="2"/>
          <w:sz w:val="24"/>
          <w:szCs w:val="24"/>
        </w:rPr>
        <w:fldChar w:fldCharType="end"/>
      </w:r>
      <w:bookmarkEnd w:id="469"/>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 dekabr 2004-cü il 795-IIQD nömrəli “Azərbaycan Respublikasının Əmək Məcəlləsində dəyişiklik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12, maddə 981</w:t>
      </w:r>
      <w:r w:rsidRPr="00F0678B">
        <w:rPr>
          <w:rFonts w:ascii="Palatino Linotype" w:eastAsia="Times New Roman" w:hAnsi="Palatino Linotype" w:cs="Times New Roman"/>
          <w:color w:val="212529"/>
          <w:spacing w:val="2"/>
          <w:sz w:val="20"/>
          <w:szCs w:val="20"/>
          <w:lang w:val="az-Latn-AZ"/>
        </w:rPr>
        <w:t>) ilə Məcəllənin 74-cü maddəsinə aid qeydin dördüncü cümləsi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Əmək qabiliyyətini bir ildən çox olmayan müddətə qismən itirmiş işçilər üçün isə müvafiq icra hakimiyyəti orqanının rəyi nəzərə alınır.</w:t>
      </w:r>
    </w:p>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4"/>
          <w:szCs w:val="24"/>
          <w:lang w:val="az-Latn-AZ"/>
        </w:rPr>
      </w:pPr>
      <w:hyperlink r:id="rId158"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74-cü maddənin “Qeyd” hissəsinin ikinci cümləsində “</w:t>
      </w:r>
      <w:r w:rsidRPr="00F0678B">
        <w:rPr>
          <w:rFonts w:ascii="Palatino Linotype" w:eastAsia="Times New Roman" w:hAnsi="Palatino Linotype" w:cs="Times New Roman"/>
          <w:b/>
          <w:bCs/>
          <w:color w:val="000000"/>
          <w:spacing w:val="2"/>
          <w:sz w:val="20"/>
          <w:szCs w:val="20"/>
          <w:lang w:val="az-Latn-AZ"/>
        </w:rPr>
        <w:t>müvafiq dərəcədən əlillik qrupu</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əlillik dərəcəsi</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159" w:tgtFrame="_blank" w:tooltip="Azərbaycan Respublikasının 30 sentyabr 2020-ci il tarixli 171-VIQD nömrəli Qanunu" w:history="1">
        <w:r w:rsidRPr="00F0678B">
          <w:rPr>
            <w:rFonts w:ascii="Palatino Linotype" w:eastAsia="Times New Roman" w:hAnsi="Palatino Linotype" w:cs="Times New Roman"/>
            <w:color w:val="0000FF"/>
            <w:spacing w:val="2"/>
            <w:sz w:val="20"/>
            <w:szCs w:val="20"/>
            <w:u w:val="single"/>
            <w:lang w:val="az-Latn-AZ"/>
          </w:rPr>
          <w:t>30 sentyabr 2020-ci il tarixli </w:t>
        </w:r>
        <w:r w:rsidRPr="00F0678B">
          <w:rPr>
            <w:rFonts w:ascii="Palatino Linotype" w:eastAsia="Times New Roman" w:hAnsi="Palatino Linotype" w:cs="Times New Roman"/>
            <w:b/>
            <w:bCs/>
            <w:color w:val="0000FF"/>
            <w:spacing w:val="2"/>
            <w:sz w:val="20"/>
            <w:szCs w:val="20"/>
            <w:u w:val="single"/>
            <w:lang w:val="az-Latn-AZ"/>
          </w:rPr>
          <w:t>171-VIQD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noyabr 2020-ci il, № 238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1322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74-cü maddənin “Qeyd” hissəsinə (hər üç halda), 98-ci maddənin ikinci hissəsinə və 232-ci maddənin üçüncü hissəsinə “</w:t>
      </w:r>
      <w:r w:rsidRPr="00F0678B">
        <w:rPr>
          <w:rFonts w:ascii="Palatino Linotype" w:eastAsia="Times New Roman" w:hAnsi="Palatino Linotype" w:cs="Times New Roman"/>
          <w:b/>
          <w:bCs/>
          <w:color w:val="212529"/>
          <w:spacing w:val="2"/>
          <w:sz w:val="20"/>
          <w:szCs w:val="20"/>
          <w:lang w:val="az-Latn-AZ"/>
        </w:rPr>
        <w:t>orqanının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müəyyən etdiyi orqanın (qurumun)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60"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74-cü maddənin “Qeyd” hissəsinin ikinci cümləsində “</w:t>
      </w:r>
      <w:r w:rsidRPr="00F0678B">
        <w:rPr>
          <w:rFonts w:ascii="Palatino Linotype" w:eastAsia="Times New Roman" w:hAnsi="Palatino Linotype" w:cs="Times New Roman"/>
          <w:b/>
          <w:bCs/>
          <w:color w:val="212529"/>
          <w:spacing w:val="2"/>
          <w:sz w:val="20"/>
          <w:szCs w:val="20"/>
          <w:lang w:val="az-Latn-AZ"/>
        </w:rPr>
        <w:t>əlillik dərəcəsi və ya 18 yaşınadək sağlamlıq imkanlarının məhdudluğu</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onun orqanizminin funksiyalarının pozulması faizinə uyğun əlillik</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70" w:name="_edn132"/>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[132]</w:t>
      </w:r>
      <w:r w:rsidRPr="00F0678B">
        <w:rPr>
          <w:rFonts w:ascii="Times New Roman" w:eastAsia="Times New Roman" w:hAnsi="Times New Roman" w:cs="Times New Roman"/>
          <w:color w:val="212529"/>
          <w:spacing w:val="2"/>
          <w:sz w:val="20"/>
          <w:szCs w:val="20"/>
        </w:rPr>
        <w:fldChar w:fldCharType="end"/>
      </w:r>
      <w:bookmarkEnd w:id="470"/>
      <w:r w:rsidRPr="00F0678B">
        <w:rPr>
          <w:rFonts w:ascii="Palatino Linotype" w:eastAsia="Times New Roman" w:hAnsi="Palatino Linotype" w:cs="Times New Roman"/>
          <w:color w:val="212529"/>
          <w:spacing w:val="2"/>
          <w:sz w:val="20"/>
          <w:szCs w:val="20"/>
          <w:lang w:val="az-Latn-AZ"/>
        </w:rPr>
        <w:t> </w:t>
      </w:r>
      <w:hyperlink r:id="rId161" w:tgtFrame="_blank" w:tooltip="Azərbaycan Respublikasının 31 may 2017-ci il tarixli 675-VQD nömrəli Qanunu" w:history="1">
        <w:r w:rsidRPr="00F0678B">
          <w:rPr>
            <w:rFonts w:ascii="Palatino Linotype" w:eastAsia="Times New Roman" w:hAnsi="Palatino Linotype" w:cs="Times New Roman"/>
            <w:color w:val="0000FF"/>
            <w:spacing w:val="2"/>
            <w:sz w:val="20"/>
            <w:szCs w:val="20"/>
            <w:u w:val="single"/>
            <w:lang w:val="az-Latn-AZ"/>
          </w:rPr>
          <w:t>31 may 2017-ci il tarixli </w:t>
        </w:r>
        <w:r w:rsidRPr="00F0678B">
          <w:rPr>
            <w:rFonts w:ascii="Palatino Linotype" w:eastAsia="Times New Roman" w:hAnsi="Palatino Linotype" w:cs="Times New Roman"/>
            <w:b/>
            <w:bCs/>
            <w:color w:val="0000FF"/>
            <w:spacing w:val="2"/>
            <w:sz w:val="20"/>
            <w:szCs w:val="20"/>
            <w:u w:val="single"/>
            <w:lang w:val="az-Latn-AZ"/>
          </w:rPr>
          <w:t>675-VQD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1048) </w:t>
      </w:r>
      <w:r w:rsidRPr="00F0678B">
        <w:rPr>
          <w:rFonts w:ascii="Palatino Linotype" w:eastAsia="Times New Roman" w:hAnsi="Palatino Linotype" w:cs="Times New Roman"/>
          <w:color w:val="212529"/>
          <w:spacing w:val="2"/>
          <w:sz w:val="20"/>
          <w:szCs w:val="20"/>
          <w:lang w:val="az-Latn-AZ"/>
        </w:rPr>
        <w:t>ilə 77-ci maddənin 1-ci hissəsi yeni redaksiyada verilmişdir.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1. İşçilərin sayı azaldıqda və ya ştatları ixtisar olunduqda bu Məcəllənin 70-ci maddəsinin «b» bəndi ilə işəgötürən əmək müqaviləsini ləğv etməzdən azı iki ay əvvəl işçini rəsmi xəbərdar etməlidir.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71" w:name="_edn133"/>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[133]</w:t>
      </w:r>
      <w:r w:rsidRPr="00F0678B">
        <w:rPr>
          <w:rFonts w:ascii="Times New Roman" w:eastAsia="Times New Roman" w:hAnsi="Times New Roman" w:cs="Times New Roman"/>
          <w:color w:val="212529"/>
          <w:spacing w:val="2"/>
          <w:sz w:val="20"/>
          <w:szCs w:val="20"/>
        </w:rPr>
        <w:fldChar w:fldCharType="end"/>
      </w:r>
      <w:bookmarkEnd w:id="471"/>
      <w:r w:rsidRPr="00F0678B">
        <w:rPr>
          <w:rFonts w:ascii="Palatino Linotype" w:eastAsia="Times New Roman" w:hAnsi="Palatino Linotype" w:cs="Times New Roman"/>
          <w:color w:val="212529"/>
          <w:spacing w:val="2"/>
          <w:sz w:val="20"/>
          <w:szCs w:val="20"/>
          <w:lang w:val="az-Latn-AZ"/>
        </w:rPr>
        <w:t> </w:t>
      </w:r>
      <w:hyperlink r:id="rId162" w:tgtFrame="_blank" w:tooltip="Azərbaycan Respublikasının 31 may 2017-ci il tarixli 675-VQD nömrəli Qanunu" w:history="1">
        <w:r w:rsidRPr="00F0678B">
          <w:rPr>
            <w:rFonts w:ascii="Palatino Linotype" w:eastAsia="Times New Roman" w:hAnsi="Palatino Linotype" w:cs="Times New Roman"/>
            <w:color w:val="0000FF"/>
            <w:spacing w:val="2"/>
            <w:sz w:val="20"/>
            <w:szCs w:val="20"/>
            <w:u w:val="single"/>
            <w:lang w:val="az-Latn-AZ"/>
          </w:rPr>
          <w:t>31 may 2017-ci il tarixli </w:t>
        </w:r>
        <w:r w:rsidRPr="00F0678B">
          <w:rPr>
            <w:rFonts w:ascii="Palatino Linotype" w:eastAsia="Times New Roman" w:hAnsi="Palatino Linotype" w:cs="Times New Roman"/>
            <w:b/>
            <w:bCs/>
            <w:color w:val="0000FF"/>
            <w:spacing w:val="2"/>
            <w:sz w:val="20"/>
            <w:szCs w:val="20"/>
            <w:u w:val="single"/>
            <w:lang w:val="az-Latn-AZ"/>
          </w:rPr>
          <w:t>675-VQD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1048) </w:t>
      </w:r>
      <w:r w:rsidRPr="00F0678B">
        <w:rPr>
          <w:rFonts w:ascii="Palatino Linotype" w:eastAsia="Times New Roman" w:hAnsi="Palatino Linotype" w:cs="Times New Roman"/>
          <w:color w:val="212529"/>
          <w:spacing w:val="2"/>
          <w:sz w:val="20"/>
          <w:szCs w:val="20"/>
          <w:lang w:val="az-Latn-AZ"/>
        </w:rPr>
        <w:t>ilə 77-ci maddənin 3-cü hissəsi yeni redaksiyada verilmişdir.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3. Əmək müqaviləsi bu Məcəllənin 70-ci maddəsinin «a» və «b» bəndləri ilə ləğv edilərkən işçilərə: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orta əmək haqqından az olmamaqla işdənçıxarma müavinəti;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işdən çıxarıldığı gündən yeni işə düzələn günədək ikinci və üçüncü aylar üçün orta əmək haqqı ödənilir.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72" w:name="_edn134"/>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[134]</w:t>
      </w:r>
      <w:r w:rsidRPr="00F0678B">
        <w:rPr>
          <w:rFonts w:ascii="Times New Roman" w:eastAsia="Times New Roman" w:hAnsi="Times New Roman" w:cs="Times New Roman"/>
          <w:color w:val="212529"/>
          <w:spacing w:val="2"/>
          <w:sz w:val="20"/>
          <w:szCs w:val="20"/>
        </w:rPr>
        <w:fldChar w:fldCharType="end"/>
      </w:r>
      <w:bookmarkEnd w:id="472"/>
      <w:r w:rsidRPr="00F0678B">
        <w:rPr>
          <w:rFonts w:ascii="Palatino Linotype" w:eastAsia="Times New Roman" w:hAnsi="Palatino Linotype" w:cs="Times New Roman"/>
          <w:color w:val="212529"/>
          <w:spacing w:val="2"/>
          <w:sz w:val="20"/>
          <w:szCs w:val="20"/>
          <w:lang w:val="az-Latn-AZ"/>
        </w:rPr>
        <w:t> </w:t>
      </w:r>
      <w:hyperlink r:id="rId163" w:tgtFrame="_blank" w:tooltip="Azərbaycan Respublikasının 31 may 2017-ci il tarixli 675-VQD nömrəli Qanunu" w:history="1">
        <w:r w:rsidRPr="00F0678B">
          <w:rPr>
            <w:rFonts w:ascii="Palatino Linotype" w:eastAsia="Times New Roman" w:hAnsi="Palatino Linotype" w:cs="Times New Roman"/>
            <w:color w:val="0000FF"/>
            <w:spacing w:val="2"/>
            <w:sz w:val="20"/>
            <w:szCs w:val="20"/>
            <w:u w:val="single"/>
            <w:lang w:val="az-Latn-AZ"/>
          </w:rPr>
          <w:t>31 may 2017-ci il tarixli </w:t>
        </w:r>
        <w:r w:rsidRPr="00F0678B">
          <w:rPr>
            <w:rFonts w:ascii="Palatino Linotype" w:eastAsia="Times New Roman" w:hAnsi="Palatino Linotype" w:cs="Times New Roman"/>
            <w:b/>
            <w:bCs/>
            <w:color w:val="0000FF"/>
            <w:spacing w:val="2"/>
            <w:sz w:val="20"/>
            <w:szCs w:val="20"/>
            <w:u w:val="single"/>
            <w:lang w:val="az-Latn-AZ"/>
          </w:rPr>
          <w:t>675-VQD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1048) </w:t>
      </w:r>
      <w:r w:rsidRPr="00F0678B">
        <w:rPr>
          <w:rFonts w:ascii="Palatino Linotype" w:eastAsia="Times New Roman" w:hAnsi="Palatino Linotype" w:cs="Times New Roman"/>
          <w:color w:val="212529"/>
          <w:spacing w:val="2"/>
          <w:sz w:val="20"/>
          <w:szCs w:val="20"/>
          <w:lang w:val="az-Latn-AZ"/>
        </w:rPr>
        <w:t>ilə 77-ci maddənin 4-cü hissəsi yeni redaksiyada verilmişdir.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4. İşəgötürən bu maddənin birinci hissəsi ilə və bu Məcəllənin 56-cı maddəsinin ikinci hissəsi ilə müəyyən edilmiş xəbərdarlıq müddətləri əvəzinə işçiyə onun razılığı ilə azı iki aylıq əmək haqqını bir dəfəyə ödəməklə müvafiq əsasla əmək müqaviləsinə xitam verə bilər.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73" w:name="_edn13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[135]</w:t>
      </w:r>
      <w:r w:rsidRPr="00F0678B">
        <w:rPr>
          <w:rFonts w:ascii="Times New Roman" w:eastAsia="Times New Roman" w:hAnsi="Times New Roman" w:cs="Times New Roman"/>
          <w:color w:val="212529"/>
          <w:spacing w:val="2"/>
          <w:sz w:val="20"/>
          <w:szCs w:val="20"/>
        </w:rPr>
        <w:fldChar w:fldCharType="end"/>
      </w:r>
      <w:bookmarkEnd w:id="47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5 oktyabr</w:t>
      </w:r>
      <w:r w:rsidRPr="00F0678B">
        <w:rPr>
          <w:rFonts w:ascii="Palatino Linotype" w:eastAsia="Times New Roman" w:hAnsi="Palatino Linotype" w:cs="Times New Roman"/>
          <w:color w:val="000000"/>
          <w:spacing w:val="2"/>
          <w:sz w:val="20"/>
          <w:szCs w:val="20"/>
          <w:lang w:val="az-Latn-AZ"/>
        </w:rPr>
        <w:t> 2001-ci il tarixli 186-IIQD nömrəli “</w:t>
      </w:r>
      <w:r w:rsidRPr="00F0678B">
        <w:rPr>
          <w:rFonts w:ascii="Palatino Linotype" w:eastAsia="Times New Roman" w:hAnsi="Palatino Linotype" w:cs="Times New Roman"/>
          <w:color w:val="212529"/>
          <w:spacing w:val="2"/>
          <w:sz w:val="20"/>
          <w:szCs w:val="20"/>
          <w:lang w:val="az-Latn-AZ"/>
        </w:rPr>
        <w:t>Azərbaycan Respublikası Əmək Məcəlləsinin 77-ci maddəsinin 5-ci hissəsində dəyişiklik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11, maddə 679</w:t>
      </w:r>
      <w:r w:rsidRPr="00F0678B">
        <w:rPr>
          <w:rFonts w:ascii="Palatino Linotype" w:eastAsia="Times New Roman" w:hAnsi="Palatino Linotype" w:cs="Times New Roman"/>
          <w:color w:val="212529"/>
          <w:spacing w:val="2"/>
          <w:sz w:val="20"/>
          <w:szCs w:val="20"/>
          <w:lang w:val="az-Latn-AZ"/>
        </w:rPr>
        <w:t>) ilə 77-ci maddənin 5-ci hissəsinin dördüncü cümləsindən </w:t>
      </w:r>
      <w:r w:rsidRPr="00F0678B">
        <w:rPr>
          <w:rFonts w:ascii="Palatino Linotype" w:eastAsia="Times New Roman" w:hAnsi="Palatino Linotype" w:cs="Times New Roman"/>
          <w:b/>
          <w:bCs/>
          <w:color w:val="212529"/>
          <w:spacing w:val="2"/>
          <w:sz w:val="20"/>
          <w:szCs w:val="20"/>
          <w:lang w:val="az-Latn-AZ"/>
        </w:rPr>
        <w:t>"müəssisəni satın alan yeni mülkiyyətçiyə, o cümlədən"</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redaksiyasında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5. Bu maddənin üçüncü hissəsində nəzərdə tutulan orta əmək haqqı müvafiq icra hakimiyyəti orqanı tərəfindən işçiyə verilən müvafiq arayışlar əsasında ödənilir. Həmin arayış işdən çıxan gündən bir ay müddətində müvafiq icra hakimiyyəti orqanında qeydiyyata alınan şəxslərə verilir. Bu ödəmələr işəgötürən, müəssisə ləğv edildikdə isə onun əmlakının yeni mülkiyyətçisi (əmlakın operativ idarəçiliyini həyata keçirən hüquqi, fiziki şəxs) tərəfindən ödənilməlidir. Bu qayda müəssisəni satın alan yeni mülkiyyətçiyə, o cümlədən bu maddənin dördüncü hissəsində nəzərdə tutulan hala şamil olunmur.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64" w:tgtFrame="_blank" w:tooltip="Azərbaycan Respublikasının 31 may 2017-ci il tarixli 675-VQD nömrəli Qanunu" w:history="1">
        <w:r w:rsidRPr="00F0678B">
          <w:rPr>
            <w:rFonts w:ascii="Palatino Linotype" w:eastAsia="Times New Roman" w:hAnsi="Palatino Linotype" w:cs="Times New Roman"/>
            <w:color w:val="0000FF"/>
            <w:spacing w:val="2"/>
            <w:sz w:val="20"/>
            <w:szCs w:val="20"/>
            <w:u w:val="single"/>
            <w:lang w:val="az-Latn-AZ"/>
          </w:rPr>
          <w:t>31 may 2017-ci il tarixli </w:t>
        </w:r>
        <w:r w:rsidRPr="00F0678B">
          <w:rPr>
            <w:rFonts w:ascii="Palatino Linotype" w:eastAsia="Times New Roman" w:hAnsi="Palatino Linotype" w:cs="Times New Roman"/>
            <w:b/>
            <w:bCs/>
            <w:color w:val="0000FF"/>
            <w:spacing w:val="2"/>
            <w:sz w:val="20"/>
            <w:szCs w:val="20"/>
            <w:u w:val="single"/>
            <w:lang w:val="az-Latn-AZ"/>
          </w:rPr>
          <w:t>675-VQD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1048) </w:t>
      </w:r>
      <w:r w:rsidRPr="00F0678B">
        <w:rPr>
          <w:rFonts w:ascii="Palatino Linotype" w:eastAsia="Times New Roman" w:hAnsi="Palatino Linotype" w:cs="Times New Roman"/>
          <w:color w:val="212529"/>
          <w:spacing w:val="2"/>
          <w:sz w:val="20"/>
          <w:szCs w:val="20"/>
          <w:lang w:val="az-Latn-AZ"/>
        </w:rPr>
        <w:t>ilə 77-ci maddənin 5-ci hissəsi ləğv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74" w:name="_edn136"/>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[136]</w:t>
      </w:r>
      <w:r w:rsidRPr="00F0678B">
        <w:rPr>
          <w:rFonts w:ascii="Times New Roman" w:eastAsia="Times New Roman" w:hAnsi="Times New Roman" w:cs="Times New Roman"/>
          <w:color w:val="212529"/>
          <w:spacing w:val="2"/>
          <w:sz w:val="20"/>
          <w:szCs w:val="20"/>
        </w:rPr>
        <w:fldChar w:fldCharType="end"/>
      </w:r>
      <w:bookmarkEnd w:id="474"/>
      <w:r w:rsidRPr="00F0678B">
        <w:rPr>
          <w:rFonts w:ascii="Palatino Linotype" w:eastAsia="Times New Roman" w:hAnsi="Palatino Linotype" w:cs="Times New Roman"/>
          <w:color w:val="212529"/>
          <w:spacing w:val="2"/>
          <w:sz w:val="20"/>
          <w:szCs w:val="20"/>
          <w:lang w:val="az-Latn-AZ"/>
        </w:rPr>
        <w:t> </w:t>
      </w:r>
      <w:hyperlink r:id="rId165" w:tgtFrame="_blank" w:tooltip="Azərbaycan Respublikasının 31 may 2017-ci il tarixli 675-VQD nömrəli Qanunu" w:history="1">
        <w:r w:rsidRPr="00F0678B">
          <w:rPr>
            <w:rFonts w:ascii="Palatino Linotype" w:eastAsia="Times New Roman" w:hAnsi="Palatino Linotype" w:cs="Times New Roman"/>
            <w:color w:val="0000FF"/>
            <w:spacing w:val="2"/>
            <w:sz w:val="20"/>
            <w:szCs w:val="20"/>
            <w:u w:val="single"/>
            <w:lang w:val="az-Latn-AZ"/>
          </w:rPr>
          <w:t>31 may 2017-ci il tarixli </w:t>
        </w:r>
        <w:r w:rsidRPr="00F0678B">
          <w:rPr>
            <w:rFonts w:ascii="Palatino Linotype" w:eastAsia="Times New Roman" w:hAnsi="Palatino Linotype" w:cs="Times New Roman"/>
            <w:b/>
            <w:bCs/>
            <w:color w:val="0000FF"/>
            <w:spacing w:val="2"/>
            <w:sz w:val="20"/>
            <w:szCs w:val="20"/>
            <w:u w:val="single"/>
            <w:lang w:val="az-Latn-AZ"/>
          </w:rPr>
          <w:t>675-VQD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1048) </w:t>
      </w:r>
      <w:r w:rsidRPr="00F0678B">
        <w:rPr>
          <w:rFonts w:ascii="Palatino Linotype" w:eastAsia="Times New Roman" w:hAnsi="Palatino Linotype" w:cs="Times New Roman"/>
          <w:color w:val="212529"/>
          <w:spacing w:val="2"/>
          <w:sz w:val="20"/>
          <w:szCs w:val="20"/>
          <w:lang w:val="az-Latn-AZ"/>
        </w:rPr>
        <w:t>ilə 77-ci maddənin 6-cı hissəsində “</w:t>
      </w:r>
      <w:r w:rsidRPr="00F0678B">
        <w:rPr>
          <w:rFonts w:ascii="Palatino Linotype" w:eastAsia="Times New Roman" w:hAnsi="Palatino Linotype" w:cs="Times New Roman"/>
          <w:b/>
          <w:bCs/>
          <w:color w:val="212529"/>
          <w:spacing w:val="2"/>
          <w:sz w:val="20"/>
          <w:szCs w:val="20"/>
          <w:lang w:val="az-Latn-AZ"/>
        </w:rPr>
        <w:t>işçilərin işə düzəldiyi dövr ərzində daha uzun müddətə orta əməkhaqqının saxlanılması, habelə</w:t>
      </w:r>
      <w:r w:rsidRPr="00F0678B">
        <w:rPr>
          <w:rFonts w:ascii="Palatino Linotype" w:eastAsia="Times New Roman" w:hAnsi="Palatino Linotype" w:cs="Times New Roman"/>
          <w:color w:val="212529"/>
          <w:spacing w:val="2"/>
          <w:sz w:val="20"/>
          <w:szCs w:val="20"/>
          <w:lang w:val="az-Latn-AZ"/>
        </w:rPr>
        <w:t>” sözləri çıxarılmışdır, “</w:t>
      </w:r>
      <w:r w:rsidRPr="00F0678B">
        <w:rPr>
          <w:rFonts w:ascii="Palatino Linotype" w:eastAsia="Times New Roman" w:hAnsi="Palatino Linotype" w:cs="Times New Roman"/>
          <w:b/>
          <w:bCs/>
          <w:color w:val="212529"/>
          <w:spacing w:val="2"/>
          <w:sz w:val="20"/>
          <w:szCs w:val="20"/>
          <w:lang w:val="az-Latn-AZ"/>
        </w:rPr>
        <w:t>üçüncü</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dördüncü</w:t>
      </w:r>
      <w:r w:rsidRPr="00F0678B">
        <w:rPr>
          <w:rFonts w:ascii="Palatino Linotype" w:eastAsia="Times New Roman" w:hAnsi="Palatino Linotype" w:cs="Times New Roman"/>
          <w:color w:val="212529"/>
          <w:spacing w:val="2"/>
          <w:sz w:val="20"/>
          <w:szCs w:val="20"/>
          <w:lang w:val="az-Latn-AZ"/>
        </w:rPr>
        <w:t>” sözü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75" w:name="_edn13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[137]</w:t>
      </w:r>
      <w:r w:rsidRPr="00F0678B">
        <w:rPr>
          <w:rFonts w:ascii="Times New Roman" w:eastAsia="Times New Roman" w:hAnsi="Times New Roman" w:cs="Times New Roman"/>
          <w:color w:val="212529"/>
          <w:spacing w:val="2"/>
          <w:sz w:val="20"/>
          <w:szCs w:val="20"/>
        </w:rPr>
        <w:fldChar w:fldCharType="end"/>
      </w:r>
      <w:bookmarkEnd w:id="475"/>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 sentyabr 2004-cü il tarixli 729-IIQD nömrəli “Azərbaycan Respublikasının Əmək Məcəlləsinə bəzi əlavələr edilməsi barədə”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9, maddə 672</w:t>
      </w:r>
      <w:r w:rsidRPr="00F0678B">
        <w:rPr>
          <w:rFonts w:ascii="Palatino Linotype" w:eastAsia="Times New Roman" w:hAnsi="Palatino Linotype" w:cs="Times New Roman"/>
          <w:color w:val="212529"/>
          <w:spacing w:val="2"/>
          <w:sz w:val="20"/>
          <w:szCs w:val="20"/>
          <w:lang w:val="az-Latn-AZ"/>
        </w:rPr>
        <w:t>) ilə 77-ci maddənin yeddinci hissəsinə aşağıdakı məzmunda üçüncü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“Əmək müqaviləsinə bu Məcəllənin 68-ci maddəsinin ikinci hissəsinin “ç” bəndi ilə xitam verildikdə, işəgötürən işçiyə orta aylıq əmək haqqının azı üç misli miqdarında müavinət ödəyir.”.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76" w:name="_edn13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[138]</w:t>
      </w:r>
      <w:r w:rsidRPr="00F0678B">
        <w:rPr>
          <w:rFonts w:ascii="Times New Roman" w:eastAsia="Times New Roman" w:hAnsi="Times New Roman" w:cs="Times New Roman"/>
          <w:color w:val="212529"/>
          <w:spacing w:val="2"/>
          <w:sz w:val="20"/>
          <w:szCs w:val="20"/>
        </w:rPr>
        <w:fldChar w:fldCharType="end"/>
      </w:r>
      <w:bookmarkEnd w:id="476"/>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12 oktyabr</w:t>
      </w:r>
      <w:r w:rsidRPr="00F0678B">
        <w:rPr>
          <w:rFonts w:ascii="Palatino Linotype" w:eastAsia="Times New Roman" w:hAnsi="Palatino Linotype" w:cs="Times New Roman"/>
          <w:color w:val="000000"/>
          <w:spacing w:val="2"/>
          <w:sz w:val="20"/>
          <w:szCs w:val="20"/>
          <w:lang w:val="az-Latn-AZ"/>
        </w:rPr>
        <w:t> 2001-ci il tarixli 195-IIQD nömrəli </w:t>
      </w:r>
      <w:r w:rsidRPr="00F0678B">
        <w:rPr>
          <w:rFonts w:ascii="Palatino Linotype" w:eastAsia="Times New Roman" w:hAnsi="Palatino Linotype" w:cs="Times New Roman"/>
          <w:color w:val="212529"/>
          <w:spacing w:val="2"/>
          <w:sz w:val="20"/>
          <w:szCs w:val="20"/>
          <w:lang w:val="az-Latn-AZ"/>
        </w:rPr>
        <w:t xml:space="preserve">"Valideynlərini itirmiş və valideyn himayəsindən məhrum olmuş uşaqların sosial müdafiəsi haqqında" Azərbaycan Respublikası Qanununun tətbiqi ilə əlaqədar Azərbaycan Respublikasının bəzi qanunvericilik aktlarına əlavələr və dəyişikliklər edilməsi </w:t>
      </w:r>
      <w:r w:rsidRPr="00F0678B">
        <w:rPr>
          <w:rFonts w:ascii="Palatino Linotype" w:eastAsia="Times New Roman" w:hAnsi="Palatino Linotype" w:cs="Times New Roman"/>
          <w:color w:val="212529"/>
          <w:spacing w:val="2"/>
          <w:sz w:val="20"/>
          <w:szCs w:val="20"/>
          <w:lang w:val="az-Latn-AZ"/>
        </w:rPr>
        <w:lastRenderedPageBreak/>
        <w:t>barədə”Azərbaycan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2002-ci il, № 1, maddə 2</w:t>
      </w:r>
      <w:r w:rsidRPr="00F0678B">
        <w:rPr>
          <w:rFonts w:ascii="Palatino Linotype" w:eastAsia="Times New Roman" w:hAnsi="Palatino Linotype" w:cs="Times New Roman"/>
          <w:color w:val="212529"/>
          <w:spacing w:val="2"/>
          <w:sz w:val="20"/>
          <w:szCs w:val="20"/>
          <w:lang w:val="az-Latn-AZ"/>
        </w:rPr>
        <w:t>) ilə 77-ci maddəyə yeni 8-ci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477" w:name="_edn13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"_ednref139"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[139]</w:t>
      </w:r>
      <w:r w:rsidRPr="00F0678B">
        <w:rPr>
          <w:rFonts w:ascii="Times New Roman" w:eastAsia="Times New Roman" w:hAnsi="Times New Roman" w:cs="Times New Roman"/>
          <w:color w:val="212529"/>
          <w:spacing w:val="2"/>
          <w:sz w:val="20"/>
          <w:szCs w:val="20"/>
        </w:rPr>
        <w:fldChar w:fldCharType="end"/>
      </w:r>
      <w:bookmarkEnd w:id="477"/>
      <w:r w:rsidRPr="00F0678B">
        <w:rPr>
          <w:rFonts w:ascii="Palatino Linotype" w:eastAsia="Times New Roman" w:hAnsi="Palatino Linotype" w:cs="Times New Roman"/>
          <w:color w:val="212529"/>
          <w:spacing w:val="2"/>
          <w:sz w:val="20"/>
          <w:szCs w:val="20"/>
          <w:lang w:val="az-Latn-AZ"/>
        </w:rPr>
        <w:t> 1 fevral 2008-ci il tarixli 540-IIIQD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 3, maddə 156</w:t>
      </w:r>
      <w:r w:rsidRPr="00F0678B">
        <w:rPr>
          <w:rFonts w:ascii="Palatino Linotype" w:eastAsia="Times New Roman" w:hAnsi="Palatino Linotype" w:cs="Times New Roman"/>
          <w:color w:val="212529"/>
          <w:spacing w:val="2"/>
          <w:sz w:val="20"/>
          <w:szCs w:val="20"/>
          <w:lang w:val="az-Latn-AZ"/>
        </w:rPr>
        <w:t>) ilə 77-ci maddəyə doqquzuncu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77-ci maddənin 9-cu hissədən “</w:t>
      </w:r>
      <w:r w:rsidRPr="00F0678B">
        <w:rPr>
          <w:rFonts w:ascii="Palatino Linotype" w:eastAsia="Times New Roman" w:hAnsi="Palatino Linotype" w:cs="Times New Roman"/>
          <w:b/>
          <w:bCs/>
          <w:color w:val="212529"/>
          <w:spacing w:val="2"/>
          <w:sz w:val="20"/>
          <w:szCs w:val="20"/>
          <w:lang w:val="az-Latn-AZ"/>
        </w:rPr>
        <w:t>, işçilərin sayının və ştatlarının ixtisarı halları</w:t>
      </w:r>
      <w:r w:rsidRPr="00F0678B">
        <w:rPr>
          <w:rFonts w:ascii="Palatino Linotype" w:eastAsia="Times New Roman" w:hAnsi="Palatino Linotype" w:cs="Times New Roman"/>
          <w:color w:val="212529"/>
          <w:spacing w:val="2"/>
          <w:sz w:val="20"/>
          <w:szCs w:val="20"/>
          <w:lang w:val="az-Latn-AZ"/>
        </w:rPr>
        <w:t>” sözləri çıxarılsın, “</w:t>
      </w:r>
      <w:r w:rsidRPr="00F0678B">
        <w:rPr>
          <w:rFonts w:ascii="Palatino Linotype" w:eastAsia="Times New Roman" w:hAnsi="Palatino Linotype" w:cs="Times New Roman"/>
          <w:b/>
          <w:bCs/>
          <w:color w:val="212529"/>
          <w:spacing w:val="2"/>
          <w:sz w:val="20"/>
          <w:szCs w:val="20"/>
          <w:lang w:val="az-Latn-AZ"/>
        </w:rPr>
        <w:t>işçinin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müddətli</w:t>
      </w:r>
      <w:r w:rsidRPr="00F0678B">
        <w:rPr>
          <w:rFonts w:ascii="Palatino Linotype" w:eastAsia="Times New Roman" w:hAnsi="Palatino Linotype" w:cs="Times New Roman"/>
          <w:color w:val="212529"/>
          <w:spacing w:val="2"/>
          <w:sz w:val="20"/>
          <w:szCs w:val="20"/>
          <w:lang w:val="az-Latn-AZ"/>
        </w:rPr>
        <w:t>” sözü əlavə edilmişdir və ikinci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78" w:name="_edn14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"_ednref140"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[140]</w:t>
      </w:r>
      <w:r w:rsidRPr="00F0678B">
        <w:rPr>
          <w:rFonts w:ascii="Times New Roman" w:eastAsia="Times New Roman" w:hAnsi="Times New Roman" w:cs="Times New Roman"/>
          <w:color w:val="212529"/>
          <w:spacing w:val="2"/>
          <w:sz w:val="20"/>
          <w:szCs w:val="20"/>
        </w:rPr>
        <w:fldChar w:fldCharType="end"/>
      </w:r>
      <w:bookmarkEnd w:id="478"/>
      <w:r w:rsidRPr="00F0678B">
        <w:rPr>
          <w:rFonts w:ascii="Palatino Linotype" w:eastAsia="Times New Roman" w:hAnsi="Palatino Linotype" w:cs="Times New Roman"/>
          <w:color w:val="212529"/>
          <w:spacing w:val="2"/>
          <w:sz w:val="20"/>
          <w:szCs w:val="20"/>
          <w:lang w:val="az-Latn-AZ"/>
        </w:rPr>
        <w:t> </w:t>
      </w:r>
      <w:hyperlink r:id="rId166" w:tgtFrame="_blank"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lang w:val="az-Latn-AZ"/>
          </w:rPr>
          <w:t>626-VIQD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noyabr 2022-ci il, “Azərbaycan” qəzeti, </w:t>
      </w:r>
      <w:r w:rsidRPr="00F0678B">
        <w:rPr>
          <w:rFonts w:ascii="Palatino Linotype" w:eastAsia="Times New Roman" w:hAnsi="Palatino Linotype" w:cs="Times New Roman"/>
          <w:b/>
          <w:bCs/>
          <w:color w:val="212529"/>
          <w:spacing w:val="2"/>
          <w:sz w:val="20"/>
          <w:szCs w:val="20"/>
          <w:lang w:val="az-Latn-AZ"/>
        </w:rPr>
        <w:t>25 noyabr 2022-ci</w:t>
      </w:r>
      <w:r w:rsidRPr="00F0678B">
        <w:rPr>
          <w:rFonts w:ascii="Palatino Linotype" w:eastAsia="Times New Roman" w:hAnsi="Palatino Linotype" w:cs="Times New Roman"/>
          <w:b/>
          <w:bCs/>
          <w:color w:val="000000"/>
          <w:spacing w:val="2"/>
          <w:sz w:val="20"/>
          <w:szCs w:val="20"/>
          <w:lang w:val="az-Latn-AZ"/>
        </w:rPr>
        <w:t> il, № 257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11, maddə 1239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78-ci maddənin 1-ci hissəsinə yeni məzmunda üçüncü cümlə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79" w:name="_edn14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"_ednref141"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[141]</w:t>
      </w:r>
      <w:r w:rsidRPr="00F0678B">
        <w:rPr>
          <w:rFonts w:ascii="Times New Roman" w:eastAsia="Times New Roman" w:hAnsi="Times New Roman" w:cs="Times New Roman"/>
          <w:color w:val="212529"/>
          <w:spacing w:val="2"/>
          <w:sz w:val="24"/>
          <w:szCs w:val="24"/>
        </w:rPr>
        <w:fldChar w:fldCharType="end"/>
      </w:r>
      <w:bookmarkEnd w:id="479"/>
      <w:r w:rsidRPr="00F0678B">
        <w:rPr>
          <w:rFonts w:ascii="Palatino Linotype" w:eastAsia="Times New Roman" w:hAnsi="Palatino Linotype" w:cs="Times New Roman"/>
          <w:color w:val="212529"/>
          <w:spacing w:val="2"/>
          <w:sz w:val="20"/>
          <w:szCs w:val="20"/>
          <w:lang w:val="az-Latn-AZ"/>
        </w:rPr>
        <w:t> </w:t>
      </w:r>
      <w:hyperlink r:id="rId167"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78-ci maddənin 2-ci hissəsinin altıncı abzasında “</w:t>
      </w:r>
      <w:r w:rsidRPr="00F0678B">
        <w:rPr>
          <w:rFonts w:ascii="Palatino Linotype" w:eastAsia="Times New Roman" w:hAnsi="Palatino Linotype" w:cs="Times New Roman"/>
          <w:b/>
          <w:bCs/>
          <w:color w:val="000000"/>
          <w:spacing w:val="2"/>
          <w:sz w:val="20"/>
          <w:szCs w:val="20"/>
          <w:lang w:val="az-Latn-AZ"/>
        </w:rPr>
        <w:t>əmək şikəstliyi almış və ya peşə xəstəliyinə tutulmuşlara</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istehsalat qəzası və ya peşə xəstəliyi nəticəsində əlilliyi olan şəxslərə</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80" w:name="_edn14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"_ednref142"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[142]</w:t>
      </w:r>
      <w:r w:rsidRPr="00F0678B">
        <w:rPr>
          <w:rFonts w:ascii="Times New Roman" w:eastAsia="Times New Roman" w:hAnsi="Times New Roman" w:cs="Times New Roman"/>
          <w:color w:val="212529"/>
          <w:spacing w:val="2"/>
          <w:sz w:val="20"/>
          <w:szCs w:val="20"/>
        </w:rPr>
        <w:fldChar w:fldCharType="end"/>
      </w:r>
      <w:bookmarkEnd w:id="480"/>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5 oktyabr</w:t>
      </w:r>
      <w:r w:rsidRPr="00F0678B">
        <w:rPr>
          <w:rFonts w:ascii="Palatino Linotype" w:eastAsia="Times New Roman" w:hAnsi="Palatino Linotype" w:cs="Times New Roman"/>
          <w:color w:val="000000"/>
          <w:spacing w:val="2"/>
          <w:sz w:val="20"/>
          <w:szCs w:val="20"/>
          <w:lang w:val="az-Latn-AZ"/>
        </w:rPr>
        <w:t> 2001-ci il tarixli 178-IIQD nömrəli </w:t>
      </w:r>
      <w:r w:rsidRPr="00F0678B">
        <w:rPr>
          <w:rFonts w:ascii="Palatino Linotype" w:eastAsia="Times New Roman" w:hAnsi="Palatino Linotype" w:cs="Times New Roman"/>
          <w:color w:val="212529"/>
          <w:spacing w:val="2"/>
          <w:sz w:val="20"/>
          <w:szCs w:val="20"/>
          <w:lang w:val="az-Latn-AZ"/>
        </w:rPr>
        <w:t>"Məcburi köçkünlərin və onlara bərabər tutulan şəxslərin sosial müdafiəsi haqqında" Azərbaycan Respublikası Qanununun tətbiqi ilə əlaqədar Azərbaycan Respublikasının bəzi qanunvericilik aktlarına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11, maddə 672</w:t>
      </w:r>
      <w:r w:rsidRPr="00F0678B">
        <w:rPr>
          <w:rFonts w:ascii="Palatino Linotype" w:eastAsia="Times New Roman" w:hAnsi="Palatino Linotype" w:cs="Times New Roman"/>
          <w:color w:val="212529"/>
          <w:spacing w:val="2"/>
          <w:sz w:val="20"/>
          <w:szCs w:val="20"/>
          <w:lang w:val="az-Latn-AZ"/>
        </w:rPr>
        <w:t>) ilə 78-ci maddənin 2-ci hissəsinin yeddinci abzasında </w:t>
      </w:r>
      <w:r w:rsidRPr="00F0678B">
        <w:rPr>
          <w:rFonts w:ascii="Palatino Linotype" w:eastAsia="Times New Roman" w:hAnsi="Palatino Linotype" w:cs="Times New Roman"/>
          <w:b/>
          <w:bCs/>
          <w:color w:val="212529"/>
          <w:spacing w:val="2"/>
          <w:sz w:val="20"/>
          <w:szCs w:val="20"/>
          <w:lang w:val="az-Latn-AZ"/>
        </w:rPr>
        <w:t>"məcburi köçkün"</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"onlara bərabər tutulan şəxs"</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81" w:name="_edn14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"_ednref143"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[143]</w:t>
      </w:r>
      <w:r w:rsidRPr="00F0678B">
        <w:rPr>
          <w:rFonts w:ascii="Times New Roman" w:eastAsia="Times New Roman" w:hAnsi="Times New Roman" w:cs="Times New Roman"/>
          <w:color w:val="212529"/>
          <w:spacing w:val="2"/>
          <w:sz w:val="20"/>
          <w:szCs w:val="20"/>
        </w:rPr>
        <w:fldChar w:fldCharType="end"/>
      </w:r>
      <w:bookmarkEnd w:id="481"/>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79-cu maddənin 1-ci hissəsinin ikinci abzasında “</w:t>
      </w:r>
      <w:r w:rsidRPr="00F0678B">
        <w:rPr>
          <w:rFonts w:ascii="Palatino Linotype" w:eastAsia="Times New Roman" w:hAnsi="Palatino Linotype" w:cs="Times New Roman"/>
          <w:b/>
          <w:bCs/>
          <w:color w:val="212529"/>
          <w:spacing w:val="2"/>
          <w:sz w:val="20"/>
          <w:szCs w:val="20"/>
          <w:lang w:val="az-Latn-AZ"/>
        </w:rPr>
        <w:t>qadınların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üç yaşınadək uşağını təkbaşına böyüdən kişilərin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82" w:name="_edn14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"_ednref144"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[144]</w:t>
      </w:r>
      <w:r w:rsidRPr="00F0678B">
        <w:rPr>
          <w:rFonts w:ascii="Times New Roman" w:eastAsia="Times New Roman" w:hAnsi="Times New Roman" w:cs="Times New Roman"/>
          <w:color w:val="212529"/>
          <w:spacing w:val="2"/>
          <w:sz w:val="20"/>
          <w:szCs w:val="20"/>
        </w:rPr>
        <w:fldChar w:fldCharType="end"/>
      </w:r>
      <w:bookmarkEnd w:id="482"/>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may</w:t>
      </w:r>
      <w:r w:rsidRPr="00F0678B">
        <w:rPr>
          <w:rFonts w:ascii="Palatino Linotype" w:eastAsia="Times New Roman" w:hAnsi="Palatino Linotype" w:cs="Times New Roman"/>
          <w:color w:val="000000"/>
          <w:spacing w:val="2"/>
          <w:sz w:val="20"/>
          <w:szCs w:val="20"/>
          <w:lang w:val="az-Latn-AZ"/>
        </w:rPr>
        <w:t> 2004-cü il tarixli 675-IIQD nömrəli </w:t>
      </w:r>
      <w:r w:rsidRPr="00F0678B">
        <w:rPr>
          <w:rFonts w:ascii="Palatino Linotype" w:eastAsia="Times New Roman" w:hAnsi="Palatino Linotype" w:cs="Times New Roman"/>
          <w:color w:val="212529"/>
          <w:spacing w:val="2"/>
          <w:sz w:val="20"/>
          <w:szCs w:val="20"/>
          <w:lang w:val="az-Latn-AZ"/>
        </w:rPr>
        <w:t>“Şəkərli diabet xəstəliyinə tutulmuş şəxslərə dövlət qayğısı haqqında” Azərbaycan Respublikası Qanununun tətbiqi ilə əlaqədar Azərbaycan Respublikası Əmək Məcəlləsinin 79-cu maddəsində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6, maddə 413</w:t>
      </w:r>
      <w:r w:rsidRPr="00F0678B">
        <w:rPr>
          <w:rFonts w:ascii="Palatino Linotype" w:eastAsia="Times New Roman" w:hAnsi="Palatino Linotype" w:cs="Times New Roman"/>
          <w:color w:val="212529"/>
          <w:spacing w:val="2"/>
          <w:sz w:val="20"/>
          <w:szCs w:val="20"/>
          <w:lang w:val="az-Latn-AZ"/>
        </w:rPr>
        <w:t>) ilə 79-cu maddənin 1-ci hissəsinə yeni beşinci abzas əlavə edilmiş və 1-ci hissənin beşinci və altıncı abzasları müvafiq olaraq altıncı və yeddinci abzaslar hesab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16 oktyabr 2012-ci il tarixli </w:t>
      </w:r>
      <w:r w:rsidRPr="00F0678B">
        <w:rPr>
          <w:rFonts w:ascii="Palatino Linotype" w:eastAsia="Times New Roman" w:hAnsi="Palatino Linotype" w:cs="Times New Roman"/>
          <w:b/>
          <w:bCs/>
          <w:color w:val="212529"/>
          <w:spacing w:val="2"/>
          <w:sz w:val="20"/>
          <w:szCs w:val="20"/>
          <w:lang w:val="az-Latn-AZ"/>
        </w:rPr>
        <w:t>446-IVQD</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01 dekabr 2012-ci il, № 268, “Azərbaycan” qəzeti, 02 dekabr 2012-ci il, № 269, Azərbaycan Respublikasının Qanunvericilik Toplusu, 2012-ci il, № 11, maddə 1054) </w:t>
      </w:r>
      <w:r w:rsidRPr="00F0678B">
        <w:rPr>
          <w:rFonts w:ascii="Palatino Linotype" w:eastAsia="Times New Roman" w:hAnsi="Palatino Linotype" w:cs="Times New Roman"/>
          <w:color w:val="212529"/>
          <w:spacing w:val="2"/>
          <w:sz w:val="20"/>
          <w:szCs w:val="20"/>
          <w:lang w:val="az-Latn-AZ"/>
        </w:rPr>
        <w:t>ilə 79-cu maddənin 1-ci hissəsinin dördüncü bəndində “</w:t>
      </w:r>
      <w:r w:rsidRPr="00F0678B">
        <w:rPr>
          <w:rFonts w:ascii="Palatino Linotype" w:eastAsia="Times New Roman" w:hAnsi="Palatino Linotype" w:cs="Times New Roman"/>
          <w:b/>
          <w:bCs/>
          <w:color w:val="212529"/>
          <w:spacing w:val="2"/>
          <w:sz w:val="20"/>
          <w:szCs w:val="20"/>
          <w:lang w:val="az-Latn-AZ"/>
        </w:rPr>
        <w:t>şəkərli diabetlə</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ya dağınıq sklerozla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 </w:t>
      </w:r>
    </w:p>
    <w:bookmarkStart w:id="483" w:name="_edn14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"_ednref145"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[145]</w:t>
      </w:r>
      <w:r w:rsidRPr="00F0678B">
        <w:rPr>
          <w:rFonts w:ascii="Times New Roman" w:eastAsia="Times New Roman" w:hAnsi="Times New Roman" w:cs="Times New Roman"/>
          <w:color w:val="212529"/>
          <w:spacing w:val="2"/>
          <w:sz w:val="20"/>
          <w:szCs w:val="20"/>
        </w:rPr>
        <w:fldChar w:fldCharType="end"/>
      </w:r>
      <w:bookmarkEnd w:id="483"/>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79-cu maddənin 1-ci hissəsinin yeddinci abzası səkkizinci abzas hesab edilmişdir və hissəyə aşağıdakı məzmunda yeddinci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68"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79-cu maddənin 1-ci hissənin yeddinci abzasında </w:t>
      </w:r>
      <w:r w:rsidRPr="00F0678B">
        <w:rPr>
          <w:rFonts w:ascii="Palatino Linotype" w:eastAsia="Times New Roman" w:hAnsi="Palatino Linotype" w:cs="Times New Roman"/>
          <w:b/>
          <w:bCs/>
          <w:color w:val="000000"/>
          <w:spacing w:val="2"/>
          <w:sz w:val="20"/>
          <w:szCs w:val="20"/>
          <w:lang w:val="az-Latn-AZ"/>
        </w:rPr>
        <w:t>“I qrup əlil</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I dərəcə əlilliyi olan</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69"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79-cu maddənin 1-ci hissəsinin yeddinci abzasında “</w:t>
      </w:r>
      <w:r w:rsidRPr="00F0678B">
        <w:rPr>
          <w:rFonts w:ascii="Palatino Linotype" w:eastAsia="Times New Roman" w:hAnsi="Palatino Linotype" w:cs="Times New Roman"/>
          <w:b/>
          <w:bCs/>
          <w:color w:val="212529"/>
          <w:spacing w:val="2"/>
          <w:sz w:val="20"/>
          <w:szCs w:val="20"/>
          <w:lang w:val="az-Latn-AZ"/>
        </w:rPr>
        <w:t>sağlamlıq imkanları məhdud 18 yaşınadək və ya I dərəcə əlilliyi olan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18 yaşınadək əlilliyi müəyyən edilmiş və ya orqanizmin funksiyalarının 81-100 faiz pozulmasına görə əlilliyi müəyyən edilmiş”</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84" w:name="_edn14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"_ednref146"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[146]</w:t>
      </w:r>
      <w:r w:rsidRPr="00F0678B">
        <w:rPr>
          <w:rFonts w:ascii="Times New Roman" w:eastAsia="Times New Roman" w:hAnsi="Times New Roman" w:cs="Times New Roman"/>
          <w:color w:val="212529"/>
          <w:spacing w:val="2"/>
          <w:sz w:val="20"/>
          <w:szCs w:val="20"/>
        </w:rPr>
        <w:fldChar w:fldCharType="end"/>
      </w:r>
      <w:bookmarkEnd w:id="484"/>
      <w:r w:rsidRPr="00F0678B">
        <w:rPr>
          <w:rFonts w:ascii="Palatino Linotype" w:eastAsia="Times New Roman" w:hAnsi="Palatino Linotype" w:cs="Times New Roman"/>
          <w:color w:val="212529"/>
          <w:spacing w:val="2"/>
          <w:sz w:val="20"/>
          <w:szCs w:val="20"/>
          <w:lang w:val="az-Latn-AZ"/>
        </w:rPr>
        <w:t> </w:t>
      </w:r>
      <w:hyperlink r:id="rId170"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79-cu maddəyə yeni məzmunda 3-cü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bookmarkStart w:id="485" w:name="_edn147"/>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rPr>
        <w:fldChar w:fldCharType="begin"/>
      </w:r>
      <w:r w:rsidRPr="00F0678B">
        <w:rPr>
          <w:rFonts w:ascii="Palatino Linotype" w:eastAsia="Times New Roman" w:hAnsi="Palatino Linotype" w:cs="Times New Roman"/>
          <w:color w:val="212529"/>
          <w:spacing w:val="2"/>
          <w:lang w:val="az-Latn-AZ"/>
        </w:rPr>
        <w:instrText xml:space="preserve"> HYPERLINK "https://e-qanun.az/framework/46943" \l "_ednref147" \o "" </w:instrText>
      </w:r>
      <w:r w:rsidRPr="00F0678B">
        <w:rPr>
          <w:rFonts w:ascii="Palatino Linotype" w:eastAsia="Times New Roman" w:hAnsi="Palatino Linotype" w:cs="Times New Roman"/>
          <w:color w:val="212529"/>
          <w:spacing w:val="2"/>
        </w:rPr>
        <w:fldChar w:fldCharType="separate"/>
      </w:r>
      <w:r w:rsidRPr="00F0678B">
        <w:rPr>
          <w:rFonts w:ascii="Palatino Linotype" w:eastAsia="Times New Roman" w:hAnsi="Palatino Linotype" w:cs="Times New Roman"/>
          <w:b/>
          <w:bCs/>
          <w:spacing w:val="2"/>
          <w:sz w:val="20"/>
          <w:szCs w:val="20"/>
          <w:vertAlign w:val="superscript"/>
          <w:lang w:val="az-Latn-AZ"/>
        </w:rPr>
        <w:t>[147]</w:t>
      </w:r>
      <w:r w:rsidRPr="00F0678B">
        <w:rPr>
          <w:rFonts w:ascii="Palatino Linotype" w:eastAsia="Times New Roman" w:hAnsi="Palatino Linotype" w:cs="Times New Roman"/>
          <w:color w:val="212529"/>
          <w:spacing w:val="2"/>
        </w:rPr>
        <w:fldChar w:fldCharType="end"/>
      </w:r>
      <w:bookmarkEnd w:id="485"/>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may 2008-ci il tarixli </w:t>
      </w:r>
      <w:r w:rsidRPr="00F0678B">
        <w:rPr>
          <w:rFonts w:ascii="Palatino Linotype" w:eastAsia="Times New Roman" w:hAnsi="Palatino Linotype" w:cs="Times New Roman"/>
          <w:color w:val="000000"/>
          <w:spacing w:val="2"/>
          <w:sz w:val="20"/>
          <w:szCs w:val="20"/>
          <w:lang w:val="az-Latn-AZ"/>
        </w:rPr>
        <w:t>608-IIIQD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600</w:t>
      </w:r>
      <w:r w:rsidRPr="00F0678B">
        <w:rPr>
          <w:rFonts w:ascii="Palatino Linotype" w:eastAsia="Times New Roman" w:hAnsi="Palatino Linotype" w:cs="Times New Roman"/>
          <w:color w:val="212529"/>
          <w:spacing w:val="2"/>
          <w:sz w:val="20"/>
          <w:szCs w:val="20"/>
          <w:lang w:val="az-Latn-AZ"/>
        </w:rPr>
        <w:t>) ilə maddənin 1-ci hissəsi yeni redaksiyada verilmişdir.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Bu Məcəllənin 70-ci maddəsinin b) və ç) bəndlərində göstərilən əsaslarla işəgötürən tərəfindən əmək müqaviləsinin ləğv edilməsi müəssisənin həmkarlar ittifaqı təşkilatının qabaqcadan razılığı alınmaqla həyata keçirilməlidir. Həmkarlar ittifaqı təşkilatı əmək müqaviləsinin ləğvi üçün bu Məcəllədə nəzərdə tutulan əsasın düzgün tətbiq edildiyini, bu Məcəllənin 77-79-cu maddələrinin müvafiq normalarına əməl edildiyini, işçinin təqsirini və məsuliyyətini obyektiv və qərəzsiz araşdıraraq özünün yazılı qərarını üç gün müddətində işəgötürənə təqdim etməlidir.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86" w:name="_edn14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"_ednref148"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[148]</w:t>
      </w:r>
      <w:r w:rsidRPr="00F0678B">
        <w:rPr>
          <w:rFonts w:ascii="Times New Roman" w:eastAsia="Times New Roman" w:hAnsi="Times New Roman" w:cs="Times New Roman"/>
          <w:color w:val="212529"/>
          <w:spacing w:val="2"/>
          <w:sz w:val="24"/>
          <w:szCs w:val="24"/>
        </w:rPr>
        <w:fldChar w:fldCharType="end"/>
      </w:r>
      <w:bookmarkEnd w:id="486"/>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may 2008-ci il tarixli </w:t>
      </w:r>
      <w:r w:rsidRPr="00F0678B">
        <w:rPr>
          <w:rFonts w:ascii="Palatino Linotype" w:eastAsia="Times New Roman" w:hAnsi="Palatino Linotype" w:cs="Times New Roman"/>
          <w:color w:val="000000"/>
          <w:spacing w:val="2"/>
          <w:sz w:val="20"/>
          <w:szCs w:val="20"/>
          <w:lang w:val="az-Latn-AZ"/>
        </w:rPr>
        <w:t>608-IIIQD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600</w:t>
      </w:r>
      <w:r w:rsidRPr="00F0678B">
        <w:rPr>
          <w:rFonts w:ascii="Palatino Linotype" w:eastAsia="Times New Roman" w:hAnsi="Palatino Linotype" w:cs="Times New Roman"/>
          <w:color w:val="212529"/>
          <w:spacing w:val="2"/>
          <w:sz w:val="20"/>
          <w:szCs w:val="20"/>
          <w:lang w:val="az-Latn-AZ"/>
        </w:rPr>
        <w:t>) ilə maddənin 2-ci hissəsi 3-cü hissə hesab edilmişdir və maddəyə yeni məzmunda 2-ci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87" w:name="_edn14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"_ednref149"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spacing w:val="2"/>
          <w:sz w:val="20"/>
          <w:szCs w:val="20"/>
          <w:vertAlign w:val="superscript"/>
          <w:lang w:val="az-Latn-AZ"/>
        </w:rPr>
        <w:t>[149]</w:t>
      </w:r>
      <w:r w:rsidRPr="00F0678B">
        <w:rPr>
          <w:rFonts w:ascii="Times New Roman" w:eastAsia="Times New Roman" w:hAnsi="Times New Roman" w:cs="Times New Roman"/>
          <w:color w:val="212529"/>
          <w:spacing w:val="2"/>
          <w:sz w:val="24"/>
          <w:szCs w:val="24"/>
        </w:rPr>
        <w:fldChar w:fldCharType="end"/>
      </w:r>
      <w:bookmarkEnd w:id="487"/>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10 oktyabr 2006-cı il tarixli 155-IIIQD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11, maddə 923</w:t>
      </w:r>
      <w:r w:rsidRPr="00F0678B">
        <w:rPr>
          <w:rFonts w:ascii="Palatino Linotype" w:eastAsia="Times New Roman" w:hAnsi="Palatino Linotype" w:cs="Times New Roman"/>
          <w:color w:val="212529"/>
          <w:spacing w:val="2"/>
          <w:sz w:val="20"/>
          <w:szCs w:val="20"/>
          <w:lang w:val="az-Latn-AZ"/>
        </w:rPr>
        <w:t>) ilə  87-ci maddənin 1-ci hissəsinə yeni məzmunda ikinci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88" w:name="_edn15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"_ednref150"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[150]</w:t>
      </w:r>
      <w:r w:rsidRPr="00F0678B">
        <w:rPr>
          <w:rFonts w:ascii="Times New Roman" w:eastAsia="Times New Roman" w:hAnsi="Times New Roman" w:cs="Times New Roman"/>
          <w:color w:val="212529"/>
          <w:spacing w:val="2"/>
          <w:sz w:val="20"/>
          <w:szCs w:val="20"/>
        </w:rPr>
        <w:fldChar w:fldCharType="end"/>
      </w:r>
      <w:bookmarkEnd w:id="488"/>
      <w:r w:rsidRPr="00F0678B">
        <w:rPr>
          <w:rFonts w:ascii="Palatino Linotype" w:eastAsia="Times New Roman" w:hAnsi="Palatino Linotype" w:cs="Times New Roman"/>
          <w:color w:val="212529"/>
          <w:spacing w:val="2"/>
          <w:sz w:val="20"/>
          <w:szCs w:val="20"/>
          <w:lang w:val="az-Latn-AZ"/>
        </w:rPr>
        <w:t> 2 oktyabr 2008-ci il tarixli </w:t>
      </w:r>
      <w:r w:rsidRPr="00F0678B">
        <w:rPr>
          <w:rFonts w:ascii="Palatino Linotype" w:eastAsia="Times New Roman" w:hAnsi="Palatino Linotype" w:cs="Times New Roman"/>
          <w:b/>
          <w:bCs/>
          <w:color w:val="212529"/>
          <w:spacing w:val="2"/>
          <w:sz w:val="20"/>
          <w:szCs w:val="20"/>
          <w:lang w:val="az-Latn-AZ"/>
        </w:rPr>
        <w:t>697-IIIQD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30 oktyabr 2008-ci il, № 242, Azərbaycan Respublikasının qanunvericilik toplusu, 2008-ci il, № 10, maddə 887)</w:t>
      </w:r>
      <w:r w:rsidRPr="00F0678B">
        <w:rPr>
          <w:rFonts w:ascii="Palatino Linotype" w:eastAsia="Times New Roman" w:hAnsi="Palatino Linotype" w:cs="Times New Roman"/>
          <w:color w:val="212529"/>
          <w:spacing w:val="2"/>
          <w:sz w:val="20"/>
          <w:szCs w:val="20"/>
          <w:lang w:val="az-Latn-AZ"/>
        </w:rPr>
        <w:t> ilə 87-ci maddəyə yeni məzmunda 6-cı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89" w:name="_edn15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"_ednref151"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[151]</w:t>
      </w:r>
      <w:r w:rsidRPr="00F0678B">
        <w:rPr>
          <w:rFonts w:ascii="Times New Roman" w:eastAsia="Times New Roman" w:hAnsi="Times New Roman" w:cs="Times New Roman"/>
          <w:color w:val="212529"/>
          <w:spacing w:val="2"/>
          <w:sz w:val="20"/>
          <w:szCs w:val="20"/>
        </w:rPr>
        <w:fldChar w:fldCharType="end"/>
      </w:r>
      <w:bookmarkEnd w:id="489"/>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87-ci maddəyə 7-ci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90" w:name="_edn152"/>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"_ednref152"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[152]</w:t>
      </w:r>
      <w:r w:rsidRPr="00F0678B">
        <w:rPr>
          <w:rFonts w:ascii="Times New Roman" w:eastAsia="Times New Roman" w:hAnsi="Times New Roman" w:cs="Times New Roman"/>
          <w:color w:val="212529"/>
          <w:spacing w:val="2"/>
          <w:sz w:val="20"/>
          <w:szCs w:val="20"/>
        </w:rPr>
        <w:fldChar w:fldCharType="end"/>
      </w:r>
      <w:bookmarkEnd w:id="490"/>
      <w:r w:rsidRPr="00F0678B">
        <w:rPr>
          <w:rFonts w:ascii="Palatino Linotype" w:eastAsia="Times New Roman" w:hAnsi="Palatino Linotype" w:cs="Times New Roman"/>
          <w:color w:val="212529"/>
          <w:spacing w:val="2"/>
          <w:sz w:val="20"/>
          <w:szCs w:val="20"/>
          <w:lang w:val="az-Latn-AZ"/>
        </w:rPr>
        <w:t> </w:t>
      </w:r>
      <w:hyperlink r:id="rId171" w:tgtFrame="_blank" w:tooltip="Azərbaycan Respublikasının 13 may 2022-ci il tarixli 529-VIQD nömrəli Qanunu" w:history="1">
        <w:r w:rsidRPr="00F0678B">
          <w:rPr>
            <w:rFonts w:ascii="Palatino Linotype" w:eastAsia="Times New Roman" w:hAnsi="Palatino Linotype" w:cs="Times New Roman"/>
            <w:color w:val="0000FF"/>
            <w:spacing w:val="2"/>
            <w:sz w:val="20"/>
            <w:szCs w:val="20"/>
            <w:u w:val="single"/>
            <w:lang w:val="az-Latn-AZ"/>
          </w:rPr>
          <w:t>13 may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529-VIQD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10 iyun 2022-ci il, № 121, Azərbaycan Respublikasının Qanunvericilik Toplusu, 2022-ci il, №6, maddə 582)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shd w:val="clear" w:color="auto" w:fill="FFFFFF"/>
          <w:lang w:val="az-Latn-AZ"/>
        </w:rPr>
        <w:t>87-ci maddəyə yeni məzmunda 8-ci hissə əlavə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91" w:name="_edn153"/>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"_ednref153"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[153]</w:t>
      </w:r>
      <w:r w:rsidRPr="00F0678B">
        <w:rPr>
          <w:rFonts w:ascii="Times New Roman" w:eastAsia="Times New Roman" w:hAnsi="Times New Roman" w:cs="Times New Roman"/>
          <w:color w:val="212529"/>
          <w:spacing w:val="2"/>
          <w:sz w:val="20"/>
          <w:szCs w:val="20"/>
        </w:rPr>
        <w:fldChar w:fldCharType="end"/>
      </w:r>
      <w:bookmarkEnd w:id="491"/>
      <w:r w:rsidRPr="00F0678B">
        <w:rPr>
          <w:rFonts w:ascii="Palatino Linotype" w:eastAsia="Times New Roman" w:hAnsi="Palatino Linotype" w:cs="Times New Roman"/>
          <w:color w:val="212529"/>
          <w:spacing w:val="2"/>
          <w:sz w:val="20"/>
          <w:szCs w:val="20"/>
          <w:lang w:val="az-Latn-AZ"/>
        </w:rPr>
        <w:t> </w:t>
      </w:r>
      <w:hyperlink r:id="rId172" w:tgtFrame="_blank" w:tooltip="Azərbaycan Respublikasının 17 may 2016-cı il tarixli 252-VQD nömrəli Qanunu" w:history="1">
        <w:r w:rsidRPr="00F0678B">
          <w:rPr>
            <w:rFonts w:ascii="Palatino Linotype" w:eastAsia="Times New Roman" w:hAnsi="Palatino Linotype" w:cs="Times New Roman"/>
            <w:color w:val="0000FF"/>
            <w:spacing w:val="2"/>
            <w:sz w:val="20"/>
            <w:szCs w:val="20"/>
            <w:u w:val="single"/>
            <w:lang w:val="az-Latn-AZ"/>
          </w:rPr>
          <w:t>17 may 2016-cı il tarixli </w:t>
        </w:r>
        <w:r w:rsidRPr="00F0678B">
          <w:rPr>
            <w:rFonts w:ascii="Palatino Linotype" w:eastAsia="Times New Roman" w:hAnsi="Palatino Linotype" w:cs="Times New Roman"/>
            <w:b/>
            <w:bCs/>
            <w:color w:val="0000FF"/>
            <w:spacing w:val="2"/>
            <w:sz w:val="20"/>
            <w:szCs w:val="20"/>
            <w:u w:val="single"/>
            <w:lang w:val="az-Latn-AZ"/>
          </w:rPr>
          <w:t>252-VQD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22 may 2016-cı il, № 110, Azərbaycan Respublikasının Qanunvericilik Toplusu, 2016-cı il, № 5, maddə 847) </w:t>
      </w:r>
      <w:r w:rsidRPr="00F0678B">
        <w:rPr>
          <w:rFonts w:ascii="Palatino Linotype" w:eastAsia="Times New Roman" w:hAnsi="Palatino Linotype" w:cs="Times New Roman"/>
          <w:color w:val="212529"/>
          <w:spacing w:val="2"/>
          <w:sz w:val="20"/>
          <w:szCs w:val="20"/>
          <w:lang w:val="az-Latn-AZ"/>
        </w:rPr>
        <w:t>ilə 91-ci maddəsinin 2-ci hissəsinə “</w:t>
      </w:r>
      <w:r w:rsidRPr="00F0678B">
        <w:rPr>
          <w:rFonts w:ascii="Palatino Linotype" w:eastAsia="Times New Roman" w:hAnsi="Palatino Linotype" w:cs="Times New Roman"/>
          <w:b/>
          <w:bCs/>
          <w:color w:val="212529"/>
          <w:spacing w:val="2"/>
          <w:sz w:val="20"/>
          <w:szCs w:val="20"/>
          <w:lang w:val="az-Latn-AZ"/>
        </w:rPr>
        <w:t>hamilə və yaşyarımadək uşağı olan qadınlar</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3 yaşınadək uşağını təkbaşına böyüdən valideynlər</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73"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91-ci maddənin 2-ci hissəsində </w:t>
      </w:r>
      <w:r w:rsidRPr="00F0678B">
        <w:rPr>
          <w:rFonts w:ascii="Palatino Linotype" w:eastAsia="Times New Roman" w:hAnsi="Palatino Linotype" w:cs="Times New Roman"/>
          <w:b/>
          <w:bCs/>
          <w:color w:val="000000"/>
          <w:spacing w:val="2"/>
          <w:sz w:val="20"/>
          <w:szCs w:val="20"/>
          <w:lang w:val="az-Latn-AZ"/>
        </w:rPr>
        <w:t>“2-ci qrup əlil</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2-ci dərəcə əlilliyi</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74"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91-ci maddənin 2-ci hissəsində “</w:t>
      </w:r>
      <w:r w:rsidRPr="00F0678B">
        <w:rPr>
          <w:rFonts w:ascii="Palatino Linotype" w:eastAsia="Times New Roman" w:hAnsi="Palatino Linotype" w:cs="Times New Roman"/>
          <w:b/>
          <w:bCs/>
          <w:color w:val="212529"/>
          <w:spacing w:val="2"/>
          <w:sz w:val="20"/>
          <w:szCs w:val="20"/>
          <w:lang w:val="az-Latn-AZ"/>
        </w:rPr>
        <w:t>1-ci, 2-ci dərəcə əlilliyi olan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orqanizmin funksiyalarının 61-100 faiz pozulmasına görə əlilliyi müəyyən edilmiş</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92" w:name="_edn15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"_ednref154"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[154]</w:t>
      </w:r>
      <w:r w:rsidRPr="00F0678B">
        <w:rPr>
          <w:rFonts w:ascii="Times New Roman" w:eastAsia="Times New Roman" w:hAnsi="Times New Roman" w:cs="Times New Roman"/>
          <w:color w:val="212529"/>
          <w:spacing w:val="2"/>
          <w:sz w:val="24"/>
          <w:szCs w:val="24"/>
        </w:rPr>
        <w:fldChar w:fldCharType="end"/>
      </w:r>
      <w:bookmarkEnd w:id="492"/>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94-cü maddənin 3-cü hissəsində </w:t>
      </w:r>
      <w:r w:rsidRPr="00F0678B">
        <w:rPr>
          <w:rFonts w:ascii="Palatino Linotype" w:eastAsia="Times New Roman" w:hAnsi="Palatino Linotype" w:cs="Times New Roman"/>
          <w:b/>
          <w:bCs/>
          <w:color w:val="212529"/>
          <w:spacing w:val="2"/>
          <w:sz w:val="20"/>
          <w:szCs w:val="20"/>
          <w:lang w:val="az-Latn-AZ"/>
        </w:rPr>
        <w:t>“əlillik”</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18 yaşınadək sağlamlıq imkanlarının məhdudluğu”</w:t>
      </w:r>
      <w:r w:rsidRPr="00F0678B">
        <w:rPr>
          <w:rFonts w:ascii="Palatino Linotype" w:eastAsia="Times New Roman" w:hAnsi="Palatino Linotype" w:cs="Times New Roman"/>
          <w:color w:val="212529"/>
          <w:spacing w:val="2"/>
          <w:sz w:val="20"/>
          <w:szCs w:val="20"/>
          <w:lang w:val="az-Latn-AZ"/>
        </w:rPr>
        <w:t> sözləri əlavə edilmişdir, </w:t>
      </w:r>
      <w:r w:rsidRPr="00F0678B">
        <w:rPr>
          <w:rFonts w:ascii="Palatino Linotype" w:eastAsia="Times New Roman" w:hAnsi="Palatino Linotype" w:cs="Times New Roman"/>
          <w:b/>
          <w:bCs/>
          <w:color w:val="212529"/>
          <w:spacing w:val="2"/>
          <w:sz w:val="20"/>
          <w:szCs w:val="20"/>
          <w:lang w:val="az-Latn-AZ"/>
        </w:rPr>
        <w:t>“16 yaşınadək əlil”</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“sağlamlıq imkanları məhdud”</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75"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94-cü maddənin 3-cü hissəsinə və 232-ci maddənin 3-cü hissəsinin ikinci cümləsinə “</w:t>
      </w:r>
      <w:r w:rsidRPr="00F0678B">
        <w:rPr>
          <w:rFonts w:ascii="Palatino Linotype" w:eastAsia="Times New Roman" w:hAnsi="Palatino Linotype" w:cs="Times New Roman"/>
          <w:b/>
          <w:bCs/>
          <w:color w:val="000000"/>
          <w:spacing w:val="2"/>
          <w:sz w:val="20"/>
          <w:szCs w:val="20"/>
          <w:lang w:val="az-Latn-AZ"/>
        </w:rPr>
        <w:t>əlillik</w:t>
      </w:r>
      <w:r w:rsidRPr="00F0678B">
        <w:rPr>
          <w:rFonts w:ascii="Palatino Linotype" w:eastAsia="Times New Roman" w:hAnsi="Palatino Linotype" w:cs="Times New Roman"/>
          <w:color w:val="000000"/>
          <w:spacing w:val="2"/>
          <w:sz w:val="20"/>
          <w:szCs w:val="20"/>
          <w:lang w:val="az-Latn-AZ"/>
        </w:rPr>
        <w:t>,” sözündən sonra “</w:t>
      </w:r>
      <w:r w:rsidRPr="00F0678B">
        <w:rPr>
          <w:rFonts w:ascii="Palatino Linotype" w:eastAsia="Times New Roman" w:hAnsi="Palatino Linotype" w:cs="Times New Roman"/>
          <w:b/>
          <w:bCs/>
          <w:color w:val="000000"/>
          <w:spacing w:val="2"/>
          <w:sz w:val="20"/>
          <w:szCs w:val="20"/>
          <w:lang w:val="az-Latn-AZ"/>
        </w:rPr>
        <w:t>o cümlədən</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76"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94-cü maddənin 3-cü hissəsindən “</w:t>
      </w:r>
      <w:r w:rsidRPr="00F0678B">
        <w:rPr>
          <w:rFonts w:ascii="Palatino Linotype" w:eastAsia="Times New Roman" w:hAnsi="Palatino Linotype" w:cs="Times New Roman"/>
          <w:b/>
          <w:bCs/>
          <w:color w:val="212529"/>
          <w:spacing w:val="2"/>
          <w:sz w:val="20"/>
          <w:szCs w:val="20"/>
          <w:lang w:val="az-Latn-AZ"/>
        </w:rPr>
        <w:t>, o cümlədən 18 yaşınadək sağlamlıq imkanlarının məhdudluğu</w:t>
      </w:r>
      <w:r w:rsidRPr="00F0678B">
        <w:rPr>
          <w:rFonts w:ascii="Palatino Linotype" w:eastAsia="Times New Roman" w:hAnsi="Palatino Linotype" w:cs="Times New Roman"/>
          <w:color w:val="212529"/>
          <w:spacing w:val="2"/>
          <w:sz w:val="20"/>
          <w:szCs w:val="20"/>
          <w:lang w:val="az-Latn-AZ"/>
        </w:rPr>
        <w:t>” sözləri çıxarılsın və həmin hissədə “</w:t>
      </w:r>
      <w:r w:rsidRPr="00F0678B">
        <w:rPr>
          <w:rFonts w:ascii="Palatino Linotype" w:eastAsia="Times New Roman" w:hAnsi="Palatino Linotype" w:cs="Times New Roman"/>
          <w:b/>
          <w:bCs/>
          <w:color w:val="212529"/>
          <w:spacing w:val="2"/>
          <w:sz w:val="20"/>
          <w:szCs w:val="20"/>
          <w:lang w:val="az-Latn-AZ"/>
        </w:rPr>
        <w:t>sağlamlıq imkanları məhdud</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18 yaşınadək əlilliyi müəyyən edilmiş</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93" w:name="_edn155"/>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"_ednref155"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[155]</w:t>
      </w:r>
      <w:r w:rsidRPr="00F0678B">
        <w:rPr>
          <w:rFonts w:ascii="Times New Roman" w:eastAsia="Times New Roman" w:hAnsi="Times New Roman" w:cs="Times New Roman"/>
          <w:color w:val="212529"/>
          <w:spacing w:val="2"/>
          <w:sz w:val="20"/>
          <w:szCs w:val="20"/>
        </w:rPr>
        <w:fldChar w:fldCharType="end"/>
      </w:r>
      <w:bookmarkEnd w:id="493"/>
      <w:r w:rsidRPr="00F0678B">
        <w:rPr>
          <w:rFonts w:ascii="Palatino Linotype" w:eastAsia="Times New Roman" w:hAnsi="Palatino Linotype" w:cs="Times New Roman"/>
          <w:color w:val="212529"/>
          <w:spacing w:val="2"/>
          <w:sz w:val="20"/>
          <w:szCs w:val="20"/>
          <w:lang w:val="az-Latn-AZ"/>
        </w:rPr>
        <w:t> </w:t>
      </w:r>
      <w:hyperlink r:id="rId177" w:tgtFrame="_blank" w:tooltip="Azərbaycan Respublikasının 29 dekabr 2015-ci il tarixli 91-VQD nömrəli Qanunu" w:history="1">
        <w:r w:rsidRPr="00F0678B">
          <w:rPr>
            <w:rFonts w:ascii="Palatino Linotype" w:eastAsia="Times New Roman" w:hAnsi="Palatino Linotype" w:cs="Times New Roman"/>
            <w:color w:val="0000FF"/>
            <w:spacing w:val="2"/>
            <w:sz w:val="20"/>
            <w:szCs w:val="20"/>
            <w:u w:val="single"/>
            <w:lang w:val="az-Latn-AZ"/>
          </w:rPr>
          <w:t>29 dekabr 2015-ci il tarixli </w:t>
        </w:r>
        <w:r w:rsidRPr="00F0678B">
          <w:rPr>
            <w:rFonts w:ascii="Palatino Linotype" w:eastAsia="Times New Roman" w:hAnsi="Palatino Linotype" w:cs="Times New Roman"/>
            <w:b/>
            <w:bCs/>
            <w:color w:val="0000FF"/>
            <w:spacing w:val="2"/>
            <w:sz w:val="20"/>
            <w:szCs w:val="20"/>
            <w:u w:val="single"/>
            <w:lang w:val="az-Latn-AZ"/>
          </w:rPr>
          <w:t>91-VQD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2016-cı il, № 38; Azərbaycan Respublikasının Qanunvericilik Toplusu, 2016-cı il, № 02, I kitab, maddə 201) </w:t>
      </w:r>
      <w:r w:rsidRPr="00F0678B">
        <w:rPr>
          <w:rFonts w:ascii="Palatino Linotype" w:eastAsia="Times New Roman" w:hAnsi="Palatino Linotype" w:cs="Times New Roman"/>
          <w:color w:val="212529"/>
          <w:spacing w:val="2"/>
          <w:sz w:val="20"/>
          <w:szCs w:val="20"/>
          <w:lang w:val="az-Latn-AZ"/>
        </w:rPr>
        <w:t>ilə 96-cı maddəyə yeni məzmunda 3-cü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94" w:name="_edn15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"_ednref156"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[156]</w:t>
      </w:r>
      <w:r w:rsidRPr="00F0678B">
        <w:rPr>
          <w:rFonts w:ascii="Times New Roman" w:eastAsia="Times New Roman" w:hAnsi="Times New Roman" w:cs="Times New Roman"/>
          <w:color w:val="212529"/>
          <w:spacing w:val="2"/>
          <w:sz w:val="20"/>
          <w:szCs w:val="20"/>
        </w:rPr>
        <w:fldChar w:fldCharType="end"/>
      </w:r>
      <w:bookmarkEnd w:id="494"/>
      <w:r w:rsidRPr="00F0678B">
        <w:rPr>
          <w:rFonts w:ascii="Palatino Linotype" w:eastAsia="Times New Roman" w:hAnsi="Palatino Linotype" w:cs="Times New Roman"/>
          <w:color w:val="212529"/>
          <w:spacing w:val="2"/>
          <w:sz w:val="20"/>
          <w:szCs w:val="20"/>
          <w:lang w:val="az-Latn-AZ"/>
        </w:rPr>
        <w:t> </w:t>
      </w:r>
      <w:hyperlink r:id="rId178"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97-ci maddənin adına “</w:t>
      </w:r>
      <w:r w:rsidRPr="00F0678B">
        <w:rPr>
          <w:rFonts w:ascii="Palatino Linotype" w:eastAsia="Times New Roman" w:hAnsi="Palatino Linotype" w:cs="Times New Roman"/>
          <w:b/>
          <w:bCs/>
          <w:color w:val="212529"/>
          <w:spacing w:val="2"/>
          <w:sz w:val="20"/>
          <w:szCs w:val="20"/>
          <w:lang w:val="az-Latn-AZ"/>
        </w:rPr>
        <w:t>vaxtı</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yerinə yetirilən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95" w:name="_edn157"/>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rPr>
        <w:fldChar w:fldCharType="begin"/>
      </w:r>
      <w:r w:rsidRPr="00F0678B">
        <w:rPr>
          <w:rFonts w:ascii="Palatino Linotype" w:eastAsia="Times New Roman" w:hAnsi="Palatino Linotype" w:cs="Times New Roman"/>
          <w:color w:val="212529"/>
          <w:spacing w:val="2"/>
          <w:lang w:val="az-Latn-AZ"/>
        </w:rPr>
        <w:instrText xml:space="preserve"> HYPERLINK "https://e-qanun.az/framework/46943" \l "_ednref157" \o "" </w:instrText>
      </w:r>
      <w:r w:rsidRPr="00F0678B">
        <w:rPr>
          <w:rFonts w:ascii="Palatino Linotype" w:eastAsia="Times New Roman" w:hAnsi="Palatino Linotype" w:cs="Times New Roman"/>
          <w:color w:val="212529"/>
          <w:spacing w:val="2"/>
        </w:rPr>
        <w:fldChar w:fldCharType="separate"/>
      </w:r>
      <w:r w:rsidRPr="00F0678B">
        <w:rPr>
          <w:rFonts w:ascii="Palatino Linotype" w:eastAsia="Times New Roman" w:hAnsi="Palatino Linotype" w:cs="Times New Roman"/>
          <w:b/>
          <w:bCs/>
          <w:spacing w:val="2"/>
          <w:sz w:val="20"/>
          <w:szCs w:val="20"/>
          <w:vertAlign w:val="superscript"/>
          <w:lang w:val="az-Latn-AZ"/>
        </w:rPr>
        <w:t>[157]</w:t>
      </w:r>
      <w:r w:rsidRPr="00F0678B">
        <w:rPr>
          <w:rFonts w:ascii="Palatino Linotype" w:eastAsia="Times New Roman" w:hAnsi="Palatino Linotype" w:cs="Times New Roman"/>
          <w:color w:val="212529"/>
          <w:spacing w:val="2"/>
        </w:rPr>
        <w:fldChar w:fldCharType="end"/>
      </w:r>
      <w:bookmarkEnd w:id="495"/>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may 2008-ci il tarixli </w:t>
      </w:r>
      <w:r w:rsidRPr="00F0678B">
        <w:rPr>
          <w:rFonts w:ascii="Palatino Linotype" w:eastAsia="Times New Roman" w:hAnsi="Palatino Linotype" w:cs="Times New Roman"/>
          <w:color w:val="000000"/>
          <w:spacing w:val="2"/>
          <w:sz w:val="20"/>
          <w:szCs w:val="20"/>
          <w:lang w:val="az-Latn-AZ"/>
        </w:rPr>
        <w:t>608-IIIQD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600</w:t>
      </w:r>
      <w:r w:rsidRPr="00F0678B">
        <w:rPr>
          <w:rFonts w:ascii="Palatino Linotype" w:eastAsia="Times New Roman" w:hAnsi="Palatino Linotype" w:cs="Times New Roman"/>
          <w:color w:val="212529"/>
          <w:spacing w:val="2"/>
          <w:sz w:val="20"/>
          <w:szCs w:val="20"/>
          <w:lang w:val="az-Latn-AZ"/>
        </w:rPr>
        <w:t>) ilə 97-ci maddənin 2-ci hissəsi yeni redaksiyada verilmişdir.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Əgər işçinin gündəlik iş vaxtının ən azı yarısı gecə vaxtına düşərsə, onda həmin iş vaxtının gecə vaxtına düşən hissəsi bir saat qısaldılır.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496" w:name="_edn15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"_ednref158"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[158]</w:t>
      </w:r>
      <w:r w:rsidRPr="00F0678B">
        <w:rPr>
          <w:rFonts w:ascii="Times New Roman" w:eastAsia="Times New Roman" w:hAnsi="Times New Roman" w:cs="Times New Roman"/>
          <w:color w:val="212529"/>
          <w:spacing w:val="2"/>
          <w:sz w:val="20"/>
          <w:szCs w:val="20"/>
        </w:rPr>
        <w:fldChar w:fldCharType="end"/>
      </w:r>
      <w:bookmarkEnd w:id="496"/>
      <w:r w:rsidRPr="00F0678B">
        <w:rPr>
          <w:rFonts w:ascii="Palatino Linotype" w:eastAsia="Times New Roman" w:hAnsi="Palatino Linotype" w:cs="Times New Roman"/>
          <w:color w:val="212529"/>
          <w:spacing w:val="2"/>
          <w:sz w:val="20"/>
          <w:szCs w:val="20"/>
          <w:lang w:val="az-Latn-AZ"/>
        </w:rPr>
        <w:t> </w:t>
      </w:r>
      <w:hyperlink r:id="rId179"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98-ci maddənin adında “</w:t>
      </w:r>
      <w:r w:rsidRPr="00F0678B">
        <w:rPr>
          <w:rFonts w:ascii="Palatino Linotype" w:eastAsia="Times New Roman" w:hAnsi="Palatino Linotype" w:cs="Times New Roman"/>
          <w:b/>
          <w:bCs/>
          <w:color w:val="212529"/>
          <w:spacing w:val="2"/>
          <w:sz w:val="20"/>
          <w:szCs w:val="20"/>
          <w:lang w:val="az-Latn-AZ"/>
        </w:rPr>
        <w:t>işlərinə</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yerinə yetirilən işlərə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97" w:name="_edn15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"_ednref159"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[159]</w:t>
      </w:r>
      <w:r w:rsidRPr="00F0678B">
        <w:rPr>
          <w:rFonts w:ascii="Times New Roman" w:eastAsia="Times New Roman" w:hAnsi="Times New Roman" w:cs="Times New Roman"/>
          <w:color w:val="212529"/>
          <w:spacing w:val="2"/>
          <w:sz w:val="20"/>
          <w:szCs w:val="20"/>
        </w:rPr>
        <w:fldChar w:fldCharType="end"/>
      </w:r>
      <w:bookmarkEnd w:id="497"/>
      <w:r w:rsidRPr="00F0678B">
        <w:rPr>
          <w:rFonts w:ascii="Palatino Linotype" w:eastAsia="Times New Roman" w:hAnsi="Palatino Linotype" w:cs="Times New Roman"/>
          <w:color w:val="212529"/>
          <w:spacing w:val="2"/>
          <w:sz w:val="20"/>
          <w:szCs w:val="20"/>
          <w:lang w:val="az-Latn-AZ"/>
        </w:rPr>
        <w:t> </w:t>
      </w:r>
      <w:hyperlink r:id="rId180"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98-ci maddənin 1-ci hissədə “</w:t>
      </w:r>
      <w:r w:rsidRPr="00F0678B">
        <w:rPr>
          <w:rFonts w:ascii="Palatino Linotype" w:eastAsia="Times New Roman" w:hAnsi="Palatino Linotype" w:cs="Times New Roman"/>
          <w:b/>
          <w:bCs/>
          <w:color w:val="212529"/>
          <w:spacing w:val="2"/>
          <w:sz w:val="20"/>
          <w:szCs w:val="20"/>
          <w:lang w:val="az-Latn-AZ"/>
        </w:rPr>
        <w:t>görülən işlərə hamilə və üç yaşınadək uşağı olan qadınların,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yerinə yetirilən işlərə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498" w:name="_edn16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"_ednref160"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[160]</w:t>
      </w:r>
      <w:r w:rsidRPr="00F0678B">
        <w:rPr>
          <w:rFonts w:ascii="Times New Roman" w:eastAsia="Times New Roman" w:hAnsi="Times New Roman" w:cs="Times New Roman"/>
          <w:color w:val="212529"/>
          <w:spacing w:val="2"/>
          <w:sz w:val="20"/>
          <w:szCs w:val="20"/>
        </w:rPr>
        <w:fldChar w:fldCharType="end"/>
      </w:r>
      <w:bookmarkEnd w:id="498"/>
      <w:r w:rsidRPr="00F0678B">
        <w:rPr>
          <w:rFonts w:ascii="Palatino Linotype" w:eastAsia="Times New Roman" w:hAnsi="Palatino Linotype" w:cs="Times New Roman"/>
          <w:color w:val="212529"/>
          <w:spacing w:val="2"/>
          <w:sz w:val="20"/>
          <w:szCs w:val="20"/>
          <w:lang w:val="az-Latn-AZ"/>
        </w:rPr>
        <w:t> </w:t>
      </w:r>
      <w:hyperlink r:id="rId181"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98-ci maddənin 2-ci hissəsində “</w:t>
      </w:r>
      <w:r w:rsidRPr="00F0678B">
        <w:rPr>
          <w:rFonts w:ascii="Palatino Linotype" w:eastAsia="Times New Roman" w:hAnsi="Palatino Linotype" w:cs="Times New Roman"/>
          <w:b/>
          <w:bCs/>
          <w:color w:val="000000"/>
          <w:spacing w:val="2"/>
          <w:sz w:val="20"/>
          <w:szCs w:val="20"/>
          <w:lang w:val="az-Latn-AZ"/>
        </w:rPr>
        <w:t>Əlil</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Əlilliyi</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b/>
          <w:bCs/>
          <w:color w:val="000000"/>
          <w:spacing w:val="2"/>
          <w:sz w:val="20"/>
          <w:szCs w:val="20"/>
          <w:lang w:val="az-Latn-AZ"/>
        </w:rPr>
        <w:t>olan</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82"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98-ci maddənin 2-ci hissədə “</w:t>
      </w:r>
      <w:r w:rsidRPr="00F0678B">
        <w:rPr>
          <w:rFonts w:ascii="Palatino Linotype" w:eastAsia="Times New Roman" w:hAnsi="Palatino Linotype" w:cs="Times New Roman"/>
          <w:b/>
          <w:bCs/>
          <w:color w:val="212529"/>
          <w:spacing w:val="2"/>
          <w:sz w:val="20"/>
          <w:szCs w:val="20"/>
          <w:lang w:val="az-Latn-AZ"/>
        </w:rPr>
        <w:t>görülən</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yerinə yetirilən</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bookmarkStart w:id="499" w:name="_edn16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"_ednref161"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[161]</w:t>
      </w:r>
      <w:r w:rsidRPr="00F0678B">
        <w:rPr>
          <w:rFonts w:ascii="Times New Roman" w:eastAsia="Times New Roman" w:hAnsi="Times New Roman" w:cs="Times New Roman"/>
          <w:color w:val="212529"/>
          <w:spacing w:val="2"/>
          <w:sz w:val="20"/>
          <w:szCs w:val="20"/>
        </w:rPr>
        <w:fldChar w:fldCharType="end"/>
      </w:r>
      <w:bookmarkEnd w:id="499"/>
      <w:r w:rsidRPr="00F0678B">
        <w:rPr>
          <w:rFonts w:ascii="Palatino Linotype" w:eastAsia="Times New Roman" w:hAnsi="Palatino Linotype" w:cs="Times New Roman"/>
          <w:color w:val="212529"/>
          <w:spacing w:val="2"/>
          <w:sz w:val="20"/>
          <w:szCs w:val="20"/>
          <w:lang w:val="az-Latn-AZ"/>
        </w:rPr>
        <w:t> </w:t>
      </w:r>
      <w:hyperlink r:id="rId183"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98-ci maddəyə</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yeni məzmunda 3-cü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500" w:name="_edn16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"_ednref162"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[162]</w:t>
      </w:r>
      <w:r w:rsidRPr="00F0678B">
        <w:rPr>
          <w:rFonts w:ascii="Times New Roman" w:eastAsia="Times New Roman" w:hAnsi="Times New Roman" w:cs="Times New Roman"/>
          <w:color w:val="212529"/>
          <w:spacing w:val="2"/>
          <w:sz w:val="20"/>
          <w:szCs w:val="20"/>
        </w:rPr>
        <w:fldChar w:fldCharType="end"/>
      </w:r>
      <w:bookmarkEnd w:id="500"/>
      <w:r w:rsidRPr="00F0678B">
        <w:rPr>
          <w:rFonts w:ascii="Palatino Linotype" w:eastAsia="Times New Roman" w:hAnsi="Palatino Linotype" w:cs="Times New Roman"/>
          <w:color w:val="0000FF"/>
          <w:spacing w:val="2"/>
          <w:sz w:val="20"/>
          <w:szCs w:val="20"/>
          <w:lang w:val="az-Latn-AZ"/>
        </w:rPr>
        <w:t> </w:t>
      </w:r>
      <w:hyperlink r:id="rId184" w:tgtFrame="_blank" w:tooltip="Azərbaycan Respublikasının 1 may 2018-ci il tarixli 1096-VQD nömrəli Qanunu" w:history="1">
        <w:r w:rsidRPr="00F0678B">
          <w:rPr>
            <w:rFonts w:ascii="Palatino Linotype" w:eastAsia="Times New Roman" w:hAnsi="Palatino Linotype" w:cs="Times New Roman"/>
            <w:color w:val="0000FF"/>
            <w:spacing w:val="2"/>
            <w:sz w:val="20"/>
            <w:szCs w:val="20"/>
            <w:u w:val="single"/>
            <w:lang w:val="az-Latn-AZ"/>
          </w:rPr>
          <w:t>1 may 2018-ci il tarixli </w:t>
        </w:r>
        <w:r w:rsidRPr="00F0678B">
          <w:rPr>
            <w:rFonts w:ascii="Palatino Linotype" w:eastAsia="Times New Roman" w:hAnsi="Palatino Linotype" w:cs="Times New Roman"/>
            <w:b/>
            <w:bCs/>
            <w:color w:val="0000FF"/>
            <w:spacing w:val="2"/>
            <w:sz w:val="20"/>
            <w:szCs w:val="20"/>
            <w:u w:val="single"/>
            <w:lang w:val="az-Latn-AZ"/>
          </w:rPr>
          <w:t>1096-VQD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29 iyun 2018-ci il, № 141, Azərbaycan Respublikasının Qanunvericilik Toplusu, 2018-ci il, №6, maddə 1155)</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99-cu maddənin 2-ci hissəsinə “</w:t>
      </w:r>
      <w:r w:rsidRPr="00F0678B">
        <w:rPr>
          <w:rFonts w:ascii="Palatino Linotype" w:eastAsia="Times New Roman" w:hAnsi="Palatino Linotype" w:cs="Times New Roman"/>
          <w:b/>
          <w:bCs/>
          <w:color w:val="000000"/>
          <w:spacing w:val="2"/>
          <w:sz w:val="20"/>
          <w:szCs w:val="20"/>
          <w:lang w:val="az-Latn-AZ"/>
        </w:rPr>
        <w:t>habelə</w:t>
      </w:r>
      <w:r w:rsidRPr="00F0678B">
        <w:rPr>
          <w:rFonts w:ascii="Palatino Linotype" w:eastAsia="Times New Roman" w:hAnsi="Palatino Linotype" w:cs="Times New Roman"/>
          <w:color w:val="000000"/>
          <w:spacing w:val="2"/>
          <w:sz w:val="20"/>
          <w:szCs w:val="20"/>
          <w:lang w:val="az-Latn-AZ"/>
        </w:rPr>
        <w:t>” sözündən əvvəl “</w:t>
      </w:r>
      <w:r w:rsidRPr="00F0678B">
        <w:rPr>
          <w:rFonts w:ascii="Palatino Linotype" w:eastAsia="Times New Roman" w:hAnsi="Palatino Linotype" w:cs="Times New Roman"/>
          <w:b/>
          <w:bCs/>
          <w:color w:val="000000"/>
          <w:spacing w:val="2"/>
          <w:sz w:val="20"/>
          <w:szCs w:val="20"/>
          <w:lang w:val="az-Latn-AZ"/>
        </w:rPr>
        <w:t>hərbi vəziyyət rejiminin təmin edilməsi</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01" w:name="_edn16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"_ednref163"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[163]</w:t>
      </w:r>
      <w:r w:rsidRPr="00F0678B">
        <w:rPr>
          <w:rFonts w:ascii="Times New Roman" w:eastAsia="Times New Roman" w:hAnsi="Times New Roman" w:cs="Times New Roman"/>
          <w:color w:val="212529"/>
          <w:spacing w:val="2"/>
          <w:sz w:val="20"/>
          <w:szCs w:val="20"/>
        </w:rPr>
        <w:fldChar w:fldCharType="end"/>
      </w:r>
      <w:bookmarkEnd w:id="501"/>
      <w:r w:rsidRPr="00F0678B">
        <w:rPr>
          <w:rFonts w:ascii="Palatino Linotype" w:eastAsia="Times New Roman" w:hAnsi="Palatino Linotype" w:cs="Times New Roman"/>
          <w:color w:val="212529"/>
          <w:spacing w:val="2"/>
          <w:sz w:val="20"/>
          <w:szCs w:val="20"/>
          <w:lang w:val="az-Latn-AZ"/>
        </w:rPr>
        <w:t> 16 may 2008-ci il tarixli </w:t>
      </w:r>
      <w:r w:rsidRPr="00F0678B">
        <w:rPr>
          <w:rFonts w:ascii="Palatino Linotype" w:eastAsia="Times New Roman" w:hAnsi="Palatino Linotype" w:cs="Times New Roman"/>
          <w:color w:val="000000"/>
          <w:spacing w:val="2"/>
          <w:sz w:val="20"/>
          <w:szCs w:val="20"/>
          <w:lang w:val="az-Latn-AZ"/>
        </w:rPr>
        <w:t>608-IIIQD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600</w:t>
      </w:r>
      <w:r w:rsidRPr="00F0678B">
        <w:rPr>
          <w:rFonts w:ascii="Palatino Linotype" w:eastAsia="Times New Roman" w:hAnsi="Palatino Linotype" w:cs="Times New Roman"/>
          <w:color w:val="212529"/>
          <w:spacing w:val="2"/>
          <w:sz w:val="20"/>
          <w:szCs w:val="20"/>
          <w:lang w:val="az-Latn-AZ"/>
        </w:rPr>
        <w:t>) ilə 104-cü maddənin 1-ci hissəsinin sonuncu cümləsi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bookmarkStart w:id="502" w:name="_edn164"/>
      <w:bookmarkEnd w:id="502"/>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3366FF"/>
          <w:spacing w:val="2"/>
          <w:sz w:val="20"/>
          <w:szCs w:val="20"/>
          <w:vertAlign w:val="superscript"/>
          <w:lang w:val="az-Latn-AZ"/>
        </w:rPr>
        <w:t>[164]</w:t>
      </w:r>
      <w:r w:rsidRPr="00F0678B">
        <w:rPr>
          <w:rFonts w:ascii="Palatino Linotype" w:eastAsia="Times New Roman" w:hAnsi="Palatino Linotype" w:cs="Times New Roman"/>
          <w:color w:val="212529"/>
          <w:spacing w:val="2"/>
          <w:sz w:val="20"/>
          <w:szCs w:val="20"/>
          <w:lang w:val="az-Latn-AZ"/>
        </w:rPr>
        <w:t> 3 mart 2006-cı il tarixli  74-IIIQD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3, maddə 220</w:t>
      </w:r>
      <w:r w:rsidRPr="00F0678B">
        <w:rPr>
          <w:rFonts w:ascii="Palatino Linotype" w:eastAsia="Times New Roman" w:hAnsi="Palatino Linotype" w:cs="Times New Roman"/>
          <w:color w:val="212529"/>
          <w:spacing w:val="2"/>
          <w:sz w:val="20"/>
          <w:szCs w:val="20"/>
          <w:lang w:val="az-Latn-AZ"/>
        </w:rPr>
        <w:t>) ilə  104-cü maddəsinə üçüncü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bookmarkStart w:id="503" w:name="_edn16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"_ednref165"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[165]</w:t>
      </w:r>
      <w:r w:rsidRPr="00F0678B">
        <w:rPr>
          <w:rFonts w:ascii="Times New Roman" w:eastAsia="Times New Roman" w:hAnsi="Times New Roman" w:cs="Times New Roman"/>
          <w:color w:val="212529"/>
          <w:spacing w:val="2"/>
          <w:sz w:val="24"/>
          <w:szCs w:val="24"/>
        </w:rPr>
        <w:fldChar w:fldCharType="end"/>
      </w:r>
      <w:bookmarkEnd w:id="503"/>
      <w:r w:rsidRPr="00F0678B">
        <w:rPr>
          <w:rFonts w:ascii="Palatino Linotype" w:eastAsia="Times New Roman" w:hAnsi="Palatino Linotype" w:cs="Times New Roman"/>
          <w:color w:val="212529"/>
          <w:spacing w:val="2"/>
          <w:sz w:val="20"/>
          <w:szCs w:val="20"/>
          <w:lang w:val="az-Latn-AZ"/>
        </w:rPr>
        <w:t> 8 dekabr 2006-cı il tarixli  194-IIIQD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12, maddə 1025</w:t>
      </w:r>
      <w:r w:rsidRPr="00F0678B">
        <w:rPr>
          <w:rFonts w:ascii="Palatino Linotype" w:eastAsia="Times New Roman" w:hAnsi="Palatino Linotype" w:cs="Times New Roman"/>
          <w:color w:val="212529"/>
          <w:spacing w:val="2"/>
          <w:sz w:val="20"/>
          <w:szCs w:val="20"/>
          <w:lang w:val="az-Latn-AZ"/>
        </w:rPr>
        <w:t>) ilə 105-ci maddə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outlineLvl w:val="2"/>
        <w:rPr>
          <w:rFonts w:ascii="Arial" w:eastAsia="Times New Roman" w:hAnsi="Arial" w:cs="Arial"/>
          <w:b/>
          <w:bCs/>
          <w:color w:val="212529"/>
          <w:spacing w:val="2"/>
          <w:sz w:val="26"/>
          <w:szCs w:val="26"/>
          <w:lang w:val="az-Latn-AZ"/>
        </w:rPr>
      </w:pPr>
      <w:r w:rsidRPr="00F0678B">
        <w:rPr>
          <w:rFonts w:ascii="Palatino Linotype" w:eastAsia="Times New Roman" w:hAnsi="Palatino Linotype" w:cs="Arial"/>
          <w:strike/>
          <w:color w:val="212529"/>
          <w:spacing w:val="60"/>
          <w:sz w:val="20"/>
          <w:szCs w:val="20"/>
          <w:lang w:val="az-Latn-AZ"/>
        </w:rPr>
        <w:t>Maddə 105.</w:t>
      </w:r>
      <w:r w:rsidRPr="00F0678B">
        <w:rPr>
          <w:rFonts w:ascii="Palatino Linotype" w:eastAsia="Times New Roman" w:hAnsi="Palatino Linotype" w:cs="Arial"/>
          <w:strike/>
          <w:color w:val="212529"/>
          <w:spacing w:val="2"/>
          <w:sz w:val="20"/>
          <w:szCs w:val="20"/>
          <w:lang w:val="az-Latn-AZ"/>
        </w:rPr>
        <w:t> İş günü hesab olunmayan bayram günləri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Azərbaycan Respublikasında hər il:</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Yanvarın 1 və 2-də — Yeni il;</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Martın 8-də — Qadınlar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Mayın 9-da – Faşizm üzərində qələbə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Mayın 28-də — Respublika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lastRenderedPageBreak/>
        <w:t>İyunun 15-də — Azərbaycan xalqının Milli Qurtuluş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İyunun 26-da — Azərbaycan Respublikasının Silahlı Qüvvələri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Oktyabrın 18-də — Dövlət müstəqilliyi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Noyabrın 12-də — Konstitusiya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Noyabrın 17-də — Milli Dirçəliş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Dekabrın 31-də — Dünya azərbaycanlıların həmrəyliyi günü;</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rPr>
      </w:pPr>
      <w:r w:rsidRPr="00F0678B">
        <w:rPr>
          <w:rFonts w:ascii="Palatino Linotype" w:eastAsia="Times New Roman" w:hAnsi="Palatino Linotype" w:cs="Times New Roman"/>
          <w:strike/>
          <w:color w:val="212529"/>
          <w:spacing w:val="2"/>
          <w:sz w:val="20"/>
          <w:szCs w:val="20"/>
          <w:lang w:val="az-Latn-AZ"/>
        </w:rPr>
        <w:t>Novruz bayramı — iki gün;</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rPr>
      </w:pPr>
      <w:r w:rsidRPr="00F0678B">
        <w:rPr>
          <w:rFonts w:ascii="Palatino Linotype" w:eastAsia="Times New Roman" w:hAnsi="Palatino Linotype" w:cs="Times New Roman"/>
          <w:strike/>
          <w:color w:val="212529"/>
          <w:spacing w:val="2"/>
          <w:sz w:val="20"/>
          <w:szCs w:val="20"/>
          <w:lang w:val="az-Latn-AZ"/>
        </w:rPr>
        <w:t>Qurban bayramı-bir gün;</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Ramazan bayramı-iki gün bayram edilir. Bu günlərdə işçilərin işə cəlb olunmasına yalnız bu Məcəllədə nəzərdə tutulmuş müstəsna hallarda yol verilə bilər.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2. Novruz bayramı, Qurban bayramı və Ramazan bayramının keçiriləcəyi günlər hər il yanvar ayının sonunadək müvafiq icra hakimiyyəti orqanı tərəfindən müəyyən edilib əhaliyə elan olunur.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3. Bayram və həftələrarası istirahət günləri biri digərindən əvvəl və ya sonra gələrsə, iş və istirahət günlərinin ardıcıl olmasını təmin etmək məqsədi ilə müvafiq icra hakimiyyəti orqanının qərarı bu iş və ya istirahət günlərinin yeri dəyişdirilə bilər.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4. Həftələrarası istirahət günləri və iş günü hesab olunmayan bayram günləri üst-üstə düşərsə, həmin istirahət günü bilavasitə bayram günündən sonrakı iş gününə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04" w:name="_edn16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"_ednref166"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[166]</w:t>
      </w:r>
      <w:r w:rsidRPr="00F0678B">
        <w:rPr>
          <w:rFonts w:ascii="Times New Roman" w:eastAsia="Times New Roman" w:hAnsi="Times New Roman" w:cs="Times New Roman"/>
          <w:color w:val="212529"/>
          <w:spacing w:val="2"/>
          <w:sz w:val="24"/>
          <w:szCs w:val="24"/>
        </w:rPr>
        <w:fldChar w:fldCharType="end"/>
      </w:r>
      <w:bookmarkEnd w:id="504"/>
      <w:r w:rsidRPr="00F0678B">
        <w:rPr>
          <w:rFonts w:ascii="Palatino Linotype" w:eastAsia="Times New Roman" w:hAnsi="Palatino Linotype" w:cs="Times New Roman"/>
          <w:color w:val="212529"/>
          <w:spacing w:val="2"/>
          <w:sz w:val="20"/>
          <w:szCs w:val="20"/>
          <w:lang w:val="az-Latn-AZ"/>
        </w:rPr>
        <w:t> </w:t>
      </w:r>
      <w:hyperlink r:id="rId185" w:tgtFrame="_blank" w:tooltip="Azərbaycan Respublikasının 29 oktyabr 2021-ci il tarixli 389-VIQD nömrəli Qanunu" w:history="1">
        <w:r w:rsidRPr="00F0678B">
          <w:rPr>
            <w:rFonts w:ascii="Palatino Linotype" w:eastAsia="Times New Roman" w:hAnsi="Palatino Linotype" w:cs="Times New Roman"/>
            <w:color w:val="0000FF"/>
            <w:spacing w:val="2"/>
            <w:sz w:val="20"/>
            <w:szCs w:val="20"/>
            <w:u w:val="single"/>
            <w:lang w:val="az-Latn-AZ"/>
          </w:rPr>
          <w:t>29 oktyabr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389-VIQD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17 noyabr 2021-ci</w:t>
      </w:r>
      <w:r w:rsidRPr="00F0678B">
        <w:rPr>
          <w:rFonts w:ascii="Palatino Linotype" w:eastAsia="Times New Roman" w:hAnsi="Palatino Linotype" w:cs="Times New Roman"/>
          <w:b/>
          <w:bCs/>
          <w:color w:val="000000"/>
          <w:spacing w:val="2"/>
          <w:sz w:val="20"/>
          <w:szCs w:val="20"/>
          <w:lang w:val="az-Latn-AZ"/>
        </w:rPr>
        <w:t>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11, maddə 1203</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212529"/>
          <w:spacing w:val="2"/>
          <w:sz w:val="20"/>
          <w:szCs w:val="20"/>
          <w:shd w:val="clear" w:color="auto" w:fill="FFFFFF"/>
          <w:lang w:val="az-Latn-AZ"/>
        </w:rPr>
        <w:t>105-ci maddəsinin 1-ci hissəsinin beşinci abzasında “</w:t>
      </w:r>
      <w:r w:rsidRPr="00F0678B">
        <w:rPr>
          <w:rFonts w:ascii="Palatino Linotype" w:eastAsia="Times New Roman" w:hAnsi="Palatino Linotype" w:cs="Times New Roman"/>
          <w:b/>
          <w:bCs/>
          <w:color w:val="212529"/>
          <w:spacing w:val="2"/>
          <w:sz w:val="20"/>
          <w:szCs w:val="20"/>
          <w:shd w:val="clear" w:color="auto" w:fill="FFFFFF"/>
          <w:lang w:val="az-Latn-AZ"/>
        </w:rPr>
        <w:t>Respublika günü</w:t>
      </w:r>
      <w:r w:rsidRPr="00F0678B">
        <w:rPr>
          <w:rFonts w:ascii="Palatino Linotype" w:eastAsia="Times New Roman" w:hAnsi="Palatino Linotype" w:cs="Times New Roman"/>
          <w:color w:val="212529"/>
          <w:spacing w:val="2"/>
          <w:sz w:val="20"/>
          <w:szCs w:val="20"/>
          <w:shd w:val="clear" w:color="auto" w:fill="FFFFFF"/>
          <w:lang w:val="az-Latn-AZ"/>
        </w:rPr>
        <w:t>” sözləri “</w:t>
      </w:r>
      <w:r w:rsidRPr="00F0678B">
        <w:rPr>
          <w:rFonts w:ascii="Palatino Linotype" w:eastAsia="Times New Roman" w:hAnsi="Palatino Linotype" w:cs="Times New Roman"/>
          <w:b/>
          <w:bCs/>
          <w:color w:val="212529"/>
          <w:spacing w:val="2"/>
          <w:sz w:val="20"/>
          <w:szCs w:val="20"/>
          <w:shd w:val="clear" w:color="auto" w:fill="FFFFFF"/>
          <w:lang w:val="az-Latn-AZ"/>
        </w:rPr>
        <w:t>Müstəqillik Günü</w:t>
      </w:r>
      <w:r w:rsidRPr="00F0678B">
        <w:rPr>
          <w:rFonts w:ascii="Palatino Linotype" w:eastAsia="Times New Roman" w:hAnsi="Palatino Linotype" w:cs="Times New Roman"/>
          <w:color w:val="212529"/>
          <w:spacing w:val="2"/>
          <w:sz w:val="20"/>
          <w:szCs w:val="20"/>
          <w:shd w:val="clear" w:color="auto" w:fill="FFFFFF"/>
          <w:lang w:val="az-Latn-AZ"/>
        </w:rPr>
        <w:t>” sözləri ilə əvəz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05" w:name="_edn16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"_ednref167"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[167]</w:t>
      </w:r>
      <w:r w:rsidRPr="00F0678B">
        <w:rPr>
          <w:rFonts w:ascii="Times New Roman" w:eastAsia="Times New Roman" w:hAnsi="Times New Roman" w:cs="Times New Roman"/>
          <w:color w:val="212529"/>
          <w:spacing w:val="2"/>
          <w:sz w:val="24"/>
          <w:szCs w:val="24"/>
        </w:rPr>
        <w:fldChar w:fldCharType="end"/>
      </w:r>
      <w:bookmarkEnd w:id="505"/>
      <w:r w:rsidRPr="00F0678B">
        <w:rPr>
          <w:rFonts w:ascii="Palatino Linotype" w:eastAsia="Times New Roman" w:hAnsi="Palatino Linotype" w:cs="Times New Roman"/>
          <w:color w:val="212529"/>
          <w:spacing w:val="2"/>
          <w:sz w:val="20"/>
          <w:szCs w:val="20"/>
          <w:lang w:val="az-Latn-AZ"/>
        </w:rPr>
        <w:t> </w:t>
      </w:r>
      <w:hyperlink r:id="rId186" w:tgtFrame="_blank" w:tooltip="Azərbaycan Respublikasının 29 oktyabr 2021-ci il tarixli 389-VIQD nömrəli Qanunu" w:history="1">
        <w:r w:rsidRPr="00F0678B">
          <w:rPr>
            <w:rFonts w:ascii="Palatino Linotype" w:eastAsia="Times New Roman" w:hAnsi="Palatino Linotype" w:cs="Times New Roman"/>
            <w:color w:val="0000FF"/>
            <w:spacing w:val="2"/>
            <w:sz w:val="20"/>
            <w:szCs w:val="20"/>
            <w:u w:val="single"/>
            <w:lang w:val="az-Latn-AZ"/>
          </w:rPr>
          <w:t>29 oktyabr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389-VIQD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17 noyabr 2021-ci</w:t>
      </w:r>
      <w:r w:rsidRPr="00F0678B">
        <w:rPr>
          <w:rFonts w:ascii="Palatino Linotype" w:eastAsia="Times New Roman" w:hAnsi="Palatino Linotype" w:cs="Times New Roman"/>
          <w:b/>
          <w:bCs/>
          <w:color w:val="000000"/>
          <w:spacing w:val="2"/>
          <w:sz w:val="20"/>
          <w:szCs w:val="20"/>
          <w:lang w:val="az-Latn-AZ"/>
        </w:rPr>
        <w:t>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11, maddə 1203</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212529"/>
          <w:spacing w:val="2"/>
          <w:sz w:val="20"/>
          <w:szCs w:val="20"/>
          <w:shd w:val="clear" w:color="auto" w:fill="FFFFFF"/>
          <w:lang w:val="az-Latn-AZ"/>
        </w:rPr>
        <w:t>105-ci maddəsinin 1-ci hissəsinin səkkizinci abzasında “</w:t>
      </w:r>
      <w:r w:rsidRPr="00F0678B">
        <w:rPr>
          <w:rFonts w:ascii="Palatino Linotype" w:eastAsia="Times New Roman" w:hAnsi="Palatino Linotype" w:cs="Times New Roman"/>
          <w:b/>
          <w:bCs/>
          <w:color w:val="212529"/>
          <w:spacing w:val="2"/>
          <w:sz w:val="20"/>
          <w:szCs w:val="20"/>
          <w:shd w:val="clear" w:color="auto" w:fill="FFFFFF"/>
          <w:lang w:val="az-Latn-AZ"/>
        </w:rPr>
        <w:t>Dövlət müstəqilliyi günü</w:t>
      </w:r>
      <w:r w:rsidRPr="00F0678B">
        <w:rPr>
          <w:rFonts w:ascii="Palatino Linotype" w:eastAsia="Times New Roman" w:hAnsi="Palatino Linotype" w:cs="Times New Roman"/>
          <w:color w:val="212529"/>
          <w:spacing w:val="2"/>
          <w:sz w:val="20"/>
          <w:szCs w:val="20"/>
          <w:shd w:val="clear" w:color="auto" w:fill="FFFFFF"/>
          <w:lang w:val="az-Latn-AZ"/>
        </w:rPr>
        <w:t>” sözləri “</w:t>
      </w:r>
      <w:r w:rsidRPr="00F0678B">
        <w:rPr>
          <w:rFonts w:ascii="Palatino Linotype" w:eastAsia="Times New Roman" w:hAnsi="Palatino Linotype" w:cs="Times New Roman"/>
          <w:b/>
          <w:bCs/>
          <w:color w:val="212529"/>
          <w:spacing w:val="2"/>
          <w:sz w:val="20"/>
          <w:szCs w:val="20"/>
          <w:shd w:val="clear" w:color="auto" w:fill="FFFFFF"/>
          <w:lang w:val="az-Latn-AZ"/>
        </w:rPr>
        <w:t>Müstəqilliyin Bərpası Günü</w:t>
      </w:r>
      <w:r w:rsidRPr="00F0678B">
        <w:rPr>
          <w:rFonts w:ascii="Palatino Linotype" w:eastAsia="Times New Roman" w:hAnsi="Palatino Linotype" w:cs="Times New Roman"/>
          <w:color w:val="212529"/>
          <w:spacing w:val="2"/>
          <w:sz w:val="20"/>
          <w:szCs w:val="20"/>
          <w:shd w:val="clear" w:color="auto" w:fill="FFFFFF"/>
          <w:lang w:val="az-Latn-AZ"/>
        </w:rPr>
        <w:t>” sözləri ilə əvəz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06" w:name="_edn16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"_ednref168"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color w:val="002060"/>
          <w:spacing w:val="2"/>
          <w:sz w:val="20"/>
          <w:szCs w:val="20"/>
          <w:vertAlign w:val="superscript"/>
          <w:lang w:val="az-Latn-AZ"/>
        </w:rPr>
        <w:t>[168]</w:t>
      </w:r>
      <w:r w:rsidRPr="00F0678B">
        <w:rPr>
          <w:rFonts w:ascii="Times New Roman" w:eastAsia="Times New Roman" w:hAnsi="Times New Roman" w:cs="Times New Roman"/>
          <w:color w:val="212529"/>
          <w:spacing w:val="2"/>
          <w:sz w:val="20"/>
          <w:szCs w:val="20"/>
        </w:rPr>
        <w:fldChar w:fldCharType="end"/>
      </w:r>
      <w:bookmarkEnd w:id="506"/>
      <w:r w:rsidRPr="00F0678B">
        <w:rPr>
          <w:rFonts w:ascii="Palatino Linotype" w:eastAsia="Times New Roman" w:hAnsi="Palatino Linotype" w:cs="Times New Roman"/>
          <w:color w:val="212529"/>
          <w:spacing w:val="2"/>
          <w:sz w:val="20"/>
          <w:szCs w:val="20"/>
          <w:lang w:val="az-Latn-AZ"/>
        </w:rPr>
        <w:t> </w:t>
      </w:r>
      <w:hyperlink r:id="rId187" w:tgtFrame="_blank" w:tooltip="Azərbaycan Respublikasının 18 dekabr 2020-ci il tarixli 217-VIQD nömrəli Qanunu" w:history="1">
        <w:r w:rsidRPr="00F0678B">
          <w:rPr>
            <w:rFonts w:ascii="Palatino Linotype" w:eastAsia="Times New Roman" w:hAnsi="Palatino Linotype" w:cs="Times New Roman"/>
            <w:color w:val="0000FF"/>
            <w:spacing w:val="2"/>
            <w:sz w:val="20"/>
            <w:szCs w:val="20"/>
            <w:u w:val="single"/>
            <w:lang w:val="az-Latn-AZ"/>
          </w:rPr>
          <w:t>18 dekabr 2020-ci il tarixli </w:t>
        </w:r>
        <w:r w:rsidRPr="00F0678B">
          <w:rPr>
            <w:rFonts w:ascii="Palatino Linotype" w:eastAsia="Times New Roman" w:hAnsi="Palatino Linotype" w:cs="Times New Roman"/>
            <w:b/>
            <w:bCs/>
            <w:color w:val="0000FF"/>
            <w:spacing w:val="2"/>
            <w:sz w:val="20"/>
            <w:szCs w:val="20"/>
            <w:u w:val="single"/>
            <w:lang w:val="az-Latn-AZ"/>
          </w:rPr>
          <w:t>217-VIQD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13 yanvar 2021-ci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1, maddə 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105-ci maddənin 1-ci hissənin doqquzuncu – on beşinci abzasları müvafiq olaraq onuncu – on altıncı abzaslar hesab edilmişdir və həmin hissəyə yeni məzmunda doqquzuncu abzas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07" w:name="_edn16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"_ednref169"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[169]</w:t>
      </w:r>
      <w:r w:rsidRPr="00F0678B">
        <w:rPr>
          <w:rFonts w:ascii="Times New Roman" w:eastAsia="Times New Roman" w:hAnsi="Times New Roman" w:cs="Times New Roman"/>
          <w:color w:val="212529"/>
          <w:spacing w:val="2"/>
          <w:sz w:val="20"/>
          <w:szCs w:val="20"/>
        </w:rPr>
        <w:fldChar w:fldCharType="end"/>
      </w:r>
      <w:bookmarkEnd w:id="507"/>
      <w:r w:rsidRPr="00F0678B">
        <w:rPr>
          <w:rFonts w:ascii="Palatino Linotype" w:eastAsia="Times New Roman" w:hAnsi="Palatino Linotype" w:cs="Times New Roman"/>
          <w:color w:val="212529"/>
          <w:spacing w:val="2"/>
          <w:sz w:val="20"/>
          <w:szCs w:val="20"/>
          <w:lang w:val="az-Latn-AZ"/>
        </w:rPr>
        <w:t> 4 dekabr 2009-cu il tarixli </w:t>
      </w:r>
      <w:r w:rsidRPr="00F0678B">
        <w:rPr>
          <w:rFonts w:ascii="Palatino Linotype" w:eastAsia="Times New Roman" w:hAnsi="Palatino Linotype" w:cs="Times New Roman"/>
          <w:b/>
          <w:bCs/>
          <w:color w:val="212529"/>
          <w:spacing w:val="2"/>
          <w:sz w:val="20"/>
          <w:szCs w:val="20"/>
          <w:lang w:val="az-Latn-AZ"/>
        </w:rPr>
        <w:t>927-IIIQD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24 dekabr 2009-cu il, № 286</w:t>
      </w:r>
      <w:r w:rsidRPr="00F0678B">
        <w:rPr>
          <w:rFonts w:ascii="Palatino Linotype" w:eastAsia="Times New Roman" w:hAnsi="Palatino Linotype" w:cs="Times New Roman"/>
          <w:color w:val="212529"/>
          <w:spacing w:val="2"/>
          <w:sz w:val="20"/>
          <w:szCs w:val="20"/>
          <w:lang w:val="az-Latn-AZ"/>
        </w:rPr>
        <w:t>) ilə birinci hissənin doqquzuncu-on dördüncü abzasları müvafiq olaraq onuncu-on beşinci abzaslar hesab edilmişdir və hissəyə doqquzuncu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08" w:name="_edn17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"_ednref170"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[170]</w:t>
      </w:r>
      <w:r w:rsidRPr="00F0678B">
        <w:rPr>
          <w:rFonts w:ascii="Times New Roman" w:eastAsia="Times New Roman" w:hAnsi="Times New Roman" w:cs="Times New Roman"/>
          <w:color w:val="212529"/>
          <w:spacing w:val="2"/>
          <w:sz w:val="20"/>
          <w:szCs w:val="20"/>
        </w:rPr>
        <w:fldChar w:fldCharType="end"/>
      </w:r>
      <w:bookmarkEnd w:id="508"/>
      <w:r w:rsidRPr="00F0678B">
        <w:rPr>
          <w:rFonts w:ascii="Palatino Linotype" w:eastAsia="Times New Roman" w:hAnsi="Palatino Linotype" w:cs="Times New Roman"/>
          <w:color w:val="212529"/>
          <w:spacing w:val="2"/>
          <w:sz w:val="20"/>
          <w:szCs w:val="20"/>
          <w:lang w:val="az-Latn-AZ"/>
        </w:rPr>
        <w:t> 4 dekabr 2009-cu il tarixli </w:t>
      </w:r>
      <w:r w:rsidRPr="00F0678B">
        <w:rPr>
          <w:rFonts w:ascii="Palatino Linotype" w:eastAsia="Times New Roman" w:hAnsi="Palatino Linotype" w:cs="Times New Roman"/>
          <w:b/>
          <w:bCs/>
          <w:color w:val="212529"/>
          <w:spacing w:val="2"/>
          <w:sz w:val="20"/>
          <w:szCs w:val="20"/>
          <w:lang w:val="az-Latn-AZ"/>
        </w:rPr>
        <w:t>927-IIIQD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24 dekabr 2009-cu il, № 286</w:t>
      </w:r>
      <w:r w:rsidRPr="00F0678B">
        <w:rPr>
          <w:rFonts w:ascii="Palatino Linotype" w:eastAsia="Times New Roman" w:hAnsi="Palatino Linotype" w:cs="Times New Roman"/>
          <w:color w:val="212529"/>
          <w:spacing w:val="2"/>
          <w:sz w:val="20"/>
          <w:szCs w:val="20"/>
          <w:lang w:val="az-Latn-AZ"/>
        </w:rPr>
        <w:t>) ilə ikinci hissədə “</w:t>
      </w:r>
      <w:r w:rsidRPr="00F0678B">
        <w:rPr>
          <w:rFonts w:ascii="Palatino Linotype" w:eastAsia="Times New Roman" w:hAnsi="Palatino Linotype" w:cs="Times New Roman"/>
          <w:b/>
          <w:bCs/>
          <w:color w:val="212529"/>
          <w:spacing w:val="2"/>
          <w:sz w:val="20"/>
          <w:szCs w:val="20"/>
          <w:lang w:val="az-Latn-AZ"/>
        </w:rPr>
        <w:t>Silahlı Qüvvələri günü,</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Azərbaycan Respublikasının Dövlət bayrağı günü,</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88" w:tgtFrame="_blank" w:tooltip="Azərbaycan Respublikasının 18 dekabr 2020-ci il tarixli 217-VIQD nömrəli Qanunu" w:history="1">
        <w:r w:rsidRPr="00F0678B">
          <w:rPr>
            <w:rFonts w:ascii="Palatino Linotype" w:eastAsia="Times New Roman" w:hAnsi="Palatino Linotype" w:cs="Times New Roman"/>
            <w:color w:val="0000FF"/>
            <w:spacing w:val="2"/>
            <w:sz w:val="20"/>
            <w:szCs w:val="20"/>
            <w:u w:val="single"/>
            <w:lang w:val="az-Latn-AZ"/>
          </w:rPr>
          <w:t>18 dekabr 2020-ci il tarixli </w:t>
        </w:r>
        <w:r w:rsidRPr="00F0678B">
          <w:rPr>
            <w:rFonts w:ascii="Palatino Linotype" w:eastAsia="Times New Roman" w:hAnsi="Palatino Linotype" w:cs="Times New Roman"/>
            <w:b/>
            <w:bCs/>
            <w:color w:val="0000FF"/>
            <w:spacing w:val="2"/>
            <w:sz w:val="20"/>
            <w:szCs w:val="20"/>
            <w:u w:val="single"/>
            <w:lang w:val="az-Latn-AZ"/>
          </w:rPr>
          <w:t>217-VIQD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13 yanvar 2021-ci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1, maddə 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2-ci hissəyə “</w:t>
      </w:r>
      <w:r w:rsidRPr="00F0678B">
        <w:rPr>
          <w:rFonts w:ascii="Palatino Linotype" w:eastAsia="Times New Roman" w:hAnsi="Palatino Linotype" w:cs="Times New Roman"/>
          <w:b/>
          <w:bCs/>
          <w:color w:val="212529"/>
          <w:spacing w:val="2"/>
          <w:sz w:val="20"/>
          <w:szCs w:val="20"/>
          <w:lang w:val="az-Latn-AZ"/>
        </w:rPr>
        <w:t>Silahlı Qüvvələri günü,</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Zəfər Günü,</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189" w:tgtFrame="_blank" w:tooltip="Azərbaycan Respublikasının 29 oktyabr 2021-ci il tarixli 389-VIQD nömrəli Qanunu" w:history="1">
        <w:r w:rsidRPr="00F0678B">
          <w:rPr>
            <w:rFonts w:ascii="Palatino Linotype" w:eastAsia="Times New Roman" w:hAnsi="Palatino Linotype" w:cs="Times New Roman"/>
            <w:color w:val="0000FF"/>
            <w:spacing w:val="2"/>
            <w:sz w:val="20"/>
            <w:szCs w:val="20"/>
            <w:u w:val="single"/>
            <w:lang w:val="az-Latn-AZ"/>
          </w:rPr>
          <w:t>29 oktyabr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389-VIQD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17 noyabr 2021-ci</w:t>
      </w:r>
      <w:r w:rsidRPr="00F0678B">
        <w:rPr>
          <w:rFonts w:ascii="Palatino Linotype" w:eastAsia="Times New Roman" w:hAnsi="Palatino Linotype" w:cs="Times New Roman"/>
          <w:b/>
          <w:bCs/>
          <w:color w:val="000000"/>
          <w:spacing w:val="2"/>
          <w:sz w:val="20"/>
          <w:szCs w:val="20"/>
          <w:lang w:val="az-Latn-AZ"/>
        </w:rPr>
        <w:t> il, № 248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11, maddə 1203</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212529"/>
          <w:spacing w:val="2"/>
          <w:sz w:val="20"/>
          <w:szCs w:val="20"/>
          <w:shd w:val="clear" w:color="auto" w:fill="FFFFFF"/>
          <w:lang w:val="az-Latn-AZ"/>
        </w:rPr>
        <w:t>105-ci maddəsinin 2-ci hissədə “</w:t>
      </w:r>
      <w:r w:rsidRPr="00F0678B">
        <w:rPr>
          <w:rFonts w:ascii="Palatino Linotype" w:eastAsia="Times New Roman" w:hAnsi="Palatino Linotype" w:cs="Times New Roman"/>
          <w:b/>
          <w:bCs/>
          <w:color w:val="212529"/>
          <w:spacing w:val="2"/>
          <w:sz w:val="20"/>
          <w:szCs w:val="20"/>
          <w:shd w:val="clear" w:color="auto" w:fill="FFFFFF"/>
          <w:lang w:val="az-Latn-AZ"/>
        </w:rPr>
        <w:t>Respublika günü</w:t>
      </w:r>
      <w:r w:rsidRPr="00F0678B">
        <w:rPr>
          <w:rFonts w:ascii="Palatino Linotype" w:eastAsia="Times New Roman" w:hAnsi="Palatino Linotype" w:cs="Times New Roman"/>
          <w:color w:val="212529"/>
          <w:spacing w:val="2"/>
          <w:sz w:val="20"/>
          <w:szCs w:val="20"/>
          <w:shd w:val="clear" w:color="auto" w:fill="FFFFFF"/>
          <w:lang w:val="az-Latn-AZ"/>
        </w:rPr>
        <w:t>” sözləri “</w:t>
      </w:r>
      <w:r w:rsidRPr="00F0678B">
        <w:rPr>
          <w:rFonts w:ascii="Palatino Linotype" w:eastAsia="Times New Roman" w:hAnsi="Palatino Linotype" w:cs="Times New Roman"/>
          <w:b/>
          <w:bCs/>
          <w:color w:val="212529"/>
          <w:spacing w:val="2"/>
          <w:sz w:val="20"/>
          <w:szCs w:val="20"/>
          <w:shd w:val="clear" w:color="auto" w:fill="FFFFFF"/>
          <w:lang w:val="az-Latn-AZ"/>
        </w:rPr>
        <w:t>Müstəqillik</w:t>
      </w:r>
      <w:r w:rsidRPr="00F0678B">
        <w:rPr>
          <w:rFonts w:ascii="Palatino Linotype" w:eastAsia="Times New Roman" w:hAnsi="Palatino Linotype" w:cs="Times New Roman"/>
          <w:color w:val="212529"/>
          <w:spacing w:val="2"/>
          <w:sz w:val="20"/>
          <w:szCs w:val="20"/>
          <w:shd w:val="clear" w:color="auto" w:fill="FFFFFF"/>
          <w:lang w:val="az-Latn-AZ"/>
        </w:rPr>
        <w:t> </w:t>
      </w:r>
      <w:r w:rsidRPr="00F0678B">
        <w:rPr>
          <w:rFonts w:ascii="Palatino Linotype" w:eastAsia="Times New Roman" w:hAnsi="Palatino Linotype" w:cs="Times New Roman"/>
          <w:b/>
          <w:bCs/>
          <w:color w:val="212529"/>
          <w:spacing w:val="2"/>
          <w:sz w:val="20"/>
          <w:szCs w:val="20"/>
          <w:shd w:val="clear" w:color="auto" w:fill="FFFFFF"/>
          <w:lang w:val="az-Latn-AZ"/>
        </w:rPr>
        <w:t>Günü</w:t>
      </w:r>
      <w:r w:rsidRPr="00F0678B">
        <w:rPr>
          <w:rFonts w:ascii="Palatino Linotype" w:eastAsia="Times New Roman" w:hAnsi="Palatino Linotype" w:cs="Times New Roman"/>
          <w:color w:val="212529"/>
          <w:spacing w:val="2"/>
          <w:sz w:val="20"/>
          <w:szCs w:val="20"/>
          <w:shd w:val="clear" w:color="auto" w:fill="FFFFFF"/>
          <w:lang w:val="az-Latn-AZ"/>
        </w:rPr>
        <w:t>” sözləri ilə əvəz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09" w:name="_edn17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"_ednref171"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[171]</w:t>
      </w:r>
      <w:r w:rsidRPr="00F0678B">
        <w:rPr>
          <w:rFonts w:ascii="Times New Roman" w:eastAsia="Times New Roman" w:hAnsi="Times New Roman" w:cs="Times New Roman"/>
          <w:color w:val="212529"/>
          <w:spacing w:val="2"/>
          <w:sz w:val="20"/>
          <w:szCs w:val="20"/>
        </w:rPr>
        <w:fldChar w:fldCharType="end"/>
      </w:r>
      <w:bookmarkEnd w:id="509"/>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105-1-ci maddə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10" w:name="_edn17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"_ednref172"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[172]</w:t>
      </w:r>
      <w:r w:rsidRPr="00F0678B">
        <w:rPr>
          <w:rFonts w:ascii="Times New Roman" w:eastAsia="Times New Roman" w:hAnsi="Times New Roman" w:cs="Times New Roman"/>
          <w:color w:val="212529"/>
          <w:spacing w:val="2"/>
          <w:sz w:val="24"/>
          <w:szCs w:val="24"/>
        </w:rPr>
        <w:fldChar w:fldCharType="end"/>
      </w:r>
      <w:bookmarkEnd w:id="510"/>
      <w:r w:rsidRPr="00F0678B">
        <w:rPr>
          <w:rFonts w:ascii="Palatino Linotype" w:eastAsia="Times New Roman" w:hAnsi="Palatino Linotype" w:cs="Times New Roman"/>
          <w:color w:val="212529"/>
          <w:spacing w:val="2"/>
          <w:sz w:val="20"/>
          <w:szCs w:val="20"/>
          <w:lang w:val="az-Latn-AZ"/>
        </w:rPr>
        <w:t> </w:t>
      </w:r>
      <w:hyperlink r:id="rId190" w:tgtFrame="_blank" w:tooltip="Azərbaycan Respublikasının 18 dekabr 2020-ci il tarixli 217-VIQD nömrəli Qanunu" w:history="1">
        <w:r w:rsidRPr="00F0678B">
          <w:rPr>
            <w:rFonts w:ascii="Palatino Linotype" w:eastAsia="Times New Roman" w:hAnsi="Palatino Linotype" w:cs="Times New Roman"/>
            <w:color w:val="0000FF"/>
            <w:spacing w:val="2"/>
            <w:sz w:val="20"/>
            <w:szCs w:val="20"/>
            <w:u w:val="single"/>
            <w:lang w:val="az-Latn-AZ"/>
          </w:rPr>
          <w:t>18 dekabr 2020-ci il tarixli </w:t>
        </w:r>
        <w:r w:rsidRPr="00F0678B">
          <w:rPr>
            <w:rFonts w:ascii="Palatino Linotype" w:eastAsia="Times New Roman" w:hAnsi="Palatino Linotype" w:cs="Times New Roman"/>
            <w:b/>
            <w:bCs/>
            <w:color w:val="0000FF"/>
            <w:spacing w:val="2"/>
            <w:sz w:val="20"/>
            <w:szCs w:val="20"/>
            <w:u w:val="single"/>
            <w:lang w:val="az-Latn-AZ"/>
          </w:rPr>
          <w:t>217-VIQD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13 yanvar 2021-ci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1, maddə 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yeni məzmunda 106-1-ci maddə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11" w:name="_edn17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"_ednref173"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[173]</w:t>
      </w:r>
      <w:r w:rsidRPr="00F0678B">
        <w:rPr>
          <w:rFonts w:ascii="Times New Roman" w:eastAsia="Times New Roman" w:hAnsi="Times New Roman" w:cs="Times New Roman"/>
          <w:color w:val="212529"/>
          <w:spacing w:val="2"/>
          <w:sz w:val="24"/>
          <w:szCs w:val="24"/>
        </w:rPr>
        <w:fldChar w:fldCharType="end"/>
      </w:r>
      <w:bookmarkEnd w:id="511"/>
      <w:r w:rsidRPr="00F0678B">
        <w:rPr>
          <w:rFonts w:ascii="Palatino Linotype" w:eastAsia="Times New Roman" w:hAnsi="Palatino Linotype" w:cs="Times New Roman"/>
          <w:color w:val="212529"/>
          <w:spacing w:val="2"/>
          <w:sz w:val="20"/>
          <w:szCs w:val="20"/>
          <w:lang w:val="az-Latn-AZ"/>
        </w:rPr>
        <w:t> 16 iyun 2007-ci il tarixli </w:t>
      </w:r>
      <w:r w:rsidRPr="00F0678B">
        <w:rPr>
          <w:rFonts w:ascii="Palatino Linotype" w:eastAsia="Times New Roman" w:hAnsi="Palatino Linotype" w:cs="Times New Roman"/>
          <w:color w:val="000000"/>
          <w:spacing w:val="2"/>
          <w:sz w:val="20"/>
          <w:szCs w:val="20"/>
          <w:lang w:val="az-Latn-AZ"/>
        </w:rPr>
        <w:t>389-IIIQD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8, maddə 756</w:t>
      </w:r>
      <w:r w:rsidRPr="00F0678B">
        <w:rPr>
          <w:rFonts w:ascii="Palatino Linotype" w:eastAsia="Times New Roman" w:hAnsi="Palatino Linotype" w:cs="Times New Roman"/>
          <w:color w:val="212529"/>
          <w:spacing w:val="2"/>
          <w:sz w:val="20"/>
          <w:szCs w:val="20"/>
          <w:lang w:val="az-Latn-AZ"/>
        </w:rPr>
        <w:t>) ilə 107-ci maddənin adında, mətnində, 109-cu maddənin birinci hissəsində və 172-ci maddənin üçüncü hissəsində “bayram” sözündən əvvəl “iş günü hesab edilməyən”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107-ci maddənin adında və mətnində “</w:t>
      </w:r>
      <w:r w:rsidRPr="00F0678B">
        <w:rPr>
          <w:rFonts w:ascii="Palatino Linotype" w:eastAsia="Times New Roman" w:hAnsi="Palatino Linotype" w:cs="Times New Roman"/>
          <w:b/>
          <w:bCs/>
          <w:color w:val="212529"/>
          <w:spacing w:val="2"/>
          <w:sz w:val="20"/>
          <w:szCs w:val="20"/>
          <w:lang w:val="az-Latn-AZ"/>
        </w:rPr>
        <w:t>istirahət</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səsvermə,</w:t>
      </w:r>
      <w:r w:rsidRPr="00F0678B">
        <w:rPr>
          <w:rFonts w:ascii="Palatino Linotype" w:eastAsia="Times New Roman" w:hAnsi="Palatino Linotype" w:cs="Times New Roman"/>
          <w:color w:val="212529"/>
          <w:spacing w:val="2"/>
          <w:sz w:val="20"/>
          <w:szCs w:val="20"/>
          <w:lang w:val="az-Latn-AZ"/>
        </w:rPr>
        <w:t>” sözü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12" w:name="_edn17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"_ednref174"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[174]</w:t>
      </w:r>
      <w:r w:rsidRPr="00F0678B">
        <w:rPr>
          <w:rFonts w:ascii="Times New Roman" w:eastAsia="Times New Roman" w:hAnsi="Times New Roman" w:cs="Times New Roman"/>
          <w:color w:val="212529"/>
          <w:spacing w:val="2"/>
          <w:sz w:val="20"/>
          <w:szCs w:val="20"/>
        </w:rPr>
        <w:fldChar w:fldCharType="end"/>
      </w:r>
      <w:bookmarkEnd w:id="512"/>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108-ci maddənin adı və 1-ci hissəsi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strike/>
          <w:color w:val="212529"/>
          <w:spacing w:val="60"/>
          <w:sz w:val="20"/>
          <w:szCs w:val="20"/>
          <w:lang w:val="az-Latn-AZ"/>
        </w:rPr>
        <w:t>Maddə 108.</w:t>
      </w:r>
      <w:r w:rsidRPr="00F0678B">
        <w:rPr>
          <w:rFonts w:ascii="Palatino Linotype" w:eastAsia="Times New Roman" w:hAnsi="Palatino Linotype" w:cs="Times New Roman"/>
          <w:strike/>
          <w:color w:val="212529"/>
          <w:spacing w:val="2"/>
          <w:sz w:val="20"/>
          <w:szCs w:val="20"/>
          <w:lang w:val="az-Latn-AZ"/>
        </w:rPr>
        <w:t> İş günü hesab edilməyən bayramqabağı, istirahət günü qabağı günlərdə və ümumxalq hüzn günü qabağı iş gününün müddəti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13" w:name="_edn17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"_ednref175"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[175]</w:t>
      </w:r>
      <w:r w:rsidRPr="00F0678B">
        <w:rPr>
          <w:rFonts w:ascii="Times New Roman" w:eastAsia="Times New Roman" w:hAnsi="Times New Roman" w:cs="Times New Roman"/>
          <w:color w:val="212529"/>
          <w:spacing w:val="2"/>
          <w:sz w:val="24"/>
          <w:szCs w:val="24"/>
        </w:rPr>
        <w:fldChar w:fldCharType="end"/>
      </w:r>
      <w:bookmarkEnd w:id="513"/>
      <w:r w:rsidRPr="00F0678B">
        <w:rPr>
          <w:rFonts w:ascii="Palatino Linotype" w:eastAsia="Times New Roman" w:hAnsi="Palatino Linotype" w:cs="Times New Roman"/>
          <w:color w:val="212529"/>
          <w:spacing w:val="2"/>
          <w:sz w:val="20"/>
          <w:szCs w:val="20"/>
          <w:lang w:val="az-Latn-AZ"/>
        </w:rPr>
        <w:t> 16 iyun 2007-ci il tarixli </w:t>
      </w:r>
      <w:r w:rsidRPr="00F0678B">
        <w:rPr>
          <w:rFonts w:ascii="Palatino Linotype" w:eastAsia="Times New Roman" w:hAnsi="Palatino Linotype" w:cs="Times New Roman"/>
          <w:color w:val="000000"/>
          <w:spacing w:val="2"/>
          <w:sz w:val="20"/>
          <w:szCs w:val="20"/>
          <w:lang w:val="az-Latn-AZ"/>
        </w:rPr>
        <w:t>389-IIIQD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8, maddə 756</w:t>
      </w:r>
      <w:r w:rsidRPr="00F0678B">
        <w:rPr>
          <w:rFonts w:ascii="Palatino Linotype" w:eastAsia="Times New Roman" w:hAnsi="Palatino Linotype" w:cs="Times New Roman"/>
          <w:color w:val="212529"/>
          <w:spacing w:val="2"/>
          <w:sz w:val="20"/>
          <w:szCs w:val="20"/>
          <w:lang w:val="az-Latn-AZ"/>
        </w:rPr>
        <w:t>) ilə 108-ci maddədə, maddənin adında “Bayramqabağı” sözü “İş günü hesab edilməyən bayramqabağı” sözləri ilə əvəz edilmişdir, birinci hissədə “bayramqabağı” sözündən əvvəl “iş günü hesab edilməyən”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108-ci maddənin  1-ci hissəsi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1. Bu Məcəllənin 91, 92 və 93-cü maddələrində nəzərdə tutulmuş hallar istisna olunmaqla qalan iş yerlərində bilavasitə səhərisi günü bu Məcəllənin 105-ci maddəsində göstərilən bayram günlərindən biri olan iş günü hesab edilməyən, habelə ümumxalq hüzn günü qabağı iş günlərində həftəlik iş günlərinin sayından asılı olmayaraq iş gününün müddəti bir saat qısaldılır.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14" w:name="_edn17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"_ednref176"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[176]</w:t>
      </w:r>
      <w:r w:rsidRPr="00F0678B">
        <w:rPr>
          <w:rFonts w:ascii="Times New Roman" w:eastAsia="Times New Roman" w:hAnsi="Times New Roman" w:cs="Times New Roman"/>
          <w:color w:val="212529"/>
          <w:spacing w:val="2"/>
          <w:sz w:val="24"/>
          <w:szCs w:val="24"/>
        </w:rPr>
        <w:fldChar w:fldCharType="end"/>
      </w:r>
      <w:bookmarkEnd w:id="514"/>
      <w:r w:rsidRPr="00F0678B">
        <w:rPr>
          <w:rFonts w:ascii="Palatino Linotype" w:eastAsia="Times New Roman" w:hAnsi="Palatino Linotype" w:cs="Times New Roman"/>
          <w:color w:val="212529"/>
          <w:spacing w:val="2"/>
          <w:sz w:val="20"/>
          <w:szCs w:val="20"/>
          <w:lang w:val="az-Latn-AZ"/>
        </w:rPr>
        <w:t> 16 iyun 2007-ci il tarixli </w:t>
      </w:r>
      <w:r w:rsidRPr="00F0678B">
        <w:rPr>
          <w:rFonts w:ascii="Palatino Linotype" w:eastAsia="Times New Roman" w:hAnsi="Palatino Linotype" w:cs="Times New Roman"/>
          <w:color w:val="000000"/>
          <w:spacing w:val="2"/>
          <w:sz w:val="20"/>
          <w:szCs w:val="20"/>
          <w:lang w:val="az-Latn-AZ"/>
        </w:rPr>
        <w:t>389-IIIQD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8, maddə 756</w:t>
      </w:r>
      <w:r w:rsidRPr="00F0678B">
        <w:rPr>
          <w:rFonts w:ascii="Palatino Linotype" w:eastAsia="Times New Roman" w:hAnsi="Palatino Linotype" w:cs="Times New Roman"/>
          <w:color w:val="212529"/>
          <w:spacing w:val="2"/>
          <w:sz w:val="20"/>
          <w:szCs w:val="20"/>
          <w:lang w:val="az-Latn-AZ"/>
        </w:rPr>
        <w:t xml:space="preserve">) ilə 109-cu maddənin adında </w:t>
      </w:r>
      <w:r w:rsidRPr="00F0678B">
        <w:rPr>
          <w:rFonts w:ascii="Palatino Linotype" w:eastAsia="Times New Roman" w:hAnsi="Palatino Linotype" w:cs="Times New Roman"/>
          <w:color w:val="212529"/>
          <w:spacing w:val="2"/>
          <w:sz w:val="20"/>
          <w:szCs w:val="20"/>
          <w:lang w:val="az-Latn-AZ"/>
        </w:rPr>
        <w:lastRenderedPageBreak/>
        <w:t>“bayram günlərində və iş günü hesab edilməyən” sözləri “iş günü hesab edilməyən bayram və”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109-cu maddə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strike/>
          <w:color w:val="212529"/>
          <w:spacing w:val="60"/>
          <w:sz w:val="20"/>
          <w:szCs w:val="20"/>
          <w:lang w:val="az-Latn-AZ"/>
        </w:rPr>
        <w:t>Maddə 109.</w:t>
      </w:r>
      <w:r w:rsidRPr="00F0678B">
        <w:rPr>
          <w:rFonts w:ascii="Palatino Linotype" w:eastAsia="Times New Roman" w:hAnsi="Palatino Linotype" w:cs="Times New Roman"/>
          <w:b/>
          <w:bCs/>
          <w:strike/>
          <w:color w:val="212529"/>
          <w:spacing w:val="2"/>
          <w:sz w:val="20"/>
          <w:szCs w:val="20"/>
          <w:lang w:val="az-Latn-AZ"/>
        </w:rPr>
        <w:t> </w:t>
      </w:r>
      <w:r w:rsidRPr="00F0678B">
        <w:rPr>
          <w:rFonts w:ascii="Palatino Linotype" w:eastAsia="Times New Roman" w:hAnsi="Palatino Linotype" w:cs="Times New Roman"/>
          <w:strike/>
          <w:color w:val="212529"/>
          <w:spacing w:val="2"/>
          <w:sz w:val="20"/>
          <w:szCs w:val="20"/>
          <w:lang w:val="az-Latn-AZ"/>
        </w:rPr>
        <w:t>İstirahət, iş günü hesab edilməyən bayram və digər günlərdə işə cəlb olunmuş işçilərin əməyinin ödənilməsi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Müstəsna hal kimi istirahət, iş günü hesab edilməyən bayram günlərində işə cəlb olunmuş işçilərin əməyi, tərəflərin qarşılıqlı razılığı ilə işçiyə digər istirahət günü verilməklə və ya həmin günlərdə görülmüş işin müqabilində ikiqat məbləğdə əmək haqqı ödənilməklə əvəz edilməlidir.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2. Ümumxalq hüzn günü, bu Məcəllənin 101-ci maddəsində nəzərdə tutulmuş müstəsna hallarda işə cəlb edilmiş işçilərin əmək haqqı ikiqat məbləğdə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15" w:name="_edn17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"_ednref177"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[177]</w:t>
      </w:r>
      <w:r w:rsidRPr="00F0678B">
        <w:rPr>
          <w:rFonts w:ascii="Times New Roman" w:eastAsia="Times New Roman" w:hAnsi="Times New Roman" w:cs="Times New Roman"/>
          <w:color w:val="212529"/>
          <w:spacing w:val="2"/>
          <w:sz w:val="20"/>
          <w:szCs w:val="20"/>
        </w:rPr>
        <w:fldChar w:fldCharType="end"/>
      </w:r>
      <w:bookmarkEnd w:id="515"/>
      <w:r w:rsidRPr="00F0678B">
        <w:rPr>
          <w:rFonts w:ascii="Palatino Linotype" w:eastAsia="Times New Roman" w:hAnsi="Palatino Linotype" w:cs="Times New Roman"/>
          <w:color w:val="212529"/>
          <w:spacing w:val="2"/>
          <w:sz w:val="20"/>
          <w:szCs w:val="20"/>
          <w:lang w:val="az-Latn-AZ"/>
        </w:rPr>
        <w:t> 1 oktyabr 2007-ci il tarixli 424-IIIQD nömrəli Azərbaycan Respublikası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11, maddə 1049</w:t>
      </w:r>
      <w:r w:rsidRPr="00F0678B">
        <w:rPr>
          <w:rFonts w:ascii="Palatino Linotype" w:eastAsia="Times New Roman" w:hAnsi="Palatino Linotype" w:cs="Times New Roman"/>
          <w:color w:val="212529"/>
          <w:spacing w:val="2"/>
          <w:sz w:val="20"/>
          <w:szCs w:val="20"/>
          <w:lang w:val="az-Latn-AZ"/>
        </w:rPr>
        <w:t>) ilə 112-ci maddənin birinci hissəsinin “b” bəndində “</w:t>
      </w:r>
      <w:r w:rsidRPr="00F0678B">
        <w:rPr>
          <w:rFonts w:ascii="Palatino Linotype" w:eastAsia="Times New Roman" w:hAnsi="Palatino Linotype" w:cs="Times New Roman"/>
          <w:b/>
          <w:bCs/>
          <w:color w:val="212529"/>
          <w:spacing w:val="2"/>
          <w:sz w:val="20"/>
          <w:szCs w:val="20"/>
          <w:lang w:val="az-Latn-AZ"/>
        </w:rPr>
        <w:t>qadınların</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işçilərin</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112-ci maddənin “b” bəndi aşağıdakı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b) uşağına qulluq etmək üçün işçilərin sosial məzuniyyəti;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16" w:name="_edn17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"_ednref178"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[178]</w:t>
      </w:r>
      <w:r w:rsidRPr="00F0678B">
        <w:rPr>
          <w:rFonts w:ascii="Times New Roman" w:eastAsia="Times New Roman" w:hAnsi="Times New Roman" w:cs="Times New Roman"/>
          <w:color w:val="212529"/>
          <w:spacing w:val="2"/>
          <w:sz w:val="20"/>
          <w:szCs w:val="20"/>
        </w:rPr>
        <w:fldChar w:fldCharType="end"/>
      </w:r>
      <w:bookmarkEnd w:id="516"/>
      <w:r w:rsidRPr="00F0678B">
        <w:rPr>
          <w:rFonts w:ascii="Palatino Linotype" w:eastAsia="Times New Roman" w:hAnsi="Palatino Linotype" w:cs="Times New Roman"/>
          <w:color w:val="3366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28 aprel 2009-cu il tarixli </w:t>
      </w:r>
      <w:r w:rsidRPr="00F0678B">
        <w:rPr>
          <w:rFonts w:ascii="Palatino Linotype" w:eastAsia="Times New Roman" w:hAnsi="Palatino Linotype" w:cs="Times New Roman"/>
          <w:b/>
          <w:bCs/>
          <w:color w:val="212529"/>
          <w:spacing w:val="2"/>
          <w:sz w:val="20"/>
          <w:szCs w:val="20"/>
          <w:lang w:val="az-Latn-AZ"/>
        </w:rPr>
        <w:t>807-IIIQD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26 iyun 2009-cu il, № 137, Azərbaycan Respublikasının Qanunvericilik Toplusu, 2009-cu il, № 06, maddə 399) </w:t>
      </w:r>
      <w:r w:rsidRPr="00F0678B">
        <w:rPr>
          <w:rFonts w:ascii="Palatino Linotype" w:eastAsia="Times New Roman" w:hAnsi="Palatino Linotype" w:cs="Times New Roman"/>
          <w:color w:val="212529"/>
          <w:spacing w:val="2"/>
          <w:sz w:val="20"/>
          <w:szCs w:val="20"/>
          <w:lang w:val="az-Latn-AZ"/>
        </w:rPr>
        <w:t>ilə 114-cü maddəsinin 3-cü hissəsinin “b” bəndində “</w:t>
      </w:r>
      <w:r w:rsidRPr="00F0678B">
        <w:rPr>
          <w:rFonts w:ascii="Palatino Linotype" w:eastAsia="Times New Roman" w:hAnsi="Palatino Linotype" w:cs="Times New Roman"/>
          <w:b/>
          <w:bCs/>
          <w:color w:val="212529"/>
          <w:spacing w:val="2"/>
          <w:sz w:val="20"/>
          <w:szCs w:val="20"/>
          <w:lang w:val="az-Latn-AZ"/>
        </w:rPr>
        <w:t>çalışan</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qulluq keçən</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17" w:name="_edn179"/>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"_ednref179"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[179]</w:t>
      </w:r>
      <w:r w:rsidRPr="00F0678B">
        <w:rPr>
          <w:rFonts w:ascii="Palatino Linotype" w:eastAsia="Times New Roman" w:hAnsi="Palatino Linotype" w:cs="Times New Roman"/>
          <w:color w:val="212529"/>
          <w:spacing w:val="2"/>
          <w:sz w:val="20"/>
          <w:szCs w:val="20"/>
        </w:rPr>
        <w:fldChar w:fldCharType="end"/>
      </w:r>
      <w:bookmarkEnd w:id="517"/>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114-cü maddənin üçüncü hissəsinin “c” bəndində “xüsusi rejimli tədris” sözləri “xüsusi təhsil” sözləri ilə, “tədris müəssisəsində” sözləri “təhsil müəssisəsində”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18" w:name="_edn180"/>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"_ednref180"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[180]</w:t>
      </w:r>
      <w:r w:rsidRPr="00F0678B">
        <w:rPr>
          <w:rFonts w:ascii="Palatino Linotype" w:eastAsia="Times New Roman" w:hAnsi="Palatino Linotype" w:cs="Times New Roman"/>
          <w:color w:val="212529"/>
          <w:spacing w:val="2"/>
          <w:sz w:val="20"/>
          <w:szCs w:val="20"/>
        </w:rPr>
        <w:fldChar w:fldCharType="end"/>
      </w:r>
      <w:bookmarkEnd w:id="518"/>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114-cü maddənin üçüncü hissəsinin “ç” bəndində “tədris” sözü “təhsil”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19" w:name="_edn18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"_ednref181"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[181]</w:t>
      </w:r>
      <w:r w:rsidRPr="00F0678B">
        <w:rPr>
          <w:rFonts w:ascii="Times New Roman" w:eastAsia="Times New Roman" w:hAnsi="Times New Roman" w:cs="Times New Roman"/>
          <w:color w:val="212529"/>
          <w:spacing w:val="2"/>
          <w:sz w:val="20"/>
          <w:szCs w:val="20"/>
        </w:rPr>
        <w:fldChar w:fldCharType="end"/>
      </w:r>
      <w:bookmarkEnd w:id="519"/>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114-cü maddənin 5-ci hissəsi 6-cı hissə hesab edilmişdir və maddəyə yeni məzmunda 5-ci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20" w:name="_edn18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"_ednref182"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[182]</w:t>
      </w:r>
      <w:r w:rsidRPr="00F0678B">
        <w:rPr>
          <w:rFonts w:ascii="Times New Roman" w:eastAsia="Times New Roman" w:hAnsi="Times New Roman" w:cs="Times New Roman"/>
          <w:color w:val="212529"/>
          <w:spacing w:val="2"/>
          <w:sz w:val="20"/>
          <w:szCs w:val="20"/>
        </w:rPr>
        <w:fldChar w:fldCharType="end"/>
      </w:r>
      <w:bookmarkEnd w:id="520"/>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10 oktyabr 2006-cı il tarixli 152-IIIQD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12, maddə 1004</w:t>
      </w:r>
      <w:r w:rsidRPr="00F0678B">
        <w:rPr>
          <w:rFonts w:ascii="Palatino Linotype" w:eastAsia="Times New Roman" w:hAnsi="Palatino Linotype" w:cs="Times New Roman"/>
          <w:color w:val="212529"/>
          <w:spacing w:val="2"/>
          <w:sz w:val="20"/>
          <w:szCs w:val="20"/>
          <w:lang w:val="az-Latn-AZ"/>
        </w:rPr>
        <w:t>) ilə 114-cü maddəsinə 5-ci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21" w:name="_edn18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"_ednref183"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[183]</w:t>
      </w:r>
      <w:r w:rsidRPr="00F0678B">
        <w:rPr>
          <w:rFonts w:ascii="Times New Roman" w:eastAsia="Times New Roman" w:hAnsi="Times New Roman" w:cs="Times New Roman"/>
          <w:color w:val="212529"/>
          <w:spacing w:val="2"/>
          <w:sz w:val="24"/>
          <w:szCs w:val="24"/>
        </w:rPr>
        <w:fldChar w:fldCharType="end"/>
      </w:r>
      <w:bookmarkEnd w:id="521"/>
      <w:r w:rsidRPr="00F0678B">
        <w:rPr>
          <w:rFonts w:ascii="Palatino Linotype" w:eastAsia="Times New Roman" w:hAnsi="Palatino Linotype" w:cs="Times New Roman"/>
          <w:color w:val="212529"/>
          <w:spacing w:val="2"/>
          <w:sz w:val="20"/>
          <w:szCs w:val="20"/>
          <w:lang w:val="az-Latn-AZ"/>
        </w:rPr>
        <w:t> 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117-ci maddənin 1-ci hissəsində </w:t>
      </w:r>
      <w:r w:rsidRPr="00F0678B">
        <w:rPr>
          <w:rFonts w:ascii="Palatino Linotype" w:eastAsia="Times New Roman" w:hAnsi="Palatino Linotype" w:cs="Times New Roman"/>
          <w:b/>
          <w:bCs/>
          <w:color w:val="212529"/>
          <w:spacing w:val="2"/>
          <w:sz w:val="20"/>
          <w:szCs w:val="20"/>
          <w:lang w:val="az-Latn-AZ"/>
        </w:rPr>
        <w:t>“16 yaşınadək əlil”</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“sağlamlıq imkanları məhdud” </w:t>
      </w:r>
      <w:r w:rsidRPr="00F0678B">
        <w:rPr>
          <w:rFonts w:ascii="Palatino Linotype" w:eastAsia="Times New Roman" w:hAnsi="Palatino Linotype" w:cs="Times New Roman"/>
          <w:color w:val="212529"/>
          <w:spacing w:val="2"/>
          <w:sz w:val="20"/>
          <w:szCs w:val="20"/>
          <w:lang w:val="az-Latn-AZ"/>
        </w:rPr>
        <w:t>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191"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117-ci maddənin 1-ci hissəsində “</w:t>
      </w:r>
      <w:r w:rsidRPr="00F0678B">
        <w:rPr>
          <w:rFonts w:ascii="Palatino Linotype" w:eastAsia="Times New Roman" w:hAnsi="Palatino Linotype" w:cs="Times New Roman"/>
          <w:b/>
          <w:bCs/>
          <w:color w:val="212529"/>
          <w:spacing w:val="2"/>
          <w:sz w:val="20"/>
          <w:szCs w:val="20"/>
          <w:lang w:val="az-Latn-AZ"/>
        </w:rPr>
        <w:t>sağlamlıq imkanları məhdud</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18 yaşınadək əlilliyi müəyyən edilmiş</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22" w:name="_edn184"/>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"_ednref184"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[184]</w:t>
      </w:r>
      <w:r w:rsidRPr="00F0678B">
        <w:rPr>
          <w:rFonts w:ascii="Palatino Linotype" w:eastAsia="Times New Roman" w:hAnsi="Palatino Linotype" w:cs="Times New Roman"/>
          <w:color w:val="212529"/>
          <w:spacing w:val="2"/>
          <w:sz w:val="20"/>
          <w:szCs w:val="20"/>
        </w:rPr>
        <w:fldChar w:fldCharType="end"/>
      </w:r>
      <w:bookmarkEnd w:id="522"/>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118-ci maddənin birinci hissənin “a” bəndində “tədris” sözü “təhsil”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23" w:name="_edn185"/>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"_ednref185"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[185]</w:t>
      </w:r>
      <w:r w:rsidRPr="00F0678B">
        <w:rPr>
          <w:rFonts w:ascii="Palatino Linotype" w:eastAsia="Times New Roman" w:hAnsi="Palatino Linotype" w:cs="Times New Roman"/>
          <w:color w:val="212529"/>
          <w:spacing w:val="2"/>
          <w:sz w:val="20"/>
          <w:szCs w:val="20"/>
        </w:rPr>
        <w:fldChar w:fldCharType="end"/>
      </w:r>
      <w:bookmarkEnd w:id="523"/>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38-IVQD nömrəli Azərbaycan Respublikasının Qanunu (“Respublika” qəzeti, 18 fevral 2011-ci il, № 38, “Azərbaycan” qəzeti, 20 fevral 2011-ci il, № 40, Azərbaycan Respublikasının Qanunvericilik Toplusu, 2011-ci il, № 02, maddə 71) ilə 118-ci maddənin birinci hissənin “ç” bəndində “tədris müəssisələrinin tərbiyəçilərinə (məktəbyanı internat tərbiyəçilərindən başqa)” sözləri “təhsil müəssisələrinin tərbiyəçilərinə (ümumtəhsil internat məktəbləri, xüsusi məktəblər və xüsusi internat məktəblərinin tərbiyəçilərindən başqa)” sözləri ilə əvəz  edilmişdir.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hyperlink r:id="rId192" w:tgtFrame="_blank" w:tooltip="29 noyabr 2022-ci il tarixli 65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29 noyabr 2022-ci il tarixli </w:t>
        </w:r>
        <w:r w:rsidRPr="00F0678B">
          <w:rPr>
            <w:rFonts w:ascii="Palatino Linotype" w:eastAsia="Times New Roman" w:hAnsi="Palatino Linotype" w:cs="Times New Roman"/>
            <w:b/>
            <w:bCs/>
            <w:color w:val="0000FF"/>
            <w:spacing w:val="2"/>
            <w:sz w:val="20"/>
            <w:szCs w:val="20"/>
            <w:u w:val="single"/>
            <w:lang w:val="az-Latn-AZ"/>
          </w:rPr>
          <w:t>659-VIQD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12 yanvar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13 yanvar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1, maddə 14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118-ci maddəsinin 1-ci hissəsinin “ç” bəndində “</w:t>
      </w:r>
      <w:r w:rsidRPr="00F0678B">
        <w:rPr>
          <w:rFonts w:ascii="Palatino Linotype" w:eastAsia="Times New Roman" w:hAnsi="Palatino Linotype" w:cs="Times New Roman"/>
          <w:b/>
          <w:bCs/>
          <w:color w:val="212529"/>
          <w:spacing w:val="2"/>
          <w:sz w:val="20"/>
          <w:szCs w:val="20"/>
          <w:lang w:val="az-Latn-AZ"/>
        </w:rPr>
        <w:t>ümumtəhsil internat məktəbləri, xüsusi məktəblər və xüsusi internat</w:t>
      </w:r>
      <w:r w:rsidRPr="00F0678B">
        <w:rPr>
          <w:rFonts w:ascii="Palatino Linotype" w:eastAsia="Times New Roman" w:hAnsi="Palatino Linotype" w:cs="Times New Roman"/>
          <w:color w:val="212529"/>
          <w:spacing w:val="2"/>
          <w:sz w:val="20"/>
          <w:szCs w:val="20"/>
          <w:lang w:val="az-Latn-AZ"/>
        </w:rPr>
        <w:t>” sözləri “</w:t>
      </w:r>
      <w:bookmarkStart w:id="524" w:name="_Hlk124512353"/>
      <w:r w:rsidRPr="00F0678B">
        <w:rPr>
          <w:rFonts w:ascii="Palatino Linotype" w:eastAsia="Times New Roman" w:hAnsi="Palatino Linotype" w:cs="Times New Roman"/>
          <w:b/>
          <w:bCs/>
          <w:color w:val="212529"/>
          <w:spacing w:val="2"/>
          <w:sz w:val="20"/>
          <w:szCs w:val="20"/>
          <w:lang w:val="az-Latn-AZ"/>
        </w:rPr>
        <w:t>ümumi təyinatlı internat tipli ümumtəhsil məktəblərinin, internat tipli liseylərin, internat tipli gimnaziyaların, inteqrasiya təlimli internat tipli ümumtəhsil məktəblərinin, xüsusi ümumtəhsil məktəblərinin, internat tipli xüsusi ümumtəhsil məktəblərinin və internat tipli sanator ümumtəhsil</w:t>
      </w:r>
      <w:bookmarkEnd w:id="524"/>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25" w:name="_edn186"/>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"_ednref186"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[186]</w:t>
      </w:r>
      <w:r w:rsidRPr="00F0678B">
        <w:rPr>
          <w:rFonts w:ascii="Times New Roman" w:eastAsia="Times New Roman" w:hAnsi="Times New Roman" w:cs="Times New Roman"/>
          <w:color w:val="212529"/>
          <w:spacing w:val="2"/>
          <w:sz w:val="20"/>
          <w:szCs w:val="20"/>
        </w:rPr>
        <w:fldChar w:fldCharType="end"/>
      </w:r>
      <w:bookmarkEnd w:id="525"/>
      <w:r w:rsidRPr="00F0678B">
        <w:rPr>
          <w:rFonts w:ascii="Palatino Linotype" w:eastAsia="Times New Roman" w:hAnsi="Palatino Linotype" w:cs="Times New Roman"/>
          <w:color w:val="212529"/>
          <w:spacing w:val="2"/>
          <w:sz w:val="20"/>
          <w:szCs w:val="20"/>
          <w:lang w:val="az-Latn-AZ"/>
        </w:rPr>
        <w:t> </w:t>
      </w:r>
      <w:hyperlink r:id="rId193" w:tgtFrame="_blank" w:tooltip="Azərbaycan Respublikasının 23 aprel 2021-ci il tarixli 301-VIQD nömrəli Qanunu" w:history="1">
        <w:r w:rsidRPr="00F0678B">
          <w:rPr>
            <w:rFonts w:ascii="Palatino Linotype" w:eastAsia="Times New Roman" w:hAnsi="Palatino Linotype" w:cs="Times New Roman"/>
            <w:color w:val="0000FF"/>
            <w:spacing w:val="2"/>
            <w:sz w:val="20"/>
            <w:szCs w:val="20"/>
            <w:u w:val="single"/>
            <w:lang w:val="az-Latn-AZ"/>
          </w:rPr>
          <w:t>23 aprel 2021-ci il tarixli </w:t>
        </w:r>
        <w:r w:rsidRPr="00F0678B">
          <w:rPr>
            <w:rFonts w:ascii="Palatino Linotype" w:eastAsia="Times New Roman" w:hAnsi="Palatino Linotype" w:cs="Times New Roman"/>
            <w:b/>
            <w:bCs/>
            <w:color w:val="0000FF"/>
            <w:spacing w:val="2"/>
            <w:sz w:val="20"/>
            <w:szCs w:val="20"/>
            <w:u w:val="single"/>
            <w:lang w:val="az-Latn-AZ"/>
          </w:rPr>
          <w:t>301-VIQD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13 iyun 2021-ci il, № 122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6, I kitab, maddə 541</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shd w:val="clear" w:color="auto" w:fill="FFFFFF"/>
          <w:lang w:val="az-Latn-AZ"/>
        </w:rPr>
        <w:t>118-ci maddənin 1-ci hissəsinin “d” bəndində “</w:t>
      </w:r>
      <w:r w:rsidRPr="00F0678B">
        <w:rPr>
          <w:rFonts w:ascii="Palatino Linotype" w:eastAsia="Times New Roman" w:hAnsi="Palatino Linotype" w:cs="Times New Roman"/>
          <w:b/>
          <w:bCs/>
          <w:color w:val="212529"/>
          <w:spacing w:val="2"/>
          <w:sz w:val="20"/>
          <w:szCs w:val="20"/>
          <w:shd w:val="clear" w:color="auto" w:fill="FFFFFF"/>
          <w:lang w:val="az-Latn-AZ"/>
        </w:rPr>
        <w:t>səhiyyə</w:t>
      </w:r>
      <w:r w:rsidRPr="00F0678B">
        <w:rPr>
          <w:rFonts w:ascii="Palatino Linotype" w:eastAsia="Times New Roman" w:hAnsi="Palatino Linotype" w:cs="Times New Roman"/>
          <w:color w:val="212529"/>
          <w:spacing w:val="2"/>
          <w:sz w:val="20"/>
          <w:szCs w:val="20"/>
          <w:shd w:val="clear" w:color="auto" w:fill="FFFFFF"/>
          <w:lang w:val="az-Latn-AZ"/>
        </w:rPr>
        <w:t> </w:t>
      </w:r>
      <w:r w:rsidRPr="00F0678B">
        <w:rPr>
          <w:rFonts w:ascii="Palatino Linotype" w:eastAsia="Times New Roman" w:hAnsi="Palatino Linotype" w:cs="Times New Roman"/>
          <w:b/>
          <w:bCs/>
          <w:color w:val="212529"/>
          <w:spacing w:val="2"/>
          <w:sz w:val="20"/>
          <w:szCs w:val="20"/>
          <w:shd w:val="clear" w:color="auto" w:fill="FFFFFF"/>
          <w:lang w:val="az-Latn-AZ"/>
        </w:rPr>
        <w:t>təşkilatlarının</w:t>
      </w:r>
      <w:r w:rsidRPr="00F0678B">
        <w:rPr>
          <w:rFonts w:ascii="Palatino Linotype" w:eastAsia="Times New Roman" w:hAnsi="Palatino Linotype" w:cs="Times New Roman"/>
          <w:color w:val="212529"/>
          <w:spacing w:val="2"/>
          <w:sz w:val="20"/>
          <w:szCs w:val="20"/>
          <w:shd w:val="clear" w:color="auto" w:fill="FFFFFF"/>
          <w:lang w:val="az-Latn-AZ"/>
        </w:rPr>
        <w:t>” sözləri “</w:t>
      </w:r>
      <w:r w:rsidRPr="00F0678B">
        <w:rPr>
          <w:rFonts w:ascii="Palatino Linotype" w:eastAsia="Times New Roman" w:hAnsi="Palatino Linotype" w:cs="Times New Roman"/>
          <w:b/>
          <w:bCs/>
          <w:color w:val="212529"/>
          <w:spacing w:val="2"/>
          <w:sz w:val="20"/>
          <w:szCs w:val="20"/>
          <w:shd w:val="clear" w:color="auto" w:fill="FFFFFF"/>
          <w:lang w:val="az-Latn-AZ"/>
        </w:rPr>
        <w:t>tibb müəssisələrinin</w:t>
      </w:r>
      <w:r w:rsidRPr="00F0678B">
        <w:rPr>
          <w:rFonts w:ascii="Palatino Linotype" w:eastAsia="Times New Roman" w:hAnsi="Palatino Linotype" w:cs="Times New Roman"/>
          <w:color w:val="212529"/>
          <w:spacing w:val="2"/>
          <w:sz w:val="20"/>
          <w:szCs w:val="20"/>
          <w:shd w:val="clear" w:color="auto" w:fill="FFFFFF"/>
          <w:lang w:val="az-Latn-AZ"/>
        </w:rPr>
        <w:t>” sözləri ilə əvəz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26" w:name="_edn187"/>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"_ednref187"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[187]</w:t>
      </w:r>
      <w:r w:rsidRPr="00F0678B">
        <w:rPr>
          <w:rFonts w:ascii="Palatino Linotype" w:eastAsia="Times New Roman" w:hAnsi="Palatino Linotype" w:cs="Times New Roman"/>
          <w:color w:val="212529"/>
          <w:spacing w:val="2"/>
          <w:sz w:val="20"/>
          <w:szCs w:val="20"/>
        </w:rPr>
        <w:fldChar w:fldCharType="end"/>
      </w:r>
      <w:bookmarkEnd w:id="526"/>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118-ci maddənin birinci hissənin “e” bəndində “məktəblərin” sözü “təhsil müəssisələrinin”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94" w:tgtFrame="_blank" w:tooltip="Azərbaycan Respublikasının 31 oktyabr 2017-ci il tarixli 821-VQD nömrəli Qanunu" w:history="1">
        <w:r w:rsidRPr="00F0678B">
          <w:rPr>
            <w:rFonts w:ascii="Palatino Linotype" w:eastAsia="Times New Roman" w:hAnsi="Palatino Linotype" w:cs="Times New Roman"/>
            <w:color w:val="0000FF"/>
            <w:spacing w:val="2"/>
            <w:sz w:val="20"/>
            <w:szCs w:val="20"/>
            <w:u w:val="single"/>
            <w:lang w:val="az-Latn-AZ"/>
          </w:rPr>
          <w:t>31 oktyabr 2017-ci il tarixli </w:t>
        </w:r>
        <w:r w:rsidRPr="00F0678B">
          <w:rPr>
            <w:rFonts w:ascii="Palatino Linotype" w:eastAsia="Times New Roman" w:hAnsi="Palatino Linotype" w:cs="Times New Roman"/>
            <w:b/>
            <w:bCs/>
            <w:color w:val="0000FF"/>
            <w:spacing w:val="2"/>
            <w:sz w:val="20"/>
            <w:szCs w:val="20"/>
            <w:u w:val="single"/>
            <w:lang w:val="az-Latn-AZ"/>
          </w:rPr>
          <w:t>821-VQD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dekabr 2017-ci il, № 275, Azərbaycan Respublikasının Qanunvericilik Toplusu, 2017-ci il, № 12, I kitab, maddə 2189)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 xml:space="preserve">118-ci maddənin 1-ci və 2-ci </w:t>
      </w:r>
      <w:r w:rsidRPr="00F0678B">
        <w:rPr>
          <w:rFonts w:ascii="Palatino Linotype" w:eastAsia="Times New Roman" w:hAnsi="Palatino Linotype" w:cs="Times New Roman"/>
          <w:color w:val="000000"/>
          <w:spacing w:val="2"/>
          <w:sz w:val="20"/>
          <w:szCs w:val="20"/>
          <w:lang w:val="az-Latn-AZ"/>
        </w:rPr>
        <w:lastRenderedPageBreak/>
        <w:t>hissələrinin “e” bəndində “</w:t>
      </w:r>
      <w:r w:rsidRPr="00F0678B">
        <w:rPr>
          <w:rFonts w:ascii="Palatino Linotype" w:eastAsia="Times New Roman" w:hAnsi="Palatino Linotype" w:cs="Times New Roman"/>
          <w:b/>
          <w:bCs/>
          <w:color w:val="000000"/>
          <w:spacing w:val="2"/>
          <w:sz w:val="20"/>
          <w:szCs w:val="20"/>
          <w:lang w:val="az-Latn-AZ"/>
        </w:rPr>
        <w:t>elmi</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b/>
          <w:bCs/>
          <w:color w:val="000000"/>
          <w:spacing w:val="2"/>
          <w:sz w:val="20"/>
          <w:szCs w:val="20"/>
          <w:lang w:val="az-Latn-AZ"/>
        </w:rPr>
        <w:t>tədqiqat müəssisələrinin</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elmi</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b/>
          <w:bCs/>
          <w:color w:val="000000"/>
          <w:spacing w:val="2"/>
          <w:sz w:val="20"/>
          <w:szCs w:val="20"/>
          <w:lang w:val="az-Latn-AZ"/>
        </w:rPr>
        <w:t>müəssisə və təşkilatların</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27" w:name="_edn18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"_ednref188"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[188]</w:t>
      </w:r>
      <w:r w:rsidRPr="00F0678B">
        <w:rPr>
          <w:rFonts w:ascii="Times New Roman" w:eastAsia="Times New Roman" w:hAnsi="Times New Roman" w:cs="Times New Roman"/>
          <w:color w:val="212529"/>
          <w:spacing w:val="2"/>
          <w:sz w:val="20"/>
          <w:szCs w:val="20"/>
        </w:rPr>
        <w:fldChar w:fldCharType="end"/>
      </w:r>
      <w:bookmarkEnd w:id="527"/>
      <w:r w:rsidRPr="00F0678B">
        <w:rPr>
          <w:rFonts w:ascii="Palatino Linotype" w:eastAsia="Times New Roman" w:hAnsi="Palatino Linotype" w:cs="Times New Roman"/>
          <w:color w:val="212529"/>
          <w:spacing w:val="2"/>
          <w:sz w:val="20"/>
          <w:szCs w:val="20"/>
          <w:lang w:val="az-Latn-AZ"/>
        </w:rPr>
        <w:t> </w:t>
      </w:r>
      <w:hyperlink r:id="rId195" w:tgtFrame="_blank" w:tooltip="Azərbaycan Respublikasının 18 may 2018-ci il tarixli 1144-VQD nömrəli Qanunu " w:history="1">
        <w:r w:rsidRPr="00F0678B">
          <w:rPr>
            <w:rFonts w:ascii="Palatino Linotype" w:eastAsia="Times New Roman" w:hAnsi="Palatino Linotype" w:cs="Times New Roman"/>
            <w:color w:val="0000FF"/>
            <w:spacing w:val="2"/>
            <w:sz w:val="20"/>
            <w:szCs w:val="20"/>
            <w:u w:val="single"/>
            <w:lang w:val="az-Latn-AZ"/>
          </w:rPr>
          <w:t>18 may 2018-ci il tarixli </w:t>
        </w:r>
        <w:r w:rsidRPr="00F0678B">
          <w:rPr>
            <w:rFonts w:ascii="Palatino Linotype" w:eastAsia="Times New Roman" w:hAnsi="Palatino Linotype" w:cs="Times New Roman"/>
            <w:b/>
            <w:bCs/>
            <w:color w:val="0000FF"/>
            <w:spacing w:val="2"/>
            <w:sz w:val="20"/>
            <w:szCs w:val="20"/>
            <w:u w:val="single"/>
            <w:lang w:val="az-Latn-AZ"/>
          </w:rPr>
          <w:t>1144-VQD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11 iyul 2018-ci il, № 151, Azərbaycan Respublikasının Qanunvericilik Toplusu, 2018-ci il, №7, I kitab, maddə 1380)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118-ci maddənin 2-ci hissəsinin “a” bəndində “</w:t>
      </w:r>
      <w:r w:rsidRPr="00F0678B">
        <w:rPr>
          <w:rFonts w:ascii="Palatino Linotype" w:eastAsia="Times New Roman" w:hAnsi="Palatino Linotype" w:cs="Times New Roman"/>
          <w:b/>
          <w:bCs/>
          <w:color w:val="000000"/>
          <w:spacing w:val="2"/>
          <w:sz w:val="20"/>
          <w:szCs w:val="20"/>
          <w:lang w:val="az-Latn-AZ"/>
        </w:rPr>
        <w:t>uşaq tərbiyə müəssisələrinin rəhbər işçilərinə, tərbiyəçilərinə, musiqi rəhbərlərinə, praktik psixoloqlara</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təhsil müəssisələrinin rəhbər işçilərinə, tərbiyəçilərinə, tərbiyəçi-müəllimlərinə, metodistlərə, defektoloqlara, loqopedlərə, musiqi rəhbərlərinə, psixoloqlara</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28" w:name="_edn189"/>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"_ednref189"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[189]</w:t>
      </w:r>
      <w:r w:rsidRPr="00F0678B">
        <w:rPr>
          <w:rFonts w:ascii="Palatino Linotype" w:eastAsia="Times New Roman" w:hAnsi="Palatino Linotype" w:cs="Times New Roman"/>
          <w:color w:val="212529"/>
          <w:spacing w:val="2"/>
          <w:sz w:val="20"/>
          <w:szCs w:val="20"/>
        </w:rPr>
        <w:fldChar w:fldCharType="end"/>
      </w:r>
      <w:bookmarkEnd w:id="528"/>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38-IVQD nömrəli Azərbaycan Respublikasının Qanunu (“Respublika” qəzeti, 18 fevral 2011-ci il, № 38, “Azərbaycan” qəzeti, 20 fevral 2011-ci il, № 40, Azərbaycan Respublikasının Qanunvericilik Toplusu, 2011-ci il, № 02, maddə 71) ilə 118-ci maddənin  ikinci  hissənin “c” bəndi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c) məktəbyanı internatların tərbiyəçilərinə;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96" w:tgtFrame="_blank" w:tooltip="29 noyabr 2022-ci il tarixli 659-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29 noyabr 2022-ci il tarixli </w:t>
        </w:r>
        <w:r w:rsidRPr="00F0678B">
          <w:rPr>
            <w:rFonts w:ascii="Palatino Linotype" w:eastAsia="Times New Roman" w:hAnsi="Palatino Linotype" w:cs="Times New Roman"/>
            <w:b/>
            <w:bCs/>
            <w:color w:val="0000FF"/>
            <w:spacing w:val="2"/>
            <w:sz w:val="20"/>
            <w:szCs w:val="20"/>
            <w:u w:val="single"/>
            <w:lang w:val="az-Latn-AZ"/>
          </w:rPr>
          <w:t>659-VIQD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12 yanvar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13 yanvar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1, maddə 14</w:t>
      </w:r>
      <w:r w:rsidRPr="00F0678B">
        <w:rPr>
          <w:rFonts w:ascii="Palatino Linotype" w:eastAsia="Times New Roman" w:hAnsi="Palatino Linotype" w:cs="Times New Roman"/>
          <w:b/>
          <w:bCs/>
          <w:color w:val="000000"/>
          <w:spacing w:val="2"/>
          <w:sz w:val="20"/>
          <w:szCs w:val="20"/>
          <w:lang w:val="az-Latn-AZ"/>
        </w:rPr>
        <w:t>)</w:t>
      </w:r>
      <w:r w:rsidRPr="00F0678B">
        <w:rPr>
          <w:rFonts w:ascii="Times New Roman" w:eastAsia="Times New Roman" w:hAnsi="Times New Roman" w:cs="Times New Roman"/>
          <w:b/>
          <w:bCs/>
          <w:color w:val="000000"/>
          <w:spacing w:val="2"/>
          <w:sz w:val="20"/>
          <w:szCs w:val="20"/>
          <w:lang w:val="az-Latn-AZ"/>
        </w:rPr>
        <w:t> </w:t>
      </w:r>
      <w:r w:rsidRPr="00F0678B">
        <w:rPr>
          <w:rFonts w:ascii="Times New Roman" w:eastAsia="Times New Roman" w:hAnsi="Times New Roman"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118-ci maddəsinin 2-ci hissəsinin “c” bəndində “</w:t>
      </w:r>
      <w:r w:rsidRPr="00F0678B">
        <w:rPr>
          <w:rFonts w:ascii="Palatino Linotype" w:eastAsia="Times New Roman" w:hAnsi="Palatino Linotype" w:cs="Times New Roman"/>
          <w:b/>
          <w:bCs/>
          <w:color w:val="212529"/>
          <w:spacing w:val="2"/>
          <w:sz w:val="20"/>
          <w:szCs w:val="20"/>
          <w:lang w:val="az-Latn-AZ"/>
        </w:rPr>
        <w:t>ümumtəhsil internat məktəbləri, xüsusi məktəblər və xüsusi internat</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ümumi təyinatlı internat tipli ümumtəhsil məktəblərinin, internat tipli liseylərin, internat tipli gimnaziyaların, inteqrasiya təlimli internat tipli ümumtəhsil məktəblərinin, xüsusi ümumtəhsil məktəblərinin, internat tipli xüsusi ümumtəhsil məktəblərinin və internat tipli sanator ümumtəhsil</w:t>
      </w:r>
      <w:r w:rsidRPr="00F0678B">
        <w:rPr>
          <w:rFonts w:ascii="Palatino Linotype" w:eastAsia="Times New Roman" w:hAnsi="Palatino Linotype" w:cs="Times New Roman"/>
          <w:color w:val="212529"/>
          <w:spacing w:val="2"/>
          <w:sz w:val="20"/>
          <w:szCs w:val="20"/>
          <w:lang w:val="az-Latn-AZ"/>
        </w:rPr>
        <w:t>” sözləri ilə əvəz edil</w:t>
      </w:r>
      <w:r w:rsidRPr="00F0678B">
        <w:rPr>
          <w:rFonts w:ascii="Times New Roman" w:eastAsia="Times New Roman" w:hAnsi="Times New Roman" w:cs="Times New Roman"/>
          <w:color w:val="212529"/>
          <w:spacing w:val="2"/>
          <w:sz w:val="20"/>
          <w:szCs w:val="20"/>
          <w:lang w:val="az-Latn-AZ"/>
        </w:rPr>
        <w:t>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29" w:name="_edn190"/>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"_ednref190"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[190]</w:t>
      </w:r>
      <w:r w:rsidRPr="00F0678B">
        <w:rPr>
          <w:rFonts w:ascii="Palatino Linotype" w:eastAsia="Times New Roman" w:hAnsi="Palatino Linotype" w:cs="Times New Roman"/>
          <w:color w:val="212529"/>
          <w:spacing w:val="2"/>
          <w:sz w:val="20"/>
          <w:szCs w:val="20"/>
        </w:rPr>
        <w:fldChar w:fldCharType="end"/>
      </w:r>
      <w:bookmarkEnd w:id="529"/>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118-ci maddənin  ikinci  hissənin “e” bəndində “məktəblərin” sözü “təhsil müəssisələrinin” sözləri ilə, “elmlər namizədi” sözləri “fəlsəfə doktoru”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30" w:name="_edn19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"_ednref191"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[191]</w:t>
      </w:r>
      <w:r w:rsidRPr="00F0678B">
        <w:rPr>
          <w:rFonts w:ascii="Times New Roman" w:eastAsia="Times New Roman" w:hAnsi="Times New Roman" w:cs="Times New Roman"/>
          <w:color w:val="212529"/>
          <w:spacing w:val="2"/>
          <w:sz w:val="20"/>
          <w:szCs w:val="20"/>
        </w:rPr>
        <w:fldChar w:fldCharType="end"/>
      </w:r>
      <w:bookmarkEnd w:id="530"/>
      <w:r w:rsidRPr="00F0678B">
        <w:rPr>
          <w:rFonts w:ascii="Palatino Linotype" w:eastAsia="Times New Roman" w:hAnsi="Palatino Linotype" w:cs="Times New Roman"/>
          <w:color w:val="212529"/>
          <w:spacing w:val="2"/>
          <w:sz w:val="20"/>
          <w:szCs w:val="20"/>
          <w:lang w:val="az-Latn-AZ"/>
        </w:rPr>
        <w:t> </w:t>
      </w:r>
      <w:hyperlink r:id="rId197" w:tgtFrame="_blank" w:tooltip="Azərbaycan Respublikasının 9 dekabr 2022-ci il tarixli 684-VIQD nömrəli Qanunu" w:history="1">
        <w:r w:rsidRPr="00F0678B">
          <w:rPr>
            <w:rFonts w:ascii="Palatino Linotype" w:eastAsia="Times New Roman" w:hAnsi="Palatino Linotype" w:cs="Times New Roman"/>
            <w:color w:val="0000FF"/>
            <w:spacing w:val="2"/>
            <w:sz w:val="20"/>
            <w:szCs w:val="20"/>
            <w:u w:val="single"/>
            <w:lang w:val="az-Latn-AZ"/>
          </w:rPr>
          <w:t>9 dekabr 2022-ci il tarixli </w:t>
        </w:r>
        <w:r w:rsidRPr="00F0678B">
          <w:rPr>
            <w:rFonts w:ascii="Palatino Linotype" w:eastAsia="Times New Roman" w:hAnsi="Palatino Linotype" w:cs="Times New Roman"/>
            <w:b/>
            <w:bCs/>
            <w:color w:val="0000FF"/>
            <w:spacing w:val="2"/>
            <w:sz w:val="20"/>
            <w:szCs w:val="20"/>
            <w:u w:val="single"/>
            <w:lang w:val="az-Latn-AZ"/>
          </w:rPr>
          <w:t>684-VIQD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28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“Azərbaycan” qəzeti, 29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 286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12, maddə 1392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yeni məzmunda 118-1-ci maddə əlavə edilmişdir.</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i/>
          <w:iCs/>
          <w:color w:val="000000"/>
          <w:spacing w:val="2"/>
          <w:sz w:val="18"/>
          <w:szCs w:val="18"/>
          <w:lang w:val="az-Latn-AZ"/>
        </w:rPr>
        <w:t>(</w:t>
      </w:r>
      <w:r w:rsidRPr="00F0678B">
        <w:rPr>
          <w:rFonts w:ascii="Palatino Linotype" w:eastAsia="Times New Roman" w:hAnsi="Palatino Linotype" w:cs="Times New Roman"/>
          <w:i/>
          <w:iCs/>
          <w:color w:val="212529"/>
          <w:spacing w:val="2"/>
          <w:sz w:val="18"/>
          <w:szCs w:val="18"/>
          <w:lang w:val="az-Latn-AZ"/>
        </w:rPr>
        <w:t>Bu Qanun 2023-cü il yanvarın 1-dən 2028-ci il yanvarın 1-dək qüvvədədir.</w:t>
      </w:r>
      <w:r w:rsidRPr="00F0678B">
        <w:rPr>
          <w:rFonts w:ascii="Palatino Linotype" w:eastAsia="Times New Roman" w:hAnsi="Palatino Linotype" w:cs="Times New Roman"/>
          <w:i/>
          <w:iCs/>
          <w:color w:val="000000"/>
          <w:spacing w:val="2"/>
          <w:sz w:val="18"/>
          <w:szCs w:val="18"/>
          <w:lang w:val="az-Latn-AZ"/>
        </w:rPr>
        <w:t>)</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531" w:name="_edn19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"_ednref192"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[192]</w:t>
      </w:r>
      <w:r w:rsidRPr="00F0678B">
        <w:rPr>
          <w:rFonts w:ascii="Times New Roman" w:eastAsia="Times New Roman" w:hAnsi="Times New Roman" w:cs="Times New Roman"/>
          <w:color w:val="212529"/>
          <w:spacing w:val="2"/>
          <w:sz w:val="24"/>
          <w:szCs w:val="24"/>
        </w:rPr>
        <w:fldChar w:fldCharType="end"/>
      </w:r>
      <w:bookmarkEnd w:id="531"/>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13 iyun 2008-ci il tarixli </w:t>
      </w:r>
      <w:r w:rsidRPr="00F0678B">
        <w:rPr>
          <w:rFonts w:ascii="Palatino Linotype" w:eastAsia="Times New Roman" w:hAnsi="Palatino Linotype" w:cs="Times New Roman"/>
          <w:b/>
          <w:bCs/>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119-cu maddənin 2-ci hissəsində </w:t>
      </w:r>
      <w:r w:rsidRPr="00F0678B">
        <w:rPr>
          <w:rFonts w:ascii="Palatino Linotype" w:eastAsia="Times New Roman" w:hAnsi="Palatino Linotype" w:cs="Times New Roman"/>
          <w:b/>
          <w:bCs/>
          <w:color w:val="212529"/>
          <w:spacing w:val="2"/>
          <w:sz w:val="20"/>
          <w:szCs w:val="20"/>
          <w:lang w:val="az-Latn-AZ"/>
        </w:rPr>
        <w:t>“əlillərə”</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sağlamlıq imkanları məhdud olan 18 yaşınadək işçilərə”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198"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119-cu maddənin 2-ci hissəsində “</w:t>
      </w:r>
      <w:r w:rsidRPr="00F0678B">
        <w:rPr>
          <w:rFonts w:ascii="Palatino Linotype" w:eastAsia="Times New Roman" w:hAnsi="Palatino Linotype" w:cs="Times New Roman"/>
          <w:b/>
          <w:bCs/>
          <w:color w:val="000000"/>
          <w:spacing w:val="2"/>
          <w:sz w:val="20"/>
          <w:szCs w:val="20"/>
          <w:lang w:val="az-Latn-AZ"/>
        </w:rPr>
        <w:t>qrupundan</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dərəcəsindən</w:t>
      </w:r>
      <w:r w:rsidRPr="00F0678B">
        <w:rPr>
          <w:rFonts w:ascii="Palatino Linotype" w:eastAsia="Times New Roman" w:hAnsi="Palatino Linotype" w:cs="Times New Roman"/>
          <w:color w:val="000000"/>
          <w:spacing w:val="2"/>
          <w:sz w:val="20"/>
          <w:szCs w:val="20"/>
          <w:lang w:val="az-Latn-AZ"/>
        </w:rPr>
        <w:t>” sözü ilə və “</w:t>
      </w:r>
      <w:r w:rsidRPr="00F0678B">
        <w:rPr>
          <w:rFonts w:ascii="Palatino Linotype" w:eastAsia="Times New Roman" w:hAnsi="Palatino Linotype" w:cs="Times New Roman"/>
          <w:b/>
          <w:bCs/>
          <w:color w:val="000000"/>
          <w:spacing w:val="2"/>
          <w:sz w:val="20"/>
          <w:szCs w:val="20"/>
          <w:lang w:val="az-Latn-AZ"/>
        </w:rPr>
        <w:t>əlillərə və</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əlilliyi olan, o cümlədən</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199"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119-cu maddənin 2-ci hissəsində “</w:t>
      </w:r>
      <w:r w:rsidRPr="00F0678B">
        <w:rPr>
          <w:rFonts w:ascii="Palatino Linotype" w:eastAsia="Times New Roman" w:hAnsi="Palatino Linotype" w:cs="Times New Roman"/>
          <w:b/>
          <w:bCs/>
          <w:color w:val="212529"/>
          <w:spacing w:val="2"/>
          <w:sz w:val="20"/>
          <w:szCs w:val="20"/>
          <w:lang w:val="az-Latn-AZ"/>
        </w:rPr>
        <w:t>Əlilliyin dərəcəsindən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Orqanizmin funksiyalarının pozulması faizindən</w:t>
      </w:r>
      <w:r w:rsidRPr="00F0678B">
        <w:rPr>
          <w:rFonts w:ascii="Palatino Linotype" w:eastAsia="Times New Roman" w:hAnsi="Palatino Linotype" w:cs="Times New Roman"/>
          <w:color w:val="212529"/>
          <w:spacing w:val="2"/>
          <w:sz w:val="20"/>
          <w:szCs w:val="20"/>
          <w:lang w:val="az-Latn-AZ"/>
        </w:rPr>
        <w:t>” sözləri ilə əvəz edilmişdir və həmin hissədən “</w:t>
      </w:r>
      <w:r w:rsidRPr="00F0678B">
        <w:rPr>
          <w:rFonts w:ascii="Palatino Linotype" w:eastAsia="Times New Roman" w:hAnsi="Palatino Linotype" w:cs="Times New Roman"/>
          <w:b/>
          <w:bCs/>
          <w:color w:val="212529"/>
          <w:spacing w:val="2"/>
          <w:sz w:val="20"/>
          <w:szCs w:val="20"/>
          <w:lang w:val="az-Latn-AZ"/>
        </w:rPr>
        <w:t>, o cümlədən sağlamlıq imkanları məhdud olan 18 yaşınadək</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32" w:name="_edn193"/>
    <w:p w:rsidR="00F0678B" w:rsidRPr="00F0678B" w:rsidRDefault="00F0678B" w:rsidP="00F0678B">
      <w:pPr>
        <w:spacing w:after="6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"_ednref193"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[193]</w:t>
      </w:r>
      <w:r w:rsidRPr="00F0678B">
        <w:rPr>
          <w:rFonts w:ascii="Times New Roman" w:eastAsia="Times New Roman" w:hAnsi="Times New Roman" w:cs="Times New Roman"/>
          <w:color w:val="212529"/>
          <w:spacing w:val="2"/>
          <w:sz w:val="20"/>
          <w:szCs w:val="20"/>
        </w:rPr>
        <w:fldChar w:fldCharType="end"/>
      </w:r>
      <w:bookmarkEnd w:id="532"/>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4 mart 2005-ci il </w:t>
      </w:r>
      <w:r w:rsidRPr="00F0678B">
        <w:rPr>
          <w:rFonts w:ascii="Palatino Linotype" w:eastAsia="Times New Roman" w:hAnsi="Palatino Linotype" w:cs="Times New Roman"/>
          <w:b/>
          <w:bCs/>
          <w:color w:val="212529"/>
          <w:spacing w:val="2"/>
          <w:sz w:val="20"/>
          <w:szCs w:val="20"/>
          <w:lang w:val="az-Latn-AZ"/>
        </w:rPr>
        <w:t>848-IIQD</w:t>
      </w:r>
      <w:r w:rsidRPr="00F0678B">
        <w:rPr>
          <w:rFonts w:ascii="Palatino Linotype" w:eastAsia="Times New Roman" w:hAnsi="Palatino Linotype" w:cs="Times New Roman"/>
          <w:color w:val="212529"/>
          <w:spacing w:val="2"/>
          <w:sz w:val="20"/>
          <w:szCs w:val="20"/>
          <w:lang w:val="az-Latn-AZ"/>
        </w:rPr>
        <w:t> nömrəli “Azərbaycan Respublikası Əmək Məcəlləsinin 120-ci maddəsinə əlavə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2005-ci il, № 3, maddə 151</w:t>
      </w:r>
      <w:r w:rsidRPr="00F0678B">
        <w:rPr>
          <w:rFonts w:ascii="Palatino Linotype" w:eastAsia="Times New Roman" w:hAnsi="Palatino Linotype" w:cs="Times New Roman"/>
          <w:color w:val="212529"/>
          <w:spacing w:val="2"/>
          <w:sz w:val="20"/>
          <w:szCs w:val="20"/>
          <w:lang w:val="az-Latn-AZ"/>
        </w:rPr>
        <w:t>) ilə Məcəllənin 120-ci maddəsində “</w:t>
      </w:r>
      <w:r w:rsidRPr="00F0678B">
        <w:rPr>
          <w:rFonts w:ascii="Palatino Linotype" w:eastAsia="Times New Roman" w:hAnsi="Palatino Linotype" w:cs="Times New Roman"/>
          <w:b/>
          <w:bCs/>
          <w:color w:val="212529"/>
          <w:spacing w:val="2"/>
          <w:sz w:val="20"/>
          <w:szCs w:val="20"/>
          <w:lang w:val="az-Latn-AZ"/>
        </w:rPr>
        <w:t>Sovet İttifaqı Qəhrəmanlarına,</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1941-1945-ci illər müharibəsində döyüş əməliyyatlarında iştirak etmiş, habelə hərbi xidmətdə olmuş, lakin döyüş əməliyyatlarında iştirak etməmiş hərbi qulluqçulara,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6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16 dekabr 2008-ci il tarixli </w:t>
      </w:r>
      <w:r w:rsidRPr="00F0678B">
        <w:rPr>
          <w:rFonts w:ascii="Palatino Linotype" w:eastAsia="Times New Roman" w:hAnsi="Palatino Linotype" w:cs="Times New Roman"/>
          <w:b/>
          <w:bCs/>
          <w:color w:val="212529"/>
          <w:spacing w:val="2"/>
          <w:sz w:val="20"/>
          <w:szCs w:val="20"/>
          <w:lang w:val="az-Latn-AZ"/>
        </w:rPr>
        <w:t>743-IIIQD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15 fevral 2009-cu il, № 36, Azərbaycan Respublikasının Qanunvericilik Toplusu, 2009-cu il, №02, maddə 48) </w:t>
      </w:r>
      <w:r w:rsidRPr="00F0678B">
        <w:rPr>
          <w:rFonts w:ascii="Palatino Linotype" w:eastAsia="Times New Roman" w:hAnsi="Palatino Linotype" w:cs="Times New Roman"/>
          <w:color w:val="212529"/>
          <w:spacing w:val="2"/>
          <w:sz w:val="20"/>
          <w:szCs w:val="20"/>
          <w:lang w:val="az-Latn-AZ"/>
        </w:rPr>
        <w:t>ilə 120-ci maddədə "</w:t>
      </w:r>
      <w:r w:rsidRPr="00F0678B">
        <w:rPr>
          <w:rFonts w:ascii="Palatino Linotype" w:eastAsia="Times New Roman" w:hAnsi="Palatino Linotype" w:cs="Times New Roman"/>
          <w:b/>
          <w:bCs/>
          <w:color w:val="212529"/>
          <w:spacing w:val="2"/>
          <w:sz w:val="20"/>
          <w:szCs w:val="20"/>
          <w:lang w:val="az-Latn-AZ"/>
        </w:rPr>
        <w:t>xəsarət</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(yaralanma, travma, kontuziya)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00" w:tgtFrame="_blank" w:tooltip="Azərbaycan Respublikasının 27 may 2021-ci il tarixli 334-VIQD nömrəli Qanunu" w:history="1">
        <w:r w:rsidRPr="00F0678B">
          <w:rPr>
            <w:rFonts w:ascii="Palatino Linotype" w:eastAsia="Times New Roman" w:hAnsi="Palatino Linotype" w:cs="Times New Roman"/>
            <w:color w:val="0000FF"/>
            <w:spacing w:val="2"/>
            <w:sz w:val="20"/>
            <w:szCs w:val="20"/>
            <w:u w:val="single"/>
            <w:lang w:val="az-Latn-AZ"/>
          </w:rPr>
          <w:t>27 may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334-VIQD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13 iyul 2021-ci</w:t>
      </w:r>
      <w:r w:rsidRPr="00F0678B">
        <w:rPr>
          <w:rFonts w:ascii="Palatino Linotype" w:eastAsia="Times New Roman" w:hAnsi="Palatino Linotype" w:cs="Times New Roman"/>
          <w:b/>
          <w:bCs/>
          <w:color w:val="000000"/>
          <w:spacing w:val="2"/>
          <w:sz w:val="20"/>
          <w:szCs w:val="20"/>
          <w:lang w:val="az-Latn-AZ"/>
        </w:rPr>
        <w:t> il, № 144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7, maddə 698</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120-ci maddəyə “</w:t>
      </w:r>
      <w:r w:rsidRPr="00F0678B">
        <w:rPr>
          <w:rFonts w:ascii="Palatino Linotype" w:eastAsia="Times New Roman" w:hAnsi="Palatino Linotype" w:cs="Times New Roman"/>
          <w:b/>
          <w:bCs/>
          <w:color w:val="212529"/>
          <w:spacing w:val="2"/>
          <w:sz w:val="20"/>
          <w:szCs w:val="20"/>
          <w:lang w:val="az-Latn-AZ"/>
        </w:rPr>
        <w:t>Azərbaycanın Milli Qəhrəmanlarına</w:t>
      </w:r>
      <w:r w:rsidRPr="00F0678B">
        <w:rPr>
          <w:rFonts w:ascii="Palatino Linotype" w:eastAsia="Times New Roman" w:hAnsi="Palatino Linotype" w:cs="Times New Roman"/>
          <w:color w:val="212529"/>
          <w:spacing w:val="2"/>
          <w:sz w:val="20"/>
          <w:szCs w:val="20"/>
          <w:lang w:val="az-Latn-AZ"/>
        </w:rPr>
        <w:t>” sözlərindən əvvəl “</w:t>
      </w:r>
      <w:r w:rsidRPr="00F0678B">
        <w:rPr>
          <w:rFonts w:ascii="Palatino Linotype" w:eastAsia="Times New Roman" w:hAnsi="Palatino Linotype" w:cs="Times New Roman"/>
          <w:b/>
          <w:bCs/>
          <w:color w:val="212529"/>
          <w:spacing w:val="2"/>
          <w:sz w:val="20"/>
          <w:szCs w:val="20"/>
          <w:lang w:val="az-Latn-AZ"/>
        </w:rPr>
        <w:t>Azərbaycan Respublikasının Vətən Müharibəsi Qəhrəmanlarına,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33" w:name="_edn194"/>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"_ednref194"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[194]</w:t>
      </w:r>
      <w:r w:rsidRPr="00F0678B">
        <w:rPr>
          <w:rFonts w:ascii="Palatino Linotype" w:eastAsia="Times New Roman" w:hAnsi="Palatino Linotype" w:cs="Times New Roman"/>
          <w:color w:val="212529"/>
          <w:spacing w:val="2"/>
          <w:sz w:val="20"/>
          <w:szCs w:val="20"/>
        </w:rPr>
        <w:fldChar w:fldCharType="end"/>
      </w:r>
      <w:bookmarkEnd w:id="533"/>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122-ci maddənin birinci hissədən “aspiranturada,” sözü çıxarılmışdır.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hyperlink r:id="rId201" w:tgtFrame="_blank" w:tooltip="Azərbaycan Respublikasının 9 aprel 2019-cu il tarixli 1562-VQD nömrəli Qanunu" w:history="1">
        <w:r w:rsidRPr="00F0678B">
          <w:rPr>
            <w:rFonts w:ascii="Palatino Linotype" w:eastAsia="Times New Roman" w:hAnsi="Palatino Linotype" w:cs="Times New Roman"/>
            <w:color w:val="0000FF"/>
            <w:spacing w:val="2"/>
            <w:sz w:val="20"/>
            <w:szCs w:val="20"/>
            <w:u w:val="single"/>
            <w:lang w:val="az-Latn-AZ"/>
          </w:rPr>
          <w:t>9 aprel 2019-cu il tarixli </w:t>
        </w:r>
        <w:r w:rsidRPr="00F0678B">
          <w:rPr>
            <w:rFonts w:ascii="Palatino Linotype" w:eastAsia="Times New Roman" w:hAnsi="Palatino Linotype" w:cs="Times New Roman"/>
            <w:b/>
            <w:bCs/>
            <w:color w:val="0000FF"/>
            <w:spacing w:val="2"/>
            <w:sz w:val="20"/>
            <w:szCs w:val="20"/>
            <w:u w:val="single"/>
            <w:lang w:val="az-Latn-AZ"/>
          </w:rPr>
          <w:t>1562-VQD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5 may 2019-cu il, № 98, Azərbaycan Respublikasının Qanunvericilik Toplusu, 2019-cu il, № 5, maddə 804)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122-ci maddənin 1-ci və 3-cü hissələrinə hər iki halda ismin müvafiq hallarında “</w:t>
      </w:r>
      <w:r w:rsidRPr="00F0678B">
        <w:rPr>
          <w:rFonts w:ascii="Palatino Linotype" w:eastAsia="Times New Roman" w:hAnsi="Palatino Linotype" w:cs="Times New Roman"/>
          <w:b/>
          <w:bCs/>
          <w:color w:val="212529"/>
          <w:spacing w:val="2"/>
          <w:sz w:val="20"/>
          <w:szCs w:val="20"/>
          <w:lang w:val="az-Latn-AZ"/>
        </w:rPr>
        <w:t>doktorantura</w:t>
      </w:r>
      <w:r w:rsidRPr="00F0678B">
        <w:rPr>
          <w:rFonts w:ascii="Palatino Linotype" w:eastAsia="Times New Roman" w:hAnsi="Palatino Linotype" w:cs="Times New Roman"/>
          <w:color w:val="212529"/>
          <w:spacing w:val="2"/>
          <w:sz w:val="20"/>
          <w:szCs w:val="20"/>
          <w:lang w:val="az-Latn-AZ"/>
        </w:rPr>
        <w:t>” sözündən sonra ismin müvafiq hallarında “</w:t>
      </w:r>
      <w:r w:rsidRPr="00F0678B">
        <w:rPr>
          <w:rFonts w:ascii="Palatino Linotype" w:eastAsia="Times New Roman" w:hAnsi="Palatino Linotype" w:cs="Times New Roman"/>
          <w:b/>
          <w:bCs/>
          <w:color w:val="212529"/>
          <w:spacing w:val="2"/>
          <w:sz w:val="20"/>
          <w:szCs w:val="20"/>
          <w:lang w:val="az-Latn-AZ"/>
        </w:rPr>
        <w:t>(adyunktura)</w:t>
      </w:r>
      <w:r w:rsidRPr="00F0678B">
        <w:rPr>
          <w:rFonts w:ascii="Palatino Linotype" w:eastAsia="Times New Roman" w:hAnsi="Palatino Linotype" w:cs="Times New Roman"/>
          <w:color w:val="212529"/>
          <w:spacing w:val="2"/>
          <w:sz w:val="20"/>
          <w:szCs w:val="20"/>
          <w:lang w:val="az-Latn-AZ"/>
        </w:rPr>
        <w:t>” sözü əlavə edilmişdir.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bookmarkStart w:id="534" w:name="_edn195"/>
      <w:bookmarkEnd w:id="534"/>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b/>
          <w:bCs/>
          <w:spacing w:val="2"/>
          <w:sz w:val="20"/>
          <w:szCs w:val="20"/>
          <w:vertAlign w:val="superscript"/>
          <w:lang w:val="az-Latn-AZ"/>
        </w:rPr>
        <w:t>[195]</w:t>
      </w:r>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122-ci maddənin ikinci hissənin birinci cümləsində “Elmlər namizədi” sözləri “Fəlsəfə doktoru” sözləri ilə əvəz edilmişdir.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bookmarkStart w:id="535" w:name="_edn196"/>
      <w:bookmarkEnd w:id="535"/>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b/>
          <w:bCs/>
          <w:spacing w:val="2"/>
          <w:sz w:val="20"/>
          <w:szCs w:val="20"/>
          <w:vertAlign w:val="superscript"/>
          <w:lang w:val="az-Latn-AZ"/>
        </w:rPr>
        <w:t>[196]</w:t>
      </w:r>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122-ci maddənin üçüncü hissədə “doktoranturada, aspiranturada təhsil alan (o cümlədən aspiranturaya daxil olmaq üçün)” sözləri “doktoranturada təhsil alan (o cümlədən doktoranturaya daxil olmaq üçün)” sözləri ilə əvəz  edilmişdir.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bookmarkStart w:id="536" w:name="_edn197"/>
      <w:bookmarkEnd w:id="536"/>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b/>
          <w:bCs/>
          <w:spacing w:val="2"/>
          <w:sz w:val="20"/>
          <w:szCs w:val="20"/>
          <w:vertAlign w:val="superscript"/>
          <w:lang w:val="az-Latn-AZ"/>
        </w:rPr>
        <w:lastRenderedPageBreak/>
        <w:t>[197]</w:t>
      </w:r>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38-IVQD nömrəli Azərbaycan Respublikasının Qanunu (“Respublika” qəzeti, 18 fevral 2011-ci il, № 38, “Azərbaycan” qəzeti, 20 fevral 2011-ci il, № 40, Azərbaycan Respublikasının Qanunvericilik Toplusu, 2011-ci il, № 02, maddə 71)) ilə 124-cü maddənin  birinci və ikinci hissələr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37" w:name="_edn198"/>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"_ednref198"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[198]</w:t>
      </w:r>
      <w:r w:rsidRPr="00F0678B">
        <w:rPr>
          <w:rFonts w:ascii="Palatino Linotype" w:eastAsia="Times New Roman" w:hAnsi="Palatino Linotype" w:cs="Times New Roman"/>
          <w:color w:val="212529"/>
          <w:spacing w:val="2"/>
          <w:sz w:val="20"/>
          <w:szCs w:val="20"/>
        </w:rPr>
        <w:fldChar w:fldCharType="end"/>
      </w:r>
      <w:bookmarkEnd w:id="537"/>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38-IVQD nömrəli Azərbaycan Respublikasının Qanunu (“Respublika” qəzeti, 18 fevral 2011-ci il, № 38, “Azərbaycan” qəzeti, 20 fevral 2011-ci il, № 40, Azərbaycan Respublikasının Qanunvericilik Toplusu, 2011-ci il, № 02, maddə 71) ilə 124-cü maddənin üçüncü hissədə “məktəblərin” sözü “təhsil müəssisələrinin” sözləri ilə, “məktəblərinin” sözü “təhsili müəssisələrinin”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38" w:name="_edn199"/>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"_ednref199"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[199]</w:t>
      </w:r>
      <w:r w:rsidRPr="00F0678B">
        <w:rPr>
          <w:rFonts w:ascii="Palatino Linotype" w:eastAsia="Times New Roman" w:hAnsi="Palatino Linotype" w:cs="Times New Roman"/>
          <w:color w:val="212529"/>
          <w:spacing w:val="2"/>
          <w:sz w:val="20"/>
          <w:szCs w:val="20"/>
        </w:rPr>
        <w:fldChar w:fldCharType="end"/>
      </w:r>
      <w:bookmarkEnd w:id="538"/>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124-cü maddənin dördüncü hissədə “məktəblərinin axşam və” sözləri “təhsili müəssisələrinin”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39" w:name="_edn200"/>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"_ednref200"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[200]</w:t>
      </w:r>
      <w:r w:rsidRPr="00F0678B">
        <w:rPr>
          <w:rFonts w:ascii="Palatino Linotype" w:eastAsia="Times New Roman" w:hAnsi="Palatino Linotype" w:cs="Times New Roman"/>
          <w:color w:val="212529"/>
          <w:spacing w:val="2"/>
          <w:sz w:val="20"/>
          <w:szCs w:val="20"/>
        </w:rPr>
        <w:fldChar w:fldCharType="end"/>
      </w:r>
      <w:bookmarkEnd w:id="539"/>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38-IVQD nömrəli Azərbaycan Respublikasının Qanunu (“Respublika” qəzeti, 18 fevral 2011-ci il, № 38, “Azərbaycan” qəzeti, 20 fevral 2011-ci il, № 40, Azərbaycan Respublikasının Qanunvericilik Toplusu, 2011-ci il, № 02, maddə 71) ilə  124-cü maddənin beşinci hissədə “məktəblərin axşam və” sözləri “təhsil müəssisələrinin” sözləri ilə, “məktəblərinin axşam və” sözləri “təhsili müəssisələrinin”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40" w:name="_edn201"/>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"_ednref201"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[201]</w:t>
      </w:r>
      <w:r w:rsidRPr="00F0678B">
        <w:rPr>
          <w:rFonts w:ascii="Palatino Linotype" w:eastAsia="Times New Roman" w:hAnsi="Palatino Linotype" w:cs="Times New Roman"/>
          <w:color w:val="212529"/>
          <w:spacing w:val="2"/>
          <w:sz w:val="20"/>
          <w:szCs w:val="20"/>
        </w:rPr>
        <w:fldChar w:fldCharType="end"/>
      </w:r>
      <w:bookmarkEnd w:id="540"/>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38-IVQD nömrəli Azərbaycan Respublikasının Qanunu (“Respublika” qəzeti, 18 fevral 2011-ci il, № 38, “Azərbaycan” qəzeti, 20 fevral 2011-ci il, № 40, Azərbaycan Respublikasının Qanunvericilik Toplusu, 2011-ci il, № 02, maddə 71) ilə 124-cü maddənin yeddinci hissədə “Orta ümumtəhsil məktəblərinin nəzdində axşam siniflərində və” sözləri “Ümumtəhsil müəssisələrinin” sözləri ilə əvəz edilmişdir.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hyperlink r:id="rId202" w:tgtFrame="_blank" w:tooltip="Azərbaycan Respublikasının 29 mart 2019-cu il tarixli 1551-VQD nömrəli Qanunu" w:history="1">
        <w:r w:rsidRPr="00F0678B">
          <w:rPr>
            <w:rFonts w:ascii="Palatino Linotype" w:eastAsia="Times New Roman" w:hAnsi="Palatino Linotype" w:cs="Times New Roman"/>
            <w:color w:val="0000FF"/>
            <w:spacing w:val="2"/>
            <w:sz w:val="20"/>
            <w:szCs w:val="20"/>
            <w:u w:val="single"/>
            <w:lang w:val="az-Latn-AZ"/>
          </w:rPr>
          <w:t>29 mart 2019-cu il tarixli </w:t>
        </w:r>
        <w:r w:rsidRPr="00F0678B">
          <w:rPr>
            <w:rFonts w:ascii="Palatino Linotype" w:eastAsia="Times New Roman" w:hAnsi="Palatino Linotype" w:cs="Times New Roman"/>
            <w:b/>
            <w:bCs/>
            <w:color w:val="0000FF"/>
            <w:spacing w:val="2"/>
            <w:sz w:val="20"/>
            <w:szCs w:val="20"/>
            <w:u w:val="single"/>
            <w:lang w:val="az-Latn-AZ"/>
          </w:rPr>
          <w:t>1551-VQD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26 may 2019-cu il, № 115, Azərbaycan Respublikasının Qanunvericilik Toplusu, 2019-cu il, № 5, maddə 796)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124-cü maddənin 6-cı hissəsində “</w:t>
      </w:r>
      <w:r w:rsidRPr="00F0678B">
        <w:rPr>
          <w:rFonts w:ascii="Palatino Linotype" w:eastAsia="Times New Roman" w:hAnsi="Palatino Linotype" w:cs="Times New Roman"/>
          <w:b/>
          <w:bCs/>
          <w:color w:val="212529"/>
          <w:spacing w:val="2"/>
          <w:sz w:val="20"/>
          <w:szCs w:val="20"/>
          <w:lang w:val="az-Latn-AZ"/>
        </w:rPr>
        <w:t>məktəblərində, peşə liseylərində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təhsili müəssisələrində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41" w:name="_edn20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"_ednref202"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[202]</w:t>
      </w:r>
      <w:r w:rsidRPr="00F0678B">
        <w:rPr>
          <w:rFonts w:ascii="Times New Roman" w:eastAsia="Times New Roman" w:hAnsi="Times New Roman" w:cs="Times New Roman"/>
          <w:color w:val="212529"/>
          <w:spacing w:val="2"/>
          <w:sz w:val="20"/>
          <w:szCs w:val="20"/>
        </w:rPr>
        <w:fldChar w:fldCharType="end"/>
      </w:r>
      <w:bookmarkEnd w:id="541"/>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129-cu maddənin 1-ci hissəsində “</w:t>
      </w:r>
      <w:r w:rsidRPr="00F0678B">
        <w:rPr>
          <w:rFonts w:ascii="Palatino Linotype" w:eastAsia="Times New Roman" w:hAnsi="Palatino Linotype" w:cs="Times New Roman"/>
          <w:b/>
          <w:bCs/>
          <w:color w:val="212529"/>
          <w:spacing w:val="2"/>
          <w:sz w:val="20"/>
          <w:szCs w:val="20"/>
          <w:lang w:val="az-Latn-AZ"/>
        </w:rPr>
        <w:t>və</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və ya</w:t>
      </w:r>
      <w:r w:rsidRPr="00F0678B">
        <w:rPr>
          <w:rFonts w:ascii="Palatino Linotype" w:eastAsia="Times New Roman" w:hAnsi="Palatino Linotype" w:cs="Times New Roman"/>
          <w:color w:val="212529"/>
          <w:spacing w:val="2"/>
          <w:sz w:val="20"/>
          <w:szCs w:val="20"/>
          <w:lang w:val="az-Latn-AZ"/>
        </w:rPr>
        <w:t>” sözləri ilə əvəz edilmişdir.</w:t>
      </w:r>
    </w:p>
    <w:bookmarkStart w:id="542" w:name="_edn20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"_ednref203"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[203]</w:t>
      </w:r>
      <w:r w:rsidRPr="00F0678B">
        <w:rPr>
          <w:rFonts w:ascii="Times New Roman" w:eastAsia="Times New Roman" w:hAnsi="Times New Roman" w:cs="Times New Roman"/>
          <w:color w:val="212529"/>
          <w:spacing w:val="2"/>
          <w:sz w:val="20"/>
          <w:szCs w:val="20"/>
        </w:rPr>
        <w:fldChar w:fldCharType="end"/>
      </w:r>
      <w:bookmarkEnd w:id="542"/>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129-cu maddənin 2-ci hissəsində “</w:t>
      </w:r>
      <w:r w:rsidRPr="00F0678B">
        <w:rPr>
          <w:rFonts w:ascii="Palatino Linotype" w:eastAsia="Times New Roman" w:hAnsi="Palatino Linotype" w:cs="Times New Roman"/>
          <w:b/>
          <w:bCs/>
          <w:color w:val="212529"/>
          <w:spacing w:val="2"/>
          <w:sz w:val="20"/>
          <w:szCs w:val="20"/>
          <w:lang w:val="az-Latn-AZ"/>
        </w:rPr>
        <w:t>müddəti</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altı aydan çox olmayaraq</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43" w:name="_edn20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"_ednref204"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[204]</w:t>
      </w:r>
      <w:r w:rsidRPr="00F0678B">
        <w:rPr>
          <w:rFonts w:ascii="Times New Roman" w:eastAsia="Times New Roman" w:hAnsi="Times New Roman" w:cs="Times New Roman"/>
          <w:color w:val="212529"/>
          <w:spacing w:val="2"/>
          <w:sz w:val="24"/>
          <w:szCs w:val="24"/>
        </w:rPr>
        <w:fldChar w:fldCharType="end"/>
      </w:r>
      <w:bookmarkEnd w:id="543"/>
      <w:r w:rsidRPr="00F0678B">
        <w:rPr>
          <w:rFonts w:ascii="Palatino Linotype" w:eastAsia="Times New Roman" w:hAnsi="Palatino Linotype" w:cs="Times New Roman"/>
          <w:color w:val="212529"/>
          <w:spacing w:val="2"/>
          <w:sz w:val="20"/>
          <w:szCs w:val="20"/>
          <w:lang w:val="az-Latn-AZ"/>
        </w:rPr>
        <w:t> 13 iyun 2008-ci il tarixli </w:t>
      </w:r>
      <w:r w:rsidRPr="00F0678B">
        <w:rPr>
          <w:rFonts w:ascii="Palatino Linotype" w:eastAsia="Times New Roman" w:hAnsi="Palatino Linotype" w:cs="Times New Roman"/>
          <w:b/>
          <w:bCs/>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b/>
          <w:bCs/>
          <w:color w:val="212529"/>
          <w:spacing w:val="2"/>
          <w:sz w:val="20"/>
          <w:szCs w:val="20"/>
          <w:lang w:val="az-Latn-AZ"/>
        </w:rPr>
        <w:t>“ç”</w:t>
      </w:r>
      <w:r w:rsidRPr="00F0678B">
        <w:rPr>
          <w:rFonts w:ascii="Palatino Linotype" w:eastAsia="Times New Roman" w:hAnsi="Palatino Linotype" w:cs="Times New Roman"/>
          <w:color w:val="212529"/>
          <w:spacing w:val="2"/>
          <w:sz w:val="20"/>
          <w:szCs w:val="20"/>
          <w:lang w:val="az-Latn-AZ"/>
        </w:rPr>
        <w:t> yarımbəndində </w:t>
      </w:r>
      <w:r w:rsidRPr="00F0678B">
        <w:rPr>
          <w:rFonts w:ascii="Palatino Linotype" w:eastAsia="Times New Roman" w:hAnsi="Palatino Linotype" w:cs="Times New Roman"/>
          <w:b/>
          <w:bCs/>
          <w:color w:val="212529"/>
          <w:spacing w:val="2"/>
          <w:sz w:val="20"/>
          <w:szCs w:val="20"/>
          <w:lang w:val="az-Latn-AZ"/>
        </w:rPr>
        <w:t>“əlillərə”</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xml:space="preserve">“, sağlamlıq imkanları məhdud olan 18 yaşınadək </w:t>
      </w:r>
      <w:r w:rsidRPr="00F0678B">
        <w:rPr>
          <w:rFonts w:ascii="Palatino Linotype" w:eastAsia="Times New Roman" w:hAnsi="Palatino Linotype" w:cs="Times New Roman"/>
          <w:b/>
          <w:bCs/>
          <w:color w:val="212529"/>
          <w:spacing w:val="2"/>
          <w:sz w:val="20"/>
          <w:szCs w:val="20"/>
          <w:lang w:val="az-Latn-AZ"/>
        </w:rPr>
        <w:lastRenderedPageBreak/>
        <w:t>işçilərə”</w:t>
      </w:r>
      <w:r w:rsidRPr="00F0678B">
        <w:rPr>
          <w:rFonts w:ascii="Palatino Linotype" w:eastAsia="Times New Roman" w:hAnsi="Palatino Linotype" w:cs="Times New Roman"/>
          <w:color w:val="212529"/>
          <w:spacing w:val="2"/>
          <w:sz w:val="20"/>
          <w:szCs w:val="20"/>
          <w:lang w:val="az-Latn-AZ"/>
        </w:rPr>
        <w:t> sözləri əlavə edilmişdir və </w:t>
      </w:r>
      <w:r w:rsidRPr="00F0678B">
        <w:rPr>
          <w:rFonts w:ascii="Palatino Linotype" w:eastAsia="Times New Roman" w:hAnsi="Palatino Linotype" w:cs="Times New Roman"/>
          <w:b/>
          <w:bCs/>
          <w:color w:val="212529"/>
          <w:spacing w:val="2"/>
          <w:sz w:val="20"/>
          <w:szCs w:val="20"/>
          <w:lang w:val="az-Latn-AZ"/>
        </w:rPr>
        <w:t>“ə”</w:t>
      </w:r>
      <w:r w:rsidRPr="00F0678B">
        <w:rPr>
          <w:rFonts w:ascii="Palatino Linotype" w:eastAsia="Times New Roman" w:hAnsi="Palatino Linotype" w:cs="Times New Roman"/>
          <w:color w:val="212529"/>
          <w:spacing w:val="2"/>
          <w:sz w:val="20"/>
          <w:szCs w:val="20"/>
          <w:lang w:val="az-Latn-AZ"/>
        </w:rPr>
        <w:t> yarımbəndində </w:t>
      </w:r>
      <w:r w:rsidRPr="00F0678B">
        <w:rPr>
          <w:rFonts w:ascii="Palatino Linotype" w:eastAsia="Times New Roman" w:hAnsi="Palatino Linotype" w:cs="Times New Roman"/>
          <w:b/>
          <w:bCs/>
          <w:color w:val="212529"/>
          <w:spacing w:val="2"/>
          <w:sz w:val="20"/>
          <w:szCs w:val="20"/>
          <w:lang w:val="az-Latn-AZ"/>
        </w:rPr>
        <w:t>“16 yaşınadək əlil”</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“sağlamlıq imkanları məhdud 18 yaşınadək”</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130-cu maddənin birinci abzasdan “</w:t>
      </w:r>
      <w:r w:rsidRPr="00F0678B">
        <w:rPr>
          <w:rFonts w:ascii="Palatino Linotype" w:eastAsia="Times New Roman" w:hAnsi="Palatino Linotype" w:cs="Times New Roman"/>
          <w:b/>
          <w:bCs/>
          <w:color w:val="212529"/>
          <w:spacing w:val="2"/>
          <w:sz w:val="20"/>
          <w:szCs w:val="20"/>
          <w:lang w:val="az-Latn-AZ"/>
        </w:rPr>
        <w:t>və işəgötürənin razılığı</w:t>
      </w:r>
      <w:r w:rsidRPr="00F0678B">
        <w:rPr>
          <w:rFonts w:ascii="Palatino Linotype" w:eastAsia="Times New Roman" w:hAnsi="Palatino Linotype" w:cs="Times New Roman"/>
          <w:color w:val="212529"/>
          <w:spacing w:val="2"/>
          <w:sz w:val="20"/>
          <w:szCs w:val="20"/>
          <w:lang w:val="az-Latn-AZ"/>
        </w:rPr>
        <w:t>” sözləri çıxarılmışdır, “</w:t>
      </w:r>
      <w:r w:rsidRPr="00F0678B">
        <w:rPr>
          <w:rFonts w:ascii="Palatino Linotype" w:eastAsia="Times New Roman" w:hAnsi="Palatino Linotype" w:cs="Times New Roman"/>
          <w:b/>
          <w:bCs/>
          <w:color w:val="212529"/>
          <w:spacing w:val="2"/>
          <w:sz w:val="20"/>
          <w:szCs w:val="20"/>
          <w:lang w:val="az-Latn-AZ"/>
        </w:rPr>
        <w:t>ilə</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bir iş ilində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44" w:name="_edn20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"_ednref205"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[205]</w:t>
      </w:r>
      <w:r w:rsidRPr="00F0678B">
        <w:rPr>
          <w:rFonts w:ascii="Times New Roman" w:eastAsia="Times New Roman" w:hAnsi="Times New Roman" w:cs="Times New Roman"/>
          <w:color w:val="212529"/>
          <w:spacing w:val="2"/>
          <w:sz w:val="20"/>
          <w:szCs w:val="20"/>
        </w:rPr>
        <w:fldChar w:fldCharType="end"/>
      </w:r>
      <w:bookmarkEnd w:id="544"/>
      <w:r w:rsidRPr="00F0678B">
        <w:rPr>
          <w:rFonts w:ascii="Palatino Linotype" w:eastAsia="Times New Roman" w:hAnsi="Palatino Linotype" w:cs="Times New Roman"/>
          <w:color w:val="212529"/>
          <w:spacing w:val="2"/>
          <w:sz w:val="20"/>
          <w:szCs w:val="20"/>
          <w:lang w:val="az-Latn-AZ"/>
        </w:rPr>
        <w:t> </w:t>
      </w:r>
      <w:hyperlink r:id="rId203"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130-cu maddənin birinci hissəsinin “ç” bəndində “</w:t>
      </w:r>
      <w:r w:rsidRPr="00F0678B">
        <w:rPr>
          <w:rFonts w:ascii="Palatino Linotype" w:eastAsia="Times New Roman" w:hAnsi="Palatino Linotype" w:cs="Times New Roman"/>
          <w:b/>
          <w:bCs/>
          <w:color w:val="000000"/>
          <w:spacing w:val="2"/>
          <w:sz w:val="20"/>
          <w:szCs w:val="20"/>
          <w:lang w:val="az-Latn-AZ"/>
        </w:rPr>
        <w:t>qrupundan</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dərəcəsindən</w:t>
      </w:r>
      <w:r w:rsidRPr="00F0678B">
        <w:rPr>
          <w:rFonts w:ascii="Palatino Linotype" w:eastAsia="Times New Roman" w:hAnsi="Palatino Linotype" w:cs="Times New Roman"/>
          <w:color w:val="000000"/>
          <w:spacing w:val="2"/>
          <w:sz w:val="20"/>
          <w:szCs w:val="20"/>
          <w:lang w:val="az-Latn-AZ"/>
        </w:rPr>
        <w:t>” sözü ilə və “</w:t>
      </w:r>
      <w:r w:rsidRPr="00F0678B">
        <w:rPr>
          <w:rFonts w:ascii="Palatino Linotype" w:eastAsia="Times New Roman" w:hAnsi="Palatino Linotype" w:cs="Times New Roman"/>
          <w:b/>
          <w:bCs/>
          <w:color w:val="000000"/>
          <w:spacing w:val="2"/>
          <w:sz w:val="20"/>
          <w:szCs w:val="20"/>
          <w:lang w:val="az-Latn-AZ"/>
        </w:rPr>
        <w:t>əlillərə,” </w:t>
      </w:r>
      <w:r w:rsidRPr="00F0678B">
        <w:rPr>
          <w:rFonts w:ascii="Palatino Linotype" w:eastAsia="Times New Roman" w:hAnsi="Palatino Linotype" w:cs="Times New Roman"/>
          <w:color w:val="000000"/>
          <w:spacing w:val="2"/>
          <w:sz w:val="20"/>
          <w:szCs w:val="20"/>
          <w:lang w:val="az-Latn-AZ"/>
        </w:rPr>
        <w:t>sözü</w:t>
      </w:r>
      <w:r w:rsidRPr="00F0678B">
        <w:rPr>
          <w:rFonts w:ascii="Palatino Linotype" w:eastAsia="Times New Roman" w:hAnsi="Palatino Linotype" w:cs="Times New Roman"/>
          <w:b/>
          <w:bCs/>
          <w:color w:val="000000"/>
          <w:spacing w:val="2"/>
          <w:sz w:val="20"/>
          <w:szCs w:val="20"/>
          <w:lang w:val="az-Latn-AZ"/>
        </w:rPr>
        <w:t> “əlilliyi olan, o cümlədən</w:t>
      </w:r>
      <w:r w:rsidRPr="00F0678B">
        <w:rPr>
          <w:rFonts w:ascii="Palatino Linotype" w:eastAsia="Times New Roman" w:hAnsi="Palatino Linotype" w:cs="Times New Roman"/>
          <w:color w:val="000000"/>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04"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130-cu maddənin birinci hissəsinin “ç” bəndində “</w:t>
      </w:r>
      <w:r w:rsidRPr="00F0678B">
        <w:rPr>
          <w:rFonts w:ascii="Palatino Linotype" w:eastAsia="Times New Roman" w:hAnsi="Palatino Linotype" w:cs="Times New Roman"/>
          <w:b/>
          <w:bCs/>
          <w:color w:val="212529"/>
          <w:spacing w:val="2"/>
          <w:sz w:val="20"/>
          <w:szCs w:val="20"/>
          <w:lang w:val="az-Latn-AZ"/>
        </w:rPr>
        <w:t>əlillik dərəcəsindən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orqanizmin funksiyalarının pozulması faizindən</w:t>
      </w:r>
      <w:r w:rsidRPr="00F0678B">
        <w:rPr>
          <w:rFonts w:ascii="Palatino Linotype" w:eastAsia="Times New Roman" w:hAnsi="Palatino Linotype" w:cs="Times New Roman"/>
          <w:color w:val="212529"/>
          <w:spacing w:val="2"/>
          <w:sz w:val="20"/>
          <w:szCs w:val="20"/>
          <w:lang w:val="az-Latn-AZ"/>
        </w:rPr>
        <w:t>” sözləri ilə əvəz edilmişdir və həmin bənddən “</w:t>
      </w:r>
      <w:r w:rsidRPr="00F0678B">
        <w:rPr>
          <w:rFonts w:ascii="Palatino Linotype" w:eastAsia="Times New Roman" w:hAnsi="Palatino Linotype" w:cs="Times New Roman"/>
          <w:b/>
          <w:bCs/>
          <w:color w:val="212529"/>
          <w:spacing w:val="2"/>
          <w:sz w:val="20"/>
          <w:szCs w:val="20"/>
          <w:lang w:val="az-Latn-AZ"/>
        </w:rPr>
        <w:t>, o cümlədən sağlamlıq imkanları məhdud olan 18 yaşınadək</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bookmarkStart w:id="545" w:name="_edn20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"_ednref206"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[206]</w:t>
      </w:r>
      <w:r w:rsidRPr="00F0678B">
        <w:rPr>
          <w:rFonts w:ascii="Times New Roman" w:eastAsia="Times New Roman" w:hAnsi="Times New Roman" w:cs="Times New Roman"/>
          <w:color w:val="212529"/>
          <w:spacing w:val="2"/>
          <w:sz w:val="20"/>
          <w:szCs w:val="20"/>
        </w:rPr>
        <w:fldChar w:fldCharType="end"/>
      </w:r>
      <w:bookmarkEnd w:id="545"/>
      <w:r w:rsidRPr="00F0678B">
        <w:rPr>
          <w:rFonts w:ascii="Palatino Linotype" w:eastAsia="Times New Roman" w:hAnsi="Palatino Linotype" w:cs="Times New Roman"/>
          <w:color w:val="3366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dekabr 2008-ci il tarixli, </w:t>
      </w:r>
      <w:r w:rsidRPr="00F0678B">
        <w:rPr>
          <w:rFonts w:ascii="Palatino Linotype" w:eastAsia="Times New Roman" w:hAnsi="Palatino Linotype" w:cs="Times New Roman"/>
          <w:b/>
          <w:bCs/>
          <w:color w:val="212529"/>
          <w:spacing w:val="2"/>
          <w:sz w:val="20"/>
          <w:szCs w:val="20"/>
          <w:lang w:val="az-Latn-AZ"/>
        </w:rPr>
        <w:t>743-IIIQD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15 fevral 2009-cu il, № 36) </w:t>
      </w:r>
      <w:r w:rsidRPr="00F0678B">
        <w:rPr>
          <w:rFonts w:ascii="Palatino Linotype" w:eastAsia="Times New Roman" w:hAnsi="Palatino Linotype" w:cs="Times New Roman"/>
          <w:color w:val="212529"/>
          <w:spacing w:val="2"/>
          <w:sz w:val="20"/>
          <w:szCs w:val="20"/>
          <w:lang w:val="az-Latn-AZ"/>
        </w:rPr>
        <w:t>ilə 130-cu maddənin birinci hissəsinin "e)" yarımbəndində "</w:t>
      </w:r>
      <w:r w:rsidRPr="00F0678B">
        <w:rPr>
          <w:rFonts w:ascii="Palatino Linotype" w:eastAsia="Times New Roman" w:hAnsi="Palatino Linotype" w:cs="Times New Roman"/>
          <w:b/>
          <w:bCs/>
          <w:color w:val="212529"/>
          <w:spacing w:val="2"/>
          <w:sz w:val="20"/>
          <w:szCs w:val="20"/>
          <w:lang w:val="az-Latn-AZ"/>
        </w:rPr>
        <w:t>xəsarət</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(yaralanma, travma, kontuziya)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46" w:name="_edn20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"_ednref207"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[207]</w:t>
      </w:r>
      <w:r w:rsidRPr="00F0678B">
        <w:rPr>
          <w:rFonts w:ascii="Times New Roman" w:eastAsia="Times New Roman" w:hAnsi="Times New Roman" w:cs="Times New Roman"/>
          <w:color w:val="212529"/>
          <w:spacing w:val="2"/>
          <w:sz w:val="20"/>
          <w:szCs w:val="20"/>
        </w:rPr>
        <w:fldChar w:fldCharType="end"/>
      </w:r>
      <w:bookmarkEnd w:id="546"/>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37-IVQD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19 fevral 2011-ci il, № 39, Azərbaycan Respublikasının Qanunvericilik Toplusu, 2011-ci il, № 02, maddə 70) </w:t>
      </w:r>
      <w:r w:rsidRPr="00F0678B">
        <w:rPr>
          <w:rFonts w:ascii="Palatino Linotype" w:eastAsia="Times New Roman" w:hAnsi="Palatino Linotype" w:cs="Times New Roman"/>
          <w:color w:val="212529"/>
          <w:spacing w:val="2"/>
          <w:sz w:val="20"/>
          <w:szCs w:val="20"/>
          <w:lang w:val="az-Latn-AZ"/>
        </w:rPr>
        <w:t>ilə 130-cu maddənin birinci hissəsinin “ə” bəndində “</w:t>
      </w:r>
      <w:r w:rsidRPr="00F0678B">
        <w:rPr>
          <w:rFonts w:ascii="Palatino Linotype" w:eastAsia="Times New Roman" w:hAnsi="Palatino Linotype" w:cs="Times New Roman"/>
          <w:b/>
          <w:bCs/>
          <w:color w:val="212529"/>
          <w:spacing w:val="2"/>
          <w:sz w:val="20"/>
          <w:szCs w:val="20"/>
          <w:lang w:val="az-Latn-AZ"/>
        </w:rPr>
        <w:t>qazanılmış immunçatışmazlığı sindromu (AIDS) xəstəliyinə tutulmuş və ya insanın immunçatışmazlığı virusu (HİV) ilə yoluxmuş</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insanın immunçatışmazlığı virusu ilə yaşayan</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05"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130-cu maddənin birinci hissəsinin</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“ə” və “x” bəndlərində “</w:t>
      </w:r>
      <w:r w:rsidRPr="00F0678B">
        <w:rPr>
          <w:rFonts w:ascii="Palatino Linotype" w:eastAsia="Times New Roman" w:hAnsi="Palatino Linotype" w:cs="Times New Roman"/>
          <w:b/>
          <w:bCs/>
          <w:color w:val="212529"/>
          <w:spacing w:val="2"/>
          <w:sz w:val="20"/>
          <w:szCs w:val="20"/>
          <w:lang w:val="az-Latn-AZ"/>
        </w:rPr>
        <w:t>sağlamlıq imkanları məhdud 18 yaşınadək</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18 yaşınadək əlilliyi müəyyən edilmiş</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47" w:name="_edn208"/>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"_ednref208"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[208]</w:t>
      </w:r>
      <w:r w:rsidRPr="00F0678B">
        <w:rPr>
          <w:rFonts w:ascii="Palatino Linotype" w:eastAsia="Times New Roman" w:hAnsi="Palatino Linotype" w:cs="Times New Roman"/>
          <w:color w:val="212529"/>
          <w:spacing w:val="2"/>
          <w:sz w:val="20"/>
          <w:szCs w:val="20"/>
        </w:rPr>
        <w:fldChar w:fldCharType="end"/>
      </w:r>
      <w:bookmarkEnd w:id="547"/>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130-cu maddənin birinci hissəsinin “f” bəndindən “, aspiranturada” sözü çıxarılmışdır, “g)” bəndində “məktəblərdə” sözü “təhsil müəssisələrində” sözləri ilə əvəz edilmişdir.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hyperlink r:id="rId206" w:tgtFrame="_blank" w:tooltip="Azərbaycan Respublikasının 9 aprel 2019-cu il tarixli 1562-VQD nömrəli Qanunu" w:history="1">
        <w:r w:rsidRPr="00F0678B">
          <w:rPr>
            <w:rFonts w:ascii="Palatino Linotype" w:eastAsia="Times New Roman" w:hAnsi="Palatino Linotype" w:cs="Times New Roman"/>
            <w:color w:val="0000FF"/>
            <w:spacing w:val="2"/>
            <w:sz w:val="20"/>
            <w:szCs w:val="20"/>
            <w:u w:val="single"/>
            <w:lang w:val="az-Latn-AZ"/>
          </w:rPr>
          <w:t>9 aprel 2019-cu il tarixli </w:t>
        </w:r>
        <w:r w:rsidRPr="00F0678B">
          <w:rPr>
            <w:rFonts w:ascii="Palatino Linotype" w:eastAsia="Times New Roman" w:hAnsi="Palatino Linotype" w:cs="Times New Roman"/>
            <w:b/>
            <w:bCs/>
            <w:color w:val="0000FF"/>
            <w:spacing w:val="2"/>
            <w:sz w:val="20"/>
            <w:szCs w:val="20"/>
            <w:u w:val="single"/>
            <w:lang w:val="az-Latn-AZ"/>
          </w:rPr>
          <w:t>1562-VQD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5 may 2019-cu il, № 98, Azərbaycan Respublikasının Qanunvericilik Toplusu, 2019-cu il, № 5, maddə 804)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130-cu maddənin birinci hissəsinin “f” bəndinə “</w:t>
      </w:r>
      <w:r w:rsidRPr="00F0678B">
        <w:rPr>
          <w:rFonts w:ascii="Palatino Linotype" w:eastAsia="Times New Roman" w:hAnsi="Palatino Linotype" w:cs="Times New Roman"/>
          <w:b/>
          <w:bCs/>
          <w:color w:val="212529"/>
          <w:spacing w:val="2"/>
          <w:sz w:val="20"/>
          <w:szCs w:val="20"/>
          <w:lang w:val="az-Latn-AZ"/>
        </w:rPr>
        <w:t>doktoranturada</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(adyunkturada)</w:t>
      </w:r>
      <w:r w:rsidRPr="00F0678B">
        <w:rPr>
          <w:rFonts w:ascii="Palatino Linotype" w:eastAsia="Times New Roman" w:hAnsi="Palatino Linotype" w:cs="Times New Roman"/>
          <w:color w:val="212529"/>
          <w:spacing w:val="2"/>
          <w:sz w:val="20"/>
          <w:szCs w:val="20"/>
          <w:lang w:val="az-Latn-AZ"/>
        </w:rPr>
        <w:t>” sözü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48" w:name="_edn20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"_ednref209"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[209]</w:t>
      </w:r>
      <w:r w:rsidRPr="00F0678B">
        <w:rPr>
          <w:rFonts w:ascii="Times New Roman" w:eastAsia="Times New Roman" w:hAnsi="Times New Roman" w:cs="Times New Roman"/>
          <w:color w:val="212529"/>
          <w:spacing w:val="2"/>
          <w:sz w:val="20"/>
          <w:szCs w:val="20"/>
        </w:rPr>
        <w:fldChar w:fldCharType="end"/>
      </w:r>
      <w:bookmarkEnd w:id="548"/>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130-cu maddənin “h” bəndinin sonunda nöqtə işarəsi nöqtəli vergül işarəsi ilə əvəz edilmişdirn və maddəyə aşağıdakı məzmunda “x” və “i” bəndləri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 </w:t>
      </w:r>
    </w:p>
    <w:bookmarkStart w:id="549" w:name="_edn21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[210]</w:t>
      </w:r>
      <w:r w:rsidRPr="00F0678B">
        <w:rPr>
          <w:rFonts w:ascii="Times New Roman" w:eastAsia="Times New Roman" w:hAnsi="Times New Roman" w:cs="Times New Roman"/>
          <w:color w:val="212529"/>
          <w:spacing w:val="2"/>
          <w:sz w:val="20"/>
          <w:szCs w:val="20"/>
        </w:rPr>
        <w:fldChar w:fldCharType="end"/>
      </w:r>
      <w:bookmarkEnd w:id="549"/>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dekabr</w:t>
      </w:r>
      <w:r w:rsidRPr="00F0678B">
        <w:rPr>
          <w:rFonts w:ascii="Palatino Linotype" w:eastAsia="Times New Roman" w:hAnsi="Palatino Linotype" w:cs="Times New Roman"/>
          <w:color w:val="000000"/>
          <w:spacing w:val="2"/>
          <w:sz w:val="20"/>
          <w:szCs w:val="20"/>
          <w:lang w:val="az-Latn-AZ"/>
        </w:rPr>
        <w:t> 2003-cü il tarixli </w:t>
      </w:r>
      <w:r w:rsidRPr="00F0678B">
        <w:rPr>
          <w:rFonts w:ascii="Palatino Linotype" w:eastAsia="Times New Roman" w:hAnsi="Palatino Linotype" w:cs="Times New Roman"/>
          <w:b/>
          <w:bCs/>
          <w:color w:val="000000"/>
          <w:spacing w:val="2"/>
          <w:sz w:val="20"/>
          <w:szCs w:val="20"/>
          <w:lang w:val="az-Latn-AZ"/>
        </w:rPr>
        <w:t>569-IIQD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"Azərbaycan Respublikasının Seçki Məcəlləsinin tətbiq edilməsi ilə əlaqədar Azərbaycan Respublikasının bəzi qanunvericilik aktlarına əlavələr və dəyişikliklər edilməsi və Azərbaycan Respublikasının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1, maddə 10 </w:t>
      </w:r>
      <w:r w:rsidRPr="00F0678B">
        <w:rPr>
          <w:rFonts w:ascii="Palatino Linotype" w:eastAsia="Times New Roman" w:hAnsi="Palatino Linotype" w:cs="Times New Roman"/>
          <w:color w:val="212529"/>
          <w:spacing w:val="2"/>
          <w:sz w:val="20"/>
          <w:szCs w:val="20"/>
          <w:lang w:val="az-Latn-AZ"/>
        </w:rPr>
        <w:t>) ilə 130-cu maddəyə ikinci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50" w:name="_edn21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[211]</w:t>
      </w:r>
      <w:r w:rsidRPr="00F0678B">
        <w:rPr>
          <w:rFonts w:ascii="Times New Roman" w:eastAsia="Times New Roman" w:hAnsi="Times New Roman" w:cs="Times New Roman"/>
          <w:color w:val="212529"/>
          <w:spacing w:val="2"/>
          <w:sz w:val="20"/>
          <w:szCs w:val="20"/>
        </w:rPr>
        <w:fldChar w:fldCharType="end"/>
      </w:r>
      <w:bookmarkEnd w:id="550"/>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131-ci maddənin 1-ci hissəsində “</w:t>
      </w:r>
      <w:r w:rsidRPr="00F0678B">
        <w:rPr>
          <w:rFonts w:ascii="Palatino Linotype" w:eastAsia="Times New Roman" w:hAnsi="Palatino Linotype" w:cs="Times New Roman"/>
          <w:b/>
          <w:bCs/>
          <w:color w:val="212529"/>
          <w:spacing w:val="2"/>
          <w:sz w:val="20"/>
          <w:szCs w:val="20"/>
          <w:lang w:val="az-Latn-AZ"/>
        </w:rPr>
        <w:t>əmək məzuniyyəti hüququ</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əmək məzuniyyətindən istifadə etmək hüququ</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51" w:name="_edn21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[212]</w:t>
      </w:r>
      <w:r w:rsidRPr="00F0678B">
        <w:rPr>
          <w:rFonts w:ascii="Times New Roman" w:eastAsia="Times New Roman" w:hAnsi="Times New Roman" w:cs="Times New Roman"/>
          <w:color w:val="212529"/>
          <w:spacing w:val="2"/>
          <w:sz w:val="20"/>
          <w:szCs w:val="20"/>
        </w:rPr>
        <w:fldChar w:fldCharType="end"/>
      </w:r>
      <w:bookmarkEnd w:id="551"/>
      <w:r w:rsidRPr="00F0678B">
        <w:rPr>
          <w:rFonts w:ascii="Palatino Linotype" w:eastAsia="Times New Roman" w:hAnsi="Palatino Linotype" w:cs="Times New Roman"/>
          <w:color w:val="212529"/>
          <w:spacing w:val="2"/>
          <w:sz w:val="20"/>
          <w:szCs w:val="20"/>
          <w:lang w:val="az-Latn-AZ"/>
        </w:rPr>
        <w:t> </w:t>
      </w:r>
      <w:hyperlink r:id="rId207"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131-ci maddənin 4-cü hissəsinin “ə” bəndi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00"/>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00"/>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ə) əlillərin.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bookmarkStart w:id="552" w:name="_edn21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"_ednref213"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[213]</w:t>
      </w:r>
      <w:r w:rsidRPr="00F0678B">
        <w:rPr>
          <w:rFonts w:ascii="Times New Roman" w:eastAsia="Times New Roman" w:hAnsi="Times New Roman" w:cs="Times New Roman"/>
          <w:color w:val="212529"/>
          <w:spacing w:val="2"/>
          <w:sz w:val="24"/>
          <w:szCs w:val="24"/>
        </w:rPr>
        <w:fldChar w:fldCharType="end"/>
      </w:r>
      <w:bookmarkEnd w:id="552"/>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133-cü maddənin 3-cü hissəsinin ikinci abzasında </w:t>
      </w:r>
      <w:r w:rsidRPr="00F0678B">
        <w:rPr>
          <w:rFonts w:ascii="Palatino Linotype" w:eastAsia="Times New Roman" w:hAnsi="Palatino Linotype" w:cs="Times New Roman"/>
          <w:b/>
          <w:bCs/>
          <w:color w:val="212529"/>
          <w:spacing w:val="2"/>
          <w:sz w:val="20"/>
          <w:szCs w:val="20"/>
          <w:lang w:val="az-Latn-AZ"/>
        </w:rPr>
        <w:t>“16 yaşınadək əlil”</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“sağlamlıq imkanları məhdud ”</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208"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133-cü maddənin 3-cü hissəsinin ikinci abzasında, 242-ci maddənin 2-ci hissəsində və 245-ci maddənin 1-ci hissəsinin birinci cümləsində “</w:t>
      </w:r>
      <w:r w:rsidRPr="00F0678B">
        <w:rPr>
          <w:rFonts w:ascii="Palatino Linotype" w:eastAsia="Times New Roman" w:hAnsi="Palatino Linotype" w:cs="Times New Roman"/>
          <w:b/>
          <w:bCs/>
          <w:color w:val="212529"/>
          <w:spacing w:val="2"/>
          <w:sz w:val="20"/>
          <w:szCs w:val="20"/>
          <w:lang w:val="az-Latn-AZ"/>
        </w:rPr>
        <w:t>sağlamlıq imkanları məhdud</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18 yaşınadək əlilliyi müəyyən edilmiş</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53" w:name="_edn21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[214]</w:t>
      </w:r>
      <w:r w:rsidRPr="00F0678B">
        <w:rPr>
          <w:rFonts w:ascii="Times New Roman" w:eastAsia="Times New Roman" w:hAnsi="Times New Roman" w:cs="Times New Roman"/>
          <w:color w:val="212529"/>
          <w:spacing w:val="2"/>
          <w:sz w:val="20"/>
          <w:szCs w:val="20"/>
        </w:rPr>
        <w:fldChar w:fldCharType="end"/>
      </w:r>
      <w:bookmarkEnd w:id="553"/>
      <w:r w:rsidRPr="00F0678B">
        <w:rPr>
          <w:rFonts w:ascii="Palatino Linotype" w:eastAsia="Times New Roman" w:hAnsi="Palatino Linotype" w:cs="Times New Roman"/>
          <w:color w:val="212529"/>
          <w:spacing w:val="2"/>
          <w:sz w:val="20"/>
          <w:szCs w:val="20"/>
          <w:lang w:val="az-Latn-AZ"/>
        </w:rPr>
        <w:t> </w:t>
      </w:r>
      <w:hyperlink r:id="rId209" w:tgtFrame="_blank" w:tooltip="Azərbaycan Respublikasının 19 may 2020-ci il tarixli 114-VIQD nömrəli Qanunu" w:history="1">
        <w:r w:rsidRPr="00F0678B">
          <w:rPr>
            <w:rFonts w:ascii="Palatino Linotype" w:eastAsia="Times New Roman" w:hAnsi="Palatino Linotype" w:cs="Times New Roman"/>
            <w:color w:val="0000FF"/>
            <w:spacing w:val="2"/>
            <w:sz w:val="20"/>
            <w:szCs w:val="20"/>
            <w:u w:val="single"/>
            <w:lang w:val="az-Latn-AZ"/>
          </w:rPr>
          <w:t>19 may 2020-ci il tarixli </w:t>
        </w:r>
        <w:r w:rsidRPr="00F0678B">
          <w:rPr>
            <w:rFonts w:ascii="Palatino Linotype" w:eastAsia="Times New Roman" w:hAnsi="Palatino Linotype" w:cs="Times New Roman"/>
            <w:b/>
            <w:bCs/>
            <w:color w:val="0000FF"/>
            <w:spacing w:val="2"/>
            <w:sz w:val="20"/>
            <w:szCs w:val="20"/>
            <w:u w:val="single"/>
            <w:lang w:val="az-Latn-AZ"/>
          </w:rPr>
          <w:t>114-VIQD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iyul 2020-ci il, № 136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7, maddə 832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133-cü maddənin 3-cü hissəsinin beşinci abzası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00"/>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00"/>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əlillərə;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bookmarkStart w:id="554" w:name="_edn21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[215]</w:t>
      </w:r>
      <w:r w:rsidRPr="00F0678B">
        <w:rPr>
          <w:rFonts w:ascii="Times New Roman" w:eastAsia="Times New Roman" w:hAnsi="Times New Roman" w:cs="Times New Roman"/>
          <w:color w:val="212529"/>
          <w:spacing w:val="2"/>
          <w:sz w:val="20"/>
          <w:szCs w:val="20"/>
        </w:rPr>
        <w:fldChar w:fldCharType="end"/>
      </w:r>
      <w:bookmarkEnd w:id="554"/>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133-cü maddəyə 4-cü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55" w:name="_edn21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[216]</w:t>
      </w:r>
      <w:r w:rsidRPr="00F0678B">
        <w:rPr>
          <w:rFonts w:ascii="Times New Roman" w:eastAsia="Times New Roman" w:hAnsi="Times New Roman" w:cs="Times New Roman"/>
          <w:color w:val="212529"/>
          <w:spacing w:val="2"/>
          <w:sz w:val="20"/>
          <w:szCs w:val="20"/>
        </w:rPr>
        <w:fldChar w:fldCharType="end"/>
      </w:r>
      <w:bookmarkEnd w:id="555"/>
      <w:r w:rsidRPr="00F0678B">
        <w:rPr>
          <w:rFonts w:ascii="Palatino Linotype" w:eastAsia="Times New Roman" w:hAnsi="Palatino Linotype" w:cs="Times New Roman"/>
          <w:color w:val="0000FF"/>
          <w:spacing w:val="2"/>
          <w:sz w:val="20"/>
          <w:szCs w:val="20"/>
          <w:lang w:val="az-Latn-AZ"/>
        </w:rPr>
        <w:t> </w:t>
      </w:r>
      <w:hyperlink r:id="rId210" w:tgtFrame="_blank" w:tooltip="Azərbaycan Respublikasının 1 may 2018-ci il tarixli 1096-VQD nömrəli Qanunu" w:history="1">
        <w:r w:rsidRPr="00F0678B">
          <w:rPr>
            <w:rFonts w:ascii="Palatino Linotype" w:eastAsia="Times New Roman" w:hAnsi="Palatino Linotype" w:cs="Times New Roman"/>
            <w:color w:val="0000FF"/>
            <w:spacing w:val="2"/>
            <w:sz w:val="20"/>
            <w:szCs w:val="20"/>
            <w:u w:val="single"/>
            <w:lang w:val="az-Latn-AZ"/>
          </w:rPr>
          <w:t>1 may 2018-ci il tarixli </w:t>
        </w:r>
        <w:r w:rsidRPr="00F0678B">
          <w:rPr>
            <w:rFonts w:ascii="Palatino Linotype" w:eastAsia="Times New Roman" w:hAnsi="Palatino Linotype" w:cs="Times New Roman"/>
            <w:b/>
            <w:bCs/>
            <w:color w:val="0000FF"/>
            <w:spacing w:val="2"/>
            <w:sz w:val="20"/>
            <w:szCs w:val="20"/>
            <w:u w:val="single"/>
            <w:lang w:val="az-Latn-AZ"/>
          </w:rPr>
          <w:t>1096-VQD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29 iyun 2018-ci il, № 141, Azərbaycan Respublikasının Qanunvericilik Toplusu, 2018-ci il, №6, maddə 1155) </w:t>
      </w:r>
      <w:r w:rsidRPr="00F0678B">
        <w:rPr>
          <w:rFonts w:ascii="Palatino Linotype" w:eastAsia="Times New Roman" w:hAnsi="Palatino Linotype" w:cs="Times New Roman"/>
          <w:color w:val="212529"/>
          <w:spacing w:val="2"/>
          <w:sz w:val="20"/>
          <w:szCs w:val="20"/>
          <w:lang w:val="az-Latn-AZ"/>
        </w:rPr>
        <w:t>ilə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134-cü maddəyə yeni məzmunda 6-cı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56" w:name="_edn21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lastRenderedPageBreak/>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"_ednref217"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color w:val="3366FF"/>
          <w:spacing w:val="2"/>
          <w:sz w:val="20"/>
          <w:szCs w:val="20"/>
          <w:vertAlign w:val="superscript"/>
          <w:lang w:val="az-Latn-AZ"/>
        </w:rPr>
        <w:t>[217]</w:t>
      </w:r>
      <w:r w:rsidRPr="00F0678B">
        <w:rPr>
          <w:rFonts w:ascii="Times New Roman" w:eastAsia="Times New Roman" w:hAnsi="Times New Roman" w:cs="Times New Roman"/>
          <w:color w:val="212529"/>
          <w:spacing w:val="2"/>
          <w:sz w:val="24"/>
          <w:szCs w:val="24"/>
        </w:rPr>
        <w:fldChar w:fldCharType="end"/>
      </w:r>
      <w:bookmarkEnd w:id="556"/>
      <w:r w:rsidRPr="00F0678B">
        <w:rPr>
          <w:rFonts w:ascii="Palatino Linotype" w:eastAsia="Times New Roman" w:hAnsi="Palatino Linotype" w:cs="Times New Roman"/>
          <w:color w:val="212529"/>
          <w:spacing w:val="2"/>
          <w:sz w:val="20"/>
          <w:szCs w:val="20"/>
          <w:lang w:val="az-Latn-AZ"/>
        </w:rPr>
        <w:t> 3 mart 2006-cı il tarixli </w:t>
      </w:r>
      <w:r w:rsidRPr="00F0678B">
        <w:rPr>
          <w:rFonts w:ascii="Palatino Linotype" w:eastAsia="Times New Roman" w:hAnsi="Palatino Linotype" w:cs="Times New Roman"/>
          <w:b/>
          <w:bCs/>
          <w:color w:val="212529"/>
          <w:spacing w:val="2"/>
          <w:sz w:val="20"/>
          <w:szCs w:val="20"/>
          <w:lang w:val="az-Latn-AZ"/>
        </w:rPr>
        <w:t>77-IIIQD</w:t>
      </w:r>
      <w:r w:rsidRPr="00F0678B">
        <w:rPr>
          <w:rFonts w:ascii="Palatino Linotype" w:eastAsia="Times New Roman" w:hAnsi="Palatino Linotype" w:cs="Times New Roman"/>
          <w:color w:val="212529"/>
          <w:spacing w:val="2"/>
          <w:sz w:val="20"/>
          <w:szCs w:val="20"/>
          <w:lang w:val="az-Latn-AZ"/>
        </w:rPr>
        <w:t>  nömrəli  Azərbaycan Respublikası Qanununu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3, maddə 222</w:t>
      </w:r>
      <w:r w:rsidRPr="00F0678B">
        <w:rPr>
          <w:rFonts w:ascii="Palatino Linotype" w:eastAsia="Times New Roman" w:hAnsi="Palatino Linotype" w:cs="Times New Roman"/>
          <w:color w:val="212529"/>
          <w:spacing w:val="2"/>
          <w:sz w:val="20"/>
          <w:szCs w:val="20"/>
          <w:lang w:val="az-Latn-AZ"/>
        </w:rPr>
        <w:t>) ilə Azərbaycan Respublikasının Əmək Məcəlləsinin 135-ci maddəsi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color w:val="212529"/>
          <w:spacing w:val="2"/>
          <w:sz w:val="20"/>
          <w:szCs w:val="20"/>
          <w:lang w:val="az-Latn-AZ"/>
        </w:rPr>
        <w:t>Əvvəlki redaksiyada deyilirdi:</w:t>
      </w:r>
    </w:p>
    <w:p w:rsidR="00F0678B" w:rsidRPr="00F0678B" w:rsidRDefault="00F0678B" w:rsidP="00F0678B">
      <w:pPr>
        <w:spacing w:after="0" w:line="240" w:lineRule="auto"/>
        <w:ind w:firstLine="567"/>
        <w:jc w:val="both"/>
        <w:outlineLvl w:val="2"/>
        <w:rPr>
          <w:rFonts w:ascii="Arial" w:eastAsia="Times New Roman" w:hAnsi="Arial" w:cs="Arial"/>
          <w:b/>
          <w:bCs/>
          <w:color w:val="212529"/>
          <w:spacing w:val="2"/>
          <w:sz w:val="26"/>
          <w:szCs w:val="26"/>
          <w:lang w:val="az-Latn-AZ"/>
        </w:rPr>
      </w:pPr>
      <w:r w:rsidRPr="00F0678B">
        <w:rPr>
          <w:rFonts w:ascii="Palatino Linotype" w:eastAsia="Times New Roman" w:hAnsi="Palatino Linotype" w:cs="Arial"/>
          <w:b/>
          <w:bCs/>
          <w:color w:val="212529"/>
          <w:spacing w:val="60"/>
          <w:sz w:val="20"/>
          <w:szCs w:val="20"/>
          <w:lang w:val="az-Latn-AZ"/>
        </w:rPr>
        <w:t> </w:t>
      </w:r>
    </w:p>
    <w:p w:rsidR="00F0678B" w:rsidRPr="00F0678B" w:rsidRDefault="00F0678B" w:rsidP="00F0678B">
      <w:pPr>
        <w:spacing w:after="0" w:line="240" w:lineRule="auto"/>
        <w:ind w:firstLine="567"/>
        <w:jc w:val="both"/>
        <w:outlineLvl w:val="2"/>
        <w:rPr>
          <w:rFonts w:ascii="Arial" w:eastAsia="Times New Roman" w:hAnsi="Arial" w:cs="Arial"/>
          <w:b/>
          <w:bCs/>
          <w:color w:val="212529"/>
          <w:spacing w:val="2"/>
          <w:sz w:val="26"/>
          <w:szCs w:val="26"/>
          <w:lang w:val="az-Latn-AZ"/>
        </w:rPr>
      </w:pPr>
      <w:r w:rsidRPr="00F0678B">
        <w:rPr>
          <w:rFonts w:ascii="Palatino Linotype" w:eastAsia="Times New Roman" w:hAnsi="Palatino Linotype" w:cs="Arial"/>
          <w:strike/>
          <w:color w:val="212529"/>
          <w:spacing w:val="60"/>
          <w:sz w:val="20"/>
          <w:szCs w:val="20"/>
          <w:lang w:val="az-Latn-AZ"/>
        </w:rPr>
        <w:t>Maddə 135.</w:t>
      </w:r>
      <w:r w:rsidRPr="00F0678B">
        <w:rPr>
          <w:rFonts w:ascii="Palatino Linotype" w:eastAsia="Times New Roman" w:hAnsi="Palatino Linotype" w:cs="Arial"/>
          <w:strike/>
          <w:color w:val="212529"/>
          <w:spacing w:val="2"/>
          <w:sz w:val="20"/>
          <w:szCs w:val="20"/>
          <w:lang w:val="az-Latn-AZ"/>
        </w:rPr>
        <w:t>Məzuniyyətin verilməməsinin və başqa vaxta keçirilməsinin qadağan edildiyi</w:t>
      </w:r>
    </w:p>
    <w:p w:rsidR="00F0678B" w:rsidRPr="00F0678B" w:rsidRDefault="00F0678B" w:rsidP="00F0678B">
      <w:pPr>
        <w:spacing w:after="0" w:line="240" w:lineRule="auto"/>
        <w:ind w:firstLine="567"/>
        <w:jc w:val="both"/>
        <w:outlineLvl w:val="2"/>
        <w:rPr>
          <w:rFonts w:ascii="Arial" w:eastAsia="Times New Roman" w:hAnsi="Arial" w:cs="Arial"/>
          <w:b/>
          <w:bCs/>
          <w:color w:val="212529"/>
          <w:spacing w:val="2"/>
          <w:sz w:val="26"/>
          <w:szCs w:val="26"/>
          <w:lang w:val="az-Latn-AZ"/>
        </w:rPr>
      </w:pPr>
      <w:r w:rsidRPr="00F0678B">
        <w:rPr>
          <w:rFonts w:ascii="Palatino Linotype" w:eastAsia="Times New Roman" w:hAnsi="Palatino Linotype" w:cs="Arial"/>
          <w:color w:val="212529"/>
          <w:spacing w:val="2"/>
          <w:sz w:val="20"/>
          <w:szCs w:val="20"/>
          <w:lang w:val="az-Latn-AZ"/>
        </w:rPr>
        <w:t>                                  </w:t>
      </w:r>
      <w:r w:rsidRPr="00F0678B">
        <w:rPr>
          <w:rFonts w:ascii="Palatino Linotype" w:eastAsia="Times New Roman" w:hAnsi="Palatino Linotype" w:cs="Arial"/>
          <w:strike/>
          <w:color w:val="212529"/>
          <w:spacing w:val="2"/>
          <w:sz w:val="20"/>
          <w:szCs w:val="20"/>
          <w:lang w:val="az-Latn-AZ"/>
        </w:rPr>
        <w:t>hallar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Bu Məcəllə ilə müəyyən edilmiş əsas məzuniyyətlərin (21 və ya 30 təqvim günü) bir iş ilindən başqa iş ilinə keçirilməsi, habelə əmək məzuniyyətlərinin dalbadal iki il ərzində verilməməsi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2. Əmək şəraitinə görə əlavə məzuniyyət hüququ olan işçilərə, habelə yaşı 18-dən aşağı olan işçilərə, hamilə qadınlara bir iş ilindən artıq dövrün əmək məzuniyyətinin verilməməsi və ya onun başqa iş ilinə keçirilməsi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57" w:name="_edn21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[218]</w:t>
      </w:r>
      <w:r w:rsidRPr="00F0678B">
        <w:rPr>
          <w:rFonts w:ascii="Times New Roman" w:eastAsia="Times New Roman" w:hAnsi="Times New Roman" w:cs="Times New Roman"/>
          <w:color w:val="212529"/>
          <w:spacing w:val="2"/>
          <w:sz w:val="20"/>
          <w:szCs w:val="20"/>
        </w:rPr>
        <w:fldChar w:fldCharType="end"/>
      </w:r>
      <w:bookmarkEnd w:id="557"/>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137-ci maddənin 1-ci hissəsinin birinci cümləsində “</w:t>
      </w:r>
      <w:r w:rsidRPr="00F0678B">
        <w:rPr>
          <w:rFonts w:ascii="Palatino Linotype" w:eastAsia="Times New Roman" w:hAnsi="Palatino Linotype" w:cs="Times New Roman"/>
          <w:b/>
          <w:bCs/>
          <w:color w:val="212529"/>
          <w:spacing w:val="2"/>
          <w:sz w:val="20"/>
          <w:szCs w:val="20"/>
          <w:lang w:val="az-Latn-AZ"/>
        </w:rPr>
        <w:t>işçinin arzusu</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işəgötürənin razılığı</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58" w:name="_edn21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"_ednref219"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[219]</w:t>
      </w:r>
      <w:r w:rsidRPr="00F0678B">
        <w:rPr>
          <w:rFonts w:ascii="Times New Roman" w:eastAsia="Times New Roman" w:hAnsi="Times New Roman" w:cs="Times New Roman"/>
          <w:color w:val="212529"/>
          <w:spacing w:val="2"/>
          <w:sz w:val="20"/>
          <w:szCs w:val="20"/>
        </w:rPr>
        <w:fldChar w:fldCharType="end"/>
      </w:r>
      <w:bookmarkEnd w:id="558"/>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137-ci maddənin 3-cü hissəsində “</w:t>
      </w:r>
      <w:r w:rsidRPr="00F0678B">
        <w:rPr>
          <w:rFonts w:ascii="Palatino Linotype" w:eastAsia="Times New Roman" w:hAnsi="Palatino Linotype" w:cs="Times New Roman"/>
          <w:b/>
          <w:bCs/>
          <w:color w:val="212529"/>
          <w:spacing w:val="2"/>
          <w:sz w:val="20"/>
          <w:szCs w:val="20"/>
          <w:lang w:val="az-Latn-AZ"/>
        </w:rPr>
        <w:t>tərəflərin razılığı ilə ya</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işə başladığı gündən etibarən əməkhaqqı hesablanır və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59" w:name="_edn22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"_ednref220"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[220]</w:t>
      </w:r>
      <w:r w:rsidRPr="00F0678B">
        <w:rPr>
          <w:rFonts w:ascii="Times New Roman" w:eastAsia="Times New Roman" w:hAnsi="Times New Roman" w:cs="Times New Roman"/>
          <w:color w:val="212529"/>
          <w:spacing w:val="2"/>
          <w:sz w:val="24"/>
          <w:szCs w:val="24"/>
        </w:rPr>
        <w:fldChar w:fldCharType="end"/>
      </w:r>
      <w:bookmarkEnd w:id="559"/>
      <w:r w:rsidRPr="00F0678B">
        <w:rPr>
          <w:rFonts w:ascii="Palatino Linotype" w:eastAsia="Times New Roman" w:hAnsi="Palatino Linotype" w:cs="Times New Roman"/>
          <w:color w:val="212529"/>
          <w:spacing w:val="2"/>
          <w:sz w:val="20"/>
          <w:szCs w:val="20"/>
          <w:lang w:val="az-Latn-AZ"/>
        </w:rPr>
        <w:t> 19 dekabr 2006-cı il tarixli 204-IIIQD</w:t>
      </w:r>
      <w:r w:rsidRPr="00F0678B">
        <w:rPr>
          <w:rFonts w:ascii="Palatino Linotype" w:eastAsia="Times New Roman" w:hAnsi="Palatino Linotype" w:cs="Times New Roman"/>
          <w:color w:val="FF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nömrəli Qanun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12, maddə 1030</w:t>
      </w:r>
      <w:r w:rsidRPr="00F0678B">
        <w:rPr>
          <w:rFonts w:ascii="Palatino Linotype" w:eastAsia="Times New Roman" w:hAnsi="Palatino Linotype" w:cs="Times New Roman"/>
          <w:color w:val="212529"/>
          <w:spacing w:val="2"/>
          <w:sz w:val="20"/>
          <w:szCs w:val="20"/>
          <w:lang w:val="az-Latn-AZ"/>
        </w:rPr>
        <w:t>) ilə 140-cı maddənin 4-cü hissəsində “əmək müqaviləsinin ləğvi ilə əlaqədar”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60" w:name="_edn22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"_ednref221"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[221]</w:t>
      </w:r>
      <w:r w:rsidRPr="00F0678B">
        <w:rPr>
          <w:rFonts w:ascii="Times New Roman" w:eastAsia="Times New Roman" w:hAnsi="Times New Roman" w:cs="Times New Roman"/>
          <w:color w:val="212529"/>
          <w:spacing w:val="2"/>
          <w:sz w:val="24"/>
          <w:szCs w:val="24"/>
        </w:rPr>
        <w:fldChar w:fldCharType="end"/>
      </w:r>
      <w:bookmarkEnd w:id="560"/>
      <w:r w:rsidRPr="00F0678B">
        <w:rPr>
          <w:rFonts w:ascii="Palatino Linotype" w:eastAsia="Times New Roman" w:hAnsi="Palatino Linotype" w:cs="Times New Roman"/>
          <w:color w:val="212529"/>
          <w:spacing w:val="2"/>
          <w:sz w:val="20"/>
          <w:szCs w:val="20"/>
          <w:lang w:val="az-Latn-AZ"/>
        </w:rPr>
        <w:t> 19 dekabr 2006-cı il tarixli 204-IIIQD</w:t>
      </w:r>
      <w:r w:rsidRPr="00F0678B">
        <w:rPr>
          <w:rFonts w:ascii="Palatino Linotype" w:eastAsia="Times New Roman" w:hAnsi="Palatino Linotype" w:cs="Times New Roman"/>
          <w:color w:val="FF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nömrəli Qanun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12, maddə 1030</w:t>
      </w:r>
      <w:r w:rsidRPr="00F0678B">
        <w:rPr>
          <w:rFonts w:ascii="Palatino Linotype" w:eastAsia="Times New Roman" w:hAnsi="Palatino Linotype" w:cs="Times New Roman"/>
          <w:color w:val="212529"/>
          <w:spacing w:val="2"/>
          <w:sz w:val="20"/>
          <w:szCs w:val="20"/>
          <w:lang w:val="az-Latn-AZ"/>
        </w:rPr>
        <w:t>) ilə 144-cü maddənin 1-ci hissəsi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Əmək müqaviləsi ləğv edilənədək əmək münasibətlərində olan işçilərə bu Məcəllə ilə müəyyən edilmiş məzuniyyətləri faktik olaraq verməyərək həmin məzuniyyətlərin pul ilə əvəz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61" w:name="_edn222"/>
    <w:p w:rsidR="00F0678B" w:rsidRPr="00F0678B" w:rsidRDefault="00F0678B" w:rsidP="00F0678B">
      <w:pPr>
        <w:spacing w:after="0" w:line="240" w:lineRule="auto"/>
        <w:ind w:firstLine="567"/>
        <w:jc w:val="both"/>
        <w:textAlignment w:val="top"/>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"_ednref222"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[222]</w:t>
      </w:r>
      <w:r w:rsidRPr="00F0678B">
        <w:rPr>
          <w:rFonts w:ascii="Times New Roman" w:eastAsia="Times New Roman" w:hAnsi="Times New Roman" w:cs="Times New Roman"/>
          <w:color w:val="212529"/>
          <w:spacing w:val="2"/>
          <w:sz w:val="24"/>
          <w:szCs w:val="24"/>
        </w:rPr>
        <w:fldChar w:fldCharType="end"/>
      </w:r>
      <w:bookmarkEnd w:id="561"/>
      <w:r w:rsidRPr="00F0678B">
        <w:rPr>
          <w:rFonts w:ascii="Palatino Linotype" w:eastAsia="Times New Roman" w:hAnsi="Palatino Linotype" w:cs="Times New Roman"/>
          <w:color w:val="212529"/>
          <w:spacing w:val="2"/>
          <w:sz w:val="20"/>
          <w:szCs w:val="20"/>
          <w:lang w:val="az-Latn-AZ"/>
        </w:rPr>
        <w:t> 17 aprel 2007-ci il tarixli </w:t>
      </w:r>
      <w:r w:rsidRPr="00F0678B">
        <w:rPr>
          <w:rFonts w:ascii="Palatino Linotype" w:eastAsia="Times New Roman" w:hAnsi="Palatino Linotype" w:cs="Times New Roman"/>
          <w:b/>
          <w:bCs/>
          <w:color w:val="212529"/>
          <w:spacing w:val="2"/>
          <w:sz w:val="20"/>
          <w:szCs w:val="20"/>
          <w:lang w:val="az-Latn-AZ"/>
        </w:rPr>
        <w:t>316-IIIQD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5, maddə 437</w:t>
      </w:r>
      <w:r w:rsidRPr="00F0678B">
        <w:rPr>
          <w:rFonts w:ascii="Palatino Linotype" w:eastAsia="Times New Roman" w:hAnsi="Palatino Linotype" w:cs="Times New Roman"/>
          <w:color w:val="212529"/>
          <w:spacing w:val="2"/>
          <w:sz w:val="20"/>
          <w:szCs w:val="20"/>
          <w:lang w:val="az-Latn-AZ"/>
        </w:rPr>
        <w:t>) ilə 148-ci maddənin 5-ci hissəsində “</w:t>
      </w:r>
      <w:r w:rsidRPr="00F0678B">
        <w:rPr>
          <w:rFonts w:ascii="Palatino Linotype" w:eastAsia="Times New Roman" w:hAnsi="Palatino Linotype" w:cs="Times New Roman"/>
          <w:b/>
          <w:bCs/>
          <w:color w:val="212529"/>
          <w:spacing w:val="2"/>
          <w:sz w:val="20"/>
          <w:szCs w:val="20"/>
          <w:lang w:val="az-Latn-AZ"/>
        </w:rPr>
        <w:t>respublika</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ümumölkə (ölkə)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62" w:name="_edn22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"_ednref223"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[223]</w:t>
      </w:r>
      <w:r w:rsidRPr="00F0678B">
        <w:rPr>
          <w:rFonts w:ascii="Times New Roman" w:eastAsia="Times New Roman" w:hAnsi="Times New Roman" w:cs="Times New Roman"/>
          <w:color w:val="212529"/>
          <w:spacing w:val="2"/>
          <w:sz w:val="20"/>
          <w:szCs w:val="20"/>
        </w:rPr>
        <w:fldChar w:fldCharType="end"/>
      </w:r>
      <w:bookmarkEnd w:id="562"/>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153-cü maddənin mətni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Əməyin vaxtamuzd ödənilməsində işçilər tərəfindən ayrı-ayrı funksiyaların, tapşırıqların və ya müvafiq həcmdə işlərin yerinə yetirilməsi üçün normalaşdırılmış xidmət və ya işçilərin say normaları müəyyən edilə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63" w:name="_edn22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"_ednref224"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[224]</w:t>
      </w:r>
      <w:r w:rsidRPr="00F0678B">
        <w:rPr>
          <w:rFonts w:ascii="Times New Roman" w:eastAsia="Times New Roman" w:hAnsi="Times New Roman" w:cs="Times New Roman"/>
          <w:color w:val="212529"/>
          <w:spacing w:val="2"/>
          <w:sz w:val="20"/>
          <w:szCs w:val="20"/>
        </w:rPr>
        <w:fldChar w:fldCharType="end"/>
      </w:r>
      <w:bookmarkEnd w:id="563"/>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157-ci maddənin 3-cü hissəsindən “</w:t>
      </w:r>
      <w:r w:rsidRPr="00F0678B">
        <w:rPr>
          <w:rFonts w:ascii="Palatino Linotype" w:eastAsia="Times New Roman" w:hAnsi="Palatino Linotype" w:cs="Times New Roman"/>
          <w:b/>
          <w:bCs/>
          <w:color w:val="212529"/>
          <w:spacing w:val="2"/>
          <w:sz w:val="20"/>
          <w:szCs w:val="20"/>
          <w:lang w:val="az-Latn-AZ"/>
        </w:rPr>
        <w:t>ona</w:t>
      </w:r>
      <w:r w:rsidRPr="00F0678B">
        <w:rPr>
          <w:rFonts w:ascii="Palatino Linotype" w:eastAsia="Times New Roman" w:hAnsi="Palatino Linotype" w:cs="Times New Roman"/>
          <w:color w:val="212529"/>
          <w:spacing w:val="2"/>
          <w:sz w:val="20"/>
          <w:szCs w:val="20"/>
          <w:lang w:val="az-Latn-AZ"/>
        </w:rPr>
        <w:t>” sözü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64" w:name="_edn22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"_ednref225"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[225]</w:t>
      </w:r>
      <w:r w:rsidRPr="00F0678B">
        <w:rPr>
          <w:rFonts w:ascii="Times New Roman" w:eastAsia="Times New Roman" w:hAnsi="Times New Roman" w:cs="Times New Roman"/>
          <w:color w:val="212529"/>
          <w:spacing w:val="2"/>
          <w:sz w:val="20"/>
          <w:szCs w:val="20"/>
        </w:rPr>
        <w:fldChar w:fldCharType="end"/>
      </w:r>
      <w:bookmarkEnd w:id="564"/>
      <w:r w:rsidRPr="00F0678B">
        <w:rPr>
          <w:rFonts w:ascii="Palatino Linotype" w:eastAsia="Times New Roman" w:hAnsi="Palatino Linotype" w:cs="Times New Roman"/>
          <w:color w:val="212529"/>
          <w:spacing w:val="2"/>
          <w:sz w:val="20"/>
          <w:szCs w:val="20"/>
          <w:lang w:val="az-Latn-AZ"/>
        </w:rPr>
        <w:t> </w:t>
      </w:r>
      <w:hyperlink r:id="rId211" w:tgtFrame="_blank" w:tooltip="Azərbaycan Respublikasının 9 dekabr 2022-ci il tarixli 684-VIQD nömrəli Qanunu" w:history="1">
        <w:r w:rsidRPr="00F0678B">
          <w:rPr>
            <w:rFonts w:ascii="Palatino Linotype" w:eastAsia="Times New Roman" w:hAnsi="Palatino Linotype" w:cs="Times New Roman"/>
            <w:color w:val="0000FF"/>
            <w:spacing w:val="2"/>
            <w:sz w:val="20"/>
            <w:szCs w:val="20"/>
            <w:u w:val="single"/>
            <w:lang w:val="az-Latn-AZ"/>
          </w:rPr>
          <w:t>9 dekabr 2022-ci il tarixli </w:t>
        </w:r>
        <w:r w:rsidRPr="00F0678B">
          <w:rPr>
            <w:rFonts w:ascii="Palatino Linotype" w:eastAsia="Times New Roman" w:hAnsi="Palatino Linotype" w:cs="Times New Roman"/>
            <w:b/>
            <w:bCs/>
            <w:color w:val="0000FF"/>
            <w:spacing w:val="2"/>
            <w:sz w:val="20"/>
            <w:szCs w:val="20"/>
            <w:u w:val="single"/>
            <w:lang w:val="az-Latn-AZ"/>
          </w:rPr>
          <w:t>684-VIQD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28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“Azərbaycan” qəzeti, 29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 286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12, maddə 1392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159-cu maddənin 1-ci hissəsinin birinci cümləsinə “</w:t>
      </w:r>
      <w:r w:rsidRPr="00F0678B">
        <w:rPr>
          <w:rFonts w:ascii="Palatino Linotype" w:eastAsia="Times New Roman" w:hAnsi="Palatino Linotype" w:cs="Times New Roman"/>
          <w:b/>
          <w:bCs/>
          <w:color w:val="212529"/>
          <w:spacing w:val="2"/>
          <w:sz w:val="20"/>
          <w:szCs w:val="20"/>
          <w:lang w:val="az-Latn-AZ"/>
        </w:rPr>
        <w:t>işçilərin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Azərbaycan Respublikasının işğaldan azad edilmiş ərazilərində işləyən mütəxəssislərin</w:t>
      </w:r>
      <w:r w:rsidRPr="00F0678B">
        <w:rPr>
          <w:rFonts w:ascii="Palatino Linotype" w:eastAsia="Times New Roman" w:hAnsi="Palatino Linotype" w:cs="Times New Roman"/>
          <w:color w:val="212529"/>
          <w:spacing w:val="2"/>
          <w:sz w:val="20"/>
          <w:szCs w:val="20"/>
          <w:lang w:val="az-Latn-AZ"/>
        </w:rPr>
        <w:t>” sözləri əlavə edilmişdir.</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i/>
          <w:iCs/>
          <w:color w:val="000000"/>
          <w:spacing w:val="2"/>
          <w:sz w:val="18"/>
          <w:szCs w:val="18"/>
          <w:lang w:val="az-Latn-AZ"/>
        </w:rPr>
        <w:t>(</w:t>
      </w:r>
      <w:r w:rsidRPr="00F0678B">
        <w:rPr>
          <w:rFonts w:ascii="Palatino Linotype" w:eastAsia="Times New Roman" w:hAnsi="Palatino Linotype" w:cs="Times New Roman"/>
          <w:i/>
          <w:iCs/>
          <w:color w:val="212529"/>
          <w:spacing w:val="2"/>
          <w:sz w:val="18"/>
          <w:szCs w:val="18"/>
          <w:lang w:val="az-Latn-AZ"/>
        </w:rPr>
        <w:t>Bu Qanun 2023-cü il yanvarın 1-dən 2028-ci il yanvarın 1-dək qüvvədədir.</w:t>
      </w:r>
      <w:r w:rsidRPr="00F0678B">
        <w:rPr>
          <w:rFonts w:ascii="Palatino Linotype" w:eastAsia="Times New Roman" w:hAnsi="Palatino Linotype" w:cs="Times New Roman"/>
          <w:i/>
          <w:iCs/>
          <w:color w:val="000000"/>
          <w:spacing w:val="2"/>
          <w:sz w:val="18"/>
          <w:szCs w:val="18"/>
          <w:lang w:val="az-Latn-AZ"/>
        </w:rPr>
        <w:t>)</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565" w:name="_edn22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"_ednref226"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[226]</w:t>
      </w:r>
      <w:r w:rsidRPr="00F0678B">
        <w:rPr>
          <w:rFonts w:ascii="Times New Roman" w:eastAsia="Times New Roman" w:hAnsi="Times New Roman" w:cs="Times New Roman"/>
          <w:color w:val="212529"/>
          <w:spacing w:val="2"/>
          <w:sz w:val="20"/>
          <w:szCs w:val="20"/>
        </w:rPr>
        <w:fldChar w:fldCharType="end"/>
      </w:r>
      <w:bookmarkEnd w:id="565"/>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159-cu maddənin mətni 1-ci hissə hesab edilsin və maddəyə yeni məzmunda 2-ci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566" w:name="_edn22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"_ednref227"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[227]</w:t>
      </w:r>
      <w:r w:rsidRPr="00F0678B">
        <w:rPr>
          <w:rFonts w:ascii="Times New Roman" w:eastAsia="Times New Roman" w:hAnsi="Times New Roman" w:cs="Times New Roman"/>
          <w:color w:val="212529"/>
          <w:spacing w:val="2"/>
          <w:sz w:val="20"/>
          <w:szCs w:val="20"/>
        </w:rPr>
        <w:fldChar w:fldCharType="end"/>
      </w:r>
      <w:bookmarkEnd w:id="566"/>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161-ci maddənin 2-ci hissəsində “</w:t>
      </w:r>
      <w:r w:rsidRPr="00F0678B">
        <w:rPr>
          <w:rFonts w:ascii="Palatino Linotype" w:eastAsia="Times New Roman" w:hAnsi="Palatino Linotype" w:cs="Times New Roman"/>
          <w:b/>
          <w:bCs/>
          <w:color w:val="212529"/>
          <w:spacing w:val="2"/>
          <w:sz w:val="20"/>
          <w:szCs w:val="20"/>
          <w:lang w:val="az-Latn-AZ"/>
        </w:rPr>
        <w:t>Digər hallarda peşələr</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Peşələr</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67" w:name="_edn22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"_ednref228"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[228]</w:t>
      </w:r>
      <w:r w:rsidRPr="00F0678B">
        <w:rPr>
          <w:rFonts w:ascii="Times New Roman" w:eastAsia="Times New Roman" w:hAnsi="Times New Roman" w:cs="Times New Roman"/>
          <w:color w:val="212529"/>
          <w:spacing w:val="2"/>
          <w:sz w:val="24"/>
          <w:szCs w:val="24"/>
        </w:rPr>
        <w:fldChar w:fldCharType="end"/>
      </w:r>
      <w:bookmarkEnd w:id="567"/>
      <w:r w:rsidRPr="00F0678B">
        <w:rPr>
          <w:rFonts w:ascii="Palatino Linotype" w:eastAsia="Times New Roman" w:hAnsi="Palatino Linotype" w:cs="Times New Roman"/>
          <w:color w:val="212529"/>
          <w:spacing w:val="2"/>
          <w:sz w:val="20"/>
          <w:szCs w:val="20"/>
          <w:lang w:val="az-Latn-AZ"/>
        </w:rPr>
        <w:t> 16 iyun 2007-ci il tarixli </w:t>
      </w:r>
      <w:r w:rsidRPr="00F0678B">
        <w:rPr>
          <w:rFonts w:ascii="Palatino Linotype" w:eastAsia="Times New Roman" w:hAnsi="Palatino Linotype" w:cs="Times New Roman"/>
          <w:color w:val="000000"/>
          <w:spacing w:val="2"/>
          <w:sz w:val="20"/>
          <w:szCs w:val="20"/>
          <w:lang w:val="az-Latn-AZ"/>
        </w:rPr>
        <w:t>389-IIIQD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8, maddə 756</w:t>
      </w:r>
      <w:r w:rsidRPr="00F0678B">
        <w:rPr>
          <w:rFonts w:ascii="Palatino Linotype" w:eastAsia="Times New Roman" w:hAnsi="Palatino Linotype" w:cs="Times New Roman"/>
          <w:color w:val="212529"/>
          <w:spacing w:val="2"/>
          <w:sz w:val="20"/>
          <w:szCs w:val="20"/>
          <w:lang w:val="az-Latn-AZ"/>
        </w:rPr>
        <w:t>) ilə 164-cü maddədə, maddənin adında, birinci hissədə birinci və dördüncü abzaslarda “bayram” sözündən əvvəl “iş günü hesab edilməyən” sözləri əlavə edilmişdir, ikinci hissədə “Bayram” sözü “İş günü hesab edilməyən bayram”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164-cü maddə aşağıdakı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outlineLvl w:val="2"/>
        <w:rPr>
          <w:rFonts w:ascii="Arial" w:eastAsia="Times New Roman" w:hAnsi="Arial" w:cs="Arial"/>
          <w:b/>
          <w:bCs/>
          <w:color w:val="212529"/>
          <w:spacing w:val="2"/>
          <w:sz w:val="26"/>
          <w:szCs w:val="26"/>
          <w:lang w:val="az-Latn-AZ"/>
        </w:rPr>
      </w:pPr>
      <w:r w:rsidRPr="00F0678B">
        <w:rPr>
          <w:rFonts w:ascii="Palatino Linotype" w:eastAsia="Times New Roman" w:hAnsi="Palatino Linotype" w:cs="Arial"/>
          <w:strike/>
          <w:color w:val="212529"/>
          <w:spacing w:val="60"/>
          <w:sz w:val="20"/>
          <w:szCs w:val="20"/>
          <w:lang w:val="az-Latn-AZ"/>
        </w:rPr>
        <w:t>Maddə 164.</w:t>
      </w:r>
      <w:r w:rsidRPr="00F0678B">
        <w:rPr>
          <w:rFonts w:ascii="Palatino Linotype" w:eastAsia="Times New Roman" w:hAnsi="Palatino Linotype" w:cs="Arial"/>
          <w:strike/>
          <w:color w:val="212529"/>
          <w:spacing w:val="2"/>
          <w:sz w:val="20"/>
          <w:szCs w:val="20"/>
          <w:lang w:val="az-Latn-AZ"/>
        </w:rPr>
        <w:t> İstirahət və </w:t>
      </w:r>
      <w:r w:rsidRPr="00F0678B">
        <w:rPr>
          <w:rFonts w:ascii="Palatino Linotype" w:eastAsia="Times New Roman" w:hAnsi="Palatino Linotype" w:cs="Arial"/>
          <w:b/>
          <w:bCs/>
          <w:strike/>
          <w:color w:val="212529"/>
          <w:spacing w:val="2"/>
          <w:sz w:val="20"/>
          <w:szCs w:val="20"/>
          <w:lang w:val="az-Latn-AZ"/>
        </w:rPr>
        <w:t>iş günü hesab edilməyən </w:t>
      </w:r>
      <w:r w:rsidRPr="00F0678B">
        <w:rPr>
          <w:rFonts w:ascii="Palatino Linotype" w:eastAsia="Times New Roman" w:hAnsi="Palatino Linotype" w:cs="Arial"/>
          <w:strike/>
          <w:color w:val="212529"/>
          <w:spacing w:val="2"/>
          <w:sz w:val="20"/>
          <w:szCs w:val="20"/>
          <w:lang w:val="az-Latn-AZ"/>
        </w:rPr>
        <w:t>bayram günlərində görülən işə görə əmək haqqının ödənilməsi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İstirahət və iş günü hesab edilməyən bayram günlərində, ümumxalq hüzn günündə əmək haqqı aşağıdakı kimi ödənilir: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əməyin vaxtamuzd ödənilmə sistemində gündəlik tarif maaşının iki mislindən aşağı olmamaqla;</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əməyin işəmuzd ödənilmə sistemində ikiqat işəmuzd qiymətlərindən aşağı olmamaqla;</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aylıq maaş alan işçilərə iş günü hesab edilməyən bayram günü iş aylıq iş vaxtı norması çərçivəsində görülmüşsə, maaşdan artıq, gündəlik vəzifə maaşı məbləğindən aşağı olmamaqla və iş aylıq iş vaxtı normasından artıq vaxtda görülmüşsə, maaşdan əlavə gündəlik vəzifə maaşının ikiqat məbləğdən aşağı olmamaqla.</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2. İş günü hesab edilməyən bayram və ya ümumxalq hüzn günü işləmiş işçinin arzusu ilə əmək haqqı əvəzinə ona başqa istirahət günü verilə bilər.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68" w:name="_edn22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"_ednref229"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[229]</w:t>
      </w:r>
      <w:r w:rsidRPr="00F0678B">
        <w:rPr>
          <w:rFonts w:ascii="Times New Roman" w:eastAsia="Times New Roman" w:hAnsi="Times New Roman" w:cs="Times New Roman"/>
          <w:color w:val="212529"/>
          <w:spacing w:val="2"/>
          <w:sz w:val="20"/>
          <w:szCs w:val="20"/>
        </w:rPr>
        <w:fldChar w:fldCharType="end"/>
      </w:r>
      <w:bookmarkEnd w:id="568"/>
      <w:r w:rsidRPr="00F0678B">
        <w:rPr>
          <w:rFonts w:ascii="Palatino Linotype" w:eastAsia="Times New Roman" w:hAnsi="Palatino Linotype" w:cs="Times New Roman"/>
          <w:color w:val="212529"/>
          <w:spacing w:val="2"/>
          <w:sz w:val="20"/>
          <w:szCs w:val="20"/>
          <w:lang w:val="az-Latn-AZ"/>
        </w:rPr>
        <w:t> 22 dekabr 2023-cü il tarixli nömrəli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xml:space="preserve"> il, “Azərbaycan” </w:t>
      </w:r>
      <w:r w:rsidRPr="00F0678B">
        <w:rPr>
          <w:rFonts w:ascii="Palatino Linotype" w:eastAsia="Times New Roman" w:hAnsi="Palatino Linotype" w:cs="Times New Roman"/>
          <w:b/>
          <w:bCs/>
          <w:color w:val="000000"/>
          <w:spacing w:val="2"/>
          <w:sz w:val="20"/>
          <w:szCs w:val="20"/>
          <w:lang w:val="az-Latn-AZ"/>
        </w:rPr>
        <w:lastRenderedPageBreak/>
        <w:t>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166-cı maddənin adına “</w:t>
      </w:r>
      <w:r w:rsidRPr="00F0678B">
        <w:rPr>
          <w:rFonts w:ascii="Palatino Linotype" w:eastAsia="Times New Roman" w:hAnsi="Palatino Linotype" w:cs="Times New Roman"/>
          <w:b/>
          <w:bCs/>
          <w:color w:val="212529"/>
          <w:spacing w:val="2"/>
          <w:sz w:val="20"/>
          <w:szCs w:val="20"/>
          <w:lang w:val="az-Latn-AZ"/>
        </w:rPr>
        <w:t>vaxtı</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yerinə yetirilən işə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569" w:name="_edn23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"_ednref230"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[230]</w:t>
      </w:r>
      <w:r w:rsidRPr="00F0678B">
        <w:rPr>
          <w:rFonts w:ascii="Times New Roman" w:eastAsia="Times New Roman" w:hAnsi="Times New Roman" w:cs="Times New Roman"/>
          <w:color w:val="212529"/>
          <w:spacing w:val="2"/>
          <w:sz w:val="20"/>
          <w:szCs w:val="20"/>
        </w:rPr>
        <w:fldChar w:fldCharType="end"/>
      </w:r>
      <w:bookmarkEnd w:id="569"/>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172-ci maddənin 3-cü hissəsində “</w:t>
      </w:r>
      <w:r w:rsidRPr="00F0678B">
        <w:rPr>
          <w:rFonts w:ascii="Palatino Linotype" w:eastAsia="Times New Roman" w:hAnsi="Palatino Linotype" w:cs="Times New Roman"/>
          <w:b/>
          <w:bCs/>
          <w:color w:val="212529"/>
          <w:spacing w:val="2"/>
          <w:sz w:val="20"/>
          <w:szCs w:val="20"/>
          <w:lang w:val="az-Latn-AZ"/>
        </w:rPr>
        <w:t>istirahət</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səsvermə, ümumxalq hüzn günü</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70" w:name="_edn23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"_ednref231"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[231]</w:t>
      </w:r>
      <w:r w:rsidRPr="00F0678B">
        <w:rPr>
          <w:rFonts w:ascii="Times New Roman" w:eastAsia="Times New Roman" w:hAnsi="Times New Roman" w:cs="Times New Roman"/>
          <w:color w:val="212529"/>
          <w:spacing w:val="2"/>
          <w:sz w:val="20"/>
          <w:szCs w:val="20"/>
        </w:rPr>
        <w:fldChar w:fldCharType="end"/>
      </w:r>
      <w:bookmarkEnd w:id="570"/>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173-cü maddənin 3-cü hissəsinin ikinci cümləsi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71" w:name="_edn232"/>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"_ednref232"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color w:val="002060"/>
          <w:spacing w:val="2"/>
          <w:sz w:val="20"/>
          <w:szCs w:val="20"/>
          <w:vertAlign w:val="superscript"/>
          <w:lang w:val="az-Latn-AZ"/>
        </w:rPr>
        <w:t>[232]</w:t>
      </w:r>
      <w:r w:rsidRPr="00F0678B">
        <w:rPr>
          <w:rFonts w:ascii="Times New Roman" w:eastAsia="Times New Roman" w:hAnsi="Times New Roman" w:cs="Times New Roman"/>
          <w:color w:val="212529"/>
          <w:spacing w:val="2"/>
          <w:sz w:val="20"/>
          <w:szCs w:val="20"/>
        </w:rPr>
        <w:fldChar w:fldCharType="end"/>
      </w:r>
      <w:bookmarkEnd w:id="571"/>
      <w:r w:rsidRPr="00F0678B">
        <w:rPr>
          <w:rFonts w:ascii="Palatino Linotype" w:eastAsia="Times New Roman" w:hAnsi="Palatino Linotype" w:cs="Times New Roman"/>
          <w:color w:val="212529"/>
          <w:spacing w:val="2"/>
          <w:sz w:val="20"/>
          <w:szCs w:val="20"/>
          <w:lang w:val="az-Latn-AZ"/>
        </w:rPr>
        <w:t> 17 aprel 2007-ci il tarixli 313-IIIQD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6, maddə 560</w:t>
      </w:r>
      <w:r w:rsidRPr="00F0678B">
        <w:rPr>
          <w:rFonts w:ascii="Palatino Linotype" w:eastAsia="Times New Roman" w:hAnsi="Palatino Linotype" w:cs="Times New Roman"/>
          <w:color w:val="212529"/>
          <w:spacing w:val="2"/>
          <w:sz w:val="20"/>
          <w:szCs w:val="20"/>
          <w:lang w:val="az-Latn-AZ"/>
        </w:rPr>
        <w:t>) ilə 174-cü maddənin 3-cü hissəsinə “</w:t>
      </w:r>
      <w:r w:rsidRPr="00F0678B">
        <w:rPr>
          <w:rFonts w:ascii="Palatino Linotype" w:eastAsia="Times New Roman" w:hAnsi="Palatino Linotype" w:cs="Times New Roman"/>
          <w:b/>
          <w:bCs/>
          <w:color w:val="212529"/>
          <w:spacing w:val="2"/>
          <w:sz w:val="20"/>
          <w:szCs w:val="20"/>
          <w:lang w:val="az-Latn-AZ"/>
        </w:rPr>
        <w:t>narkotik</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vasitələr və psixotrop</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174-cü maddənin 3-cü hissəsində “</w:t>
      </w:r>
      <w:r w:rsidRPr="00F0678B">
        <w:rPr>
          <w:rFonts w:ascii="Palatino Linotype" w:eastAsia="Times New Roman" w:hAnsi="Palatino Linotype" w:cs="Times New Roman"/>
          <w:b/>
          <w:bCs/>
          <w:color w:val="212529"/>
          <w:spacing w:val="2"/>
          <w:sz w:val="20"/>
          <w:szCs w:val="20"/>
          <w:lang w:val="az-Latn-AZ"/>
        </w:rPr>
        <w:t>50</w:t>
      </w:r>
      <w:r w:rsidRPr="00F0678B">
        <w:rPr>
          <w:rFonts w:ascii="Palatino Linotype" w:eastAsia="Times New Roman" w:hAnsi="Palatino Linotype" w:cs="Times New Roman"/>
          <w:color w:val="212529"/>
          <w:spacing w:val="2"/>
          <w:sz w:val="20"/>
          <w:szCs w:val="20"/>
          <w:lang w:val="az-Latn-AZ"/>
        </w:rPr>
        <w:t>” rəqəmi “</w:t>
      </w:r>
      <w:r w:rsidRPr="00F0678B">
        <w:rPr>
          <w:rFonts w:ascii="Palatino Linotype" w:eastAsia="Times New Roman" w:hAnsi="Palatino Linotype" w:cs="Times New Roman"/>
          <w:b/>
          <w:bCs/>
          <w:color w:val="212529"/>
          <w:spacing w:val="2"/>
          <w:sz w:val="20"/>
          <w:szCs w:val="20"/>
          <w:lang w:val="az-Latn-AZ"/>
        </w:rPr>
        <w:t>20</w:t>
      </w:r>
      <w:r w:rsidRPr="00F0678B">
        <w:rPr>
          <w:rFonts w:ascii="Palatino Linotype" w:eastAsia="Times New Roman" w:hAnsi="Palatino Linotype" w:cs="Times New Roman"/>
          <w:color w:val="212529"/>
          <w:spacing w:val="2"/>
          <w:sz w:val="20"/>
          <w:szCs w:val="20"/>
          <w:lang w:val="az-Latn-AZ"/>
        </w:rPr>
        <w:t>” rəqəmi ilə əvəz edilsin, “</w:t>
      </w:r>
      <w:r w:rsidRPr="00F0678B">
        <w:rPr>
          <w:rFonts w:ascii="Palatino Linotype" w:eastAsia="Times New Roman" w:hAnsi="Palatino Linotype" w:cs="Times New Roman"/>
          <w:b/>
          <w:bCs/>
          <w:color w:val="212529"/>
          <w:spacing w:val="2"/>
          <w:sz w:val="20"/>
          <w:szCs w:val="20"/>
          <w:lang w:val="az-Latn-AZ"/>
        </w:rPr>
        <w:t>spirtli içkilər,</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tütün məmulatları,</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psixotrop maddələr</w:t>
      </w:r>
      <w:r w:rsidRPr="00F0678B">
        <w:rPr>
          <w:rFonts w:ascii="Palatino Linotype" w:eastAsia="Times New Roman" w:hAnsi="Palatino Linotype" w:cs="Times New Roman"/>
          <w:color w:val="212529"/>
          <w:spacing w:val="2"/>
          <w:sz w:val="20"/>
          <w:szCs w:val="20"/>
          <w:lang w:val="az-Latn-AZ"/>
        </w:rPr>
        <w:t>” sözlərindən sonra isə “</w:t>
      </w:r>
      <w:r w:rsidRPr="00F0678B">
        <w:rPr>
          <w:rFonts w:ascii="Palatino Linotype" w:eastAsia="Times New Roman" w:hAnsi="Palatino Linotype" w:cs="Times New Roman"/>
          <w:b/>
          <w:bCs/>
          <w:color w:val="212529"/>
          <w:spacing w:val="2"/>
          <w:sz w:val="20"/>
          <w:szCs w:val="20"/>
          <w:lang w:val="az-Latn-AZ"/>
        </w:rPr>
        <w:t>və mülki dövriyyədə olmasına yol verilməyən (mülki dövriyyəsi məhdudlaşdırılmış) digər əşyalar</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12" w:tgtFrame="_blank" w:tooltip="Azərbaycan Respublikasının 6 oktyabr 2020-ci il tarixli 182-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182-VIQD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noyabr 2020-ci il, № 238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174-cü maddənin 3-cü hissəsində “</w:t>
      </w:r>
      <w:r w:rsidRPr="00F0678B">
        <w:rPr>
          <w:rFonts w:ascii="Palatino Linotype" w:eastAsia="Times New Roman" w:hAnsi="Palatino Linotype" w:cs="Times New Roman"/>
          <w:b/>
          <w:bCs/>
          <w:color w:val="212529"/>
          <w:spacing w:val="2"/>
          <w:sz w:val="20"/>
          <w:szCs w:val="20"/>
          <w:lang w:val="az-Latn-AZ"/>
        </w:rPr>
        <w:t>spirtli içkilər</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alkoqollu içkilər, 18 yaşına çatmamış işçilərə energetik içkilər, habelə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72" w:name="_edn233"/>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rPr>
        <w:fldChar w:fldCharType="begin"/>
      </w:r>
      <w:r w:rsidRPr="00F0678B">
        <w:rPr>
          <w:rFonts w:ascii="Palatino Linotype" w:eastAsia="Times New Roman" w:hAnsi="Palatino Linotype" w:cs="Times New Roman"/>
          <w:color w:val="212529"/>
          <w:spacing w:val="2"/>
          <w:lang w:val="az-Latn-AZ"/>
        </w:rPr>
        <w:instrText xml:space="preserve"> HYPERLINK "https://e-qanun.az/framework/46943" \l "_ednref233" \o "" </w:instrText>
      </w:r>
      <w:r w:rsidRPr="00F0678B">
        <w:rPr>
          <w:rFonts w:ascii="Palatino Linotype" w:eastAsia="Times New Roman" w:hAnsi="Palatino Linotype" w:cs="Times New Roman"/>
          <w:color w:val="212529"/>
          <w:spacing w:val="2"/>
        </w:rPr>
        <w:fldChar w:fldCharType="separate"/>
      </w:r>
      <w:r w:rsidRPr="00F0678B">
        <w:rPr>
          <w:rFonts w:ascii="Palatino Linotype" w:eastAsia="Times New Roman" w:hAnsi="Palatino Linotype" w:cs="Times New Roman"/>
          <w:b/>
          <w:bCs/>
          <w:spacing w:val="2"/>
          <w:sz w:val="20"/>
          <w:szCs w:val="20"/>
          <w:vertAlign w:val="superscript"/>
          <w:lang w:val="az-Latn-AZ"/>
        </w:rPr>
        <w:t>[233]</w:t>
      </w:r>
      <w:r w:rsidRPr="00F0678B">
        <w:rPr>
          <w:rFonts w:ascii="Palatino Linotype" w:eastAsia="Times New Roman" w:hAnsi="Palatino Linotype" w:cs="Times New Roman"/>
          <w:color w:val="212529"/>
          <w:spacing w:val="2"/>
        </w:rPr>
        <w:fldChar w:fldCharType="end"/>
      </w:r>
      <w:bookmarkEnd w:id="572"/>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dekabr 2002-ci il tarixli 409-IIQD nömrəli "Məhkəmə qərarlarının icrası haqqında" Azərbaycan Respublikası Qanununun tətbiqi ilə əlaqədar Azərbaycan Respublikasının bəzi qanunvericilik aktlarına əlavələr və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2003-cü il, № 1, maddə 23</w:t>
      </w:r>
      <w:r w:rsidRPr="00F0678B">
        <w:rPr>
          <w:rFonts w:ascii="Palatino Linotype" w:eastAsia="Times New Roman" w:hAnsi="Palatino Linotype" w:cs="Times New Roman"/>
          <w:color w:val="212529"/>
          <w:spacing w:val="2"/>
          <w:sz w:val="20"/>
          <w:szCs w:val="20"/>
          <w:lang w:val="az-Latn-AZ"/>
        </w:rPr>
        <w:t>) ilə 175-ci maddənin 1-ci hissəsində </w:t>
      </w:r>
      <w:r w:rsidRPr="00F0678B">
        <w:rPr>
          <w:rFonts w:ascii="Palatino Linotype" w:eastAsia="Times New Roman" w:hAnsi="Palatino Linotype" w:cs="Times New Roman"/>
          <w:b/>
          <w:bCs/>
          <w:color w:val="212529"/>
          <w:spacing w:val="2"/>
          <w:sz w:val="20"/>
          <w:szCs w:val="20"/>
          <w:lang w:val="az-Latn-AZ"/>
        </w:rPr>
        <w:t>"məhkəmənin qərarı ilə"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"qanunvericiliklə nəzərdə tutulmuş icra sənədləri üzrə"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73" w:name="_edn23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"_ednref234"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[234]</w:t>
      </w:r>
      <w:r w:rsidRPr="00F0678B">
        <w:rPr>
          <w:rFonts w:ascii="Times New Roman" w:eastAsia="Times New Roman" w:hAnsi="Times New Roman" w:cs="Times New Roman"/>
          <w:color w:val="212529"/>
          <w:spacing w:val="2"/>
          <w:sz w:val="20"/>
          <w:szCs w:val="20"/>
        </w:rPr>
        <w:fldChar w:fldCharType="end"/>
      </w:r>
      <w:bookmarkEnd w:id="573"/>
      <w:r w:rsidRPr="00F0678B">
        <w:rPr>
          <w:rFonts w:ascii="Palatino Linotype" w:eastAsia="Times New Roman" w:hAnsi="Palatino Linotype" w:cs="Times New Roman"/>
          <w:color w:val="212529"/>
          <w:spacing w:val="2"/>
          <w:sz w:val="20"/>
          <w:szCs w:val="20"/>
          <w:lang w:val="az-Latn-AZ"/>
        </w:rPr>
        <w:t>  24 dekabr</w:t>
      </w:r>
      <w:r w:rsidRPr="00F0678B">
        <w:rPr>
          <w:rFonts w:ascii="Palatino Linotype" w:eastAsia="Times New Roman" w:hAnsi="Palatino Linotype" w:cs="Times New Roman"/>
          <w:color w:val="000000"/>
          <w:spacing w:val="2"/>
          <w:sz w:val="20"/>
          <w:szCs w:val="20"/>
          <w:lang w:val="az-Latn-AZ"/>
        </w:rPr>
        <w:t> 2002-ci il tarixli 409-IIQD nömrəli </w:t>
      </w:r>
      <w:r w:rsidRPr="00F0678B">
        <w:rPr>
          <w:rFonts w:ascii="Palatino Linotype" w:eastAsia="Times New Roman" w:hAnsi="Palatino Linotype" w:cs="Times New Roman"/>
          <w:color w:val="212529"/>
          <w:spacing w:val="2"/>
          <w:sz w:val="20"/>
          <w:szCs w:val="20"/>
          <w:lang w:val="az-Latn-AZ"/>
        </w:rPr>
        <w:t>"Məhkəmə qərarlarının icrası haqqında" Azərbaycan Respublikası Qanununun tətbiqi ilə əlaqədar Azərbaycan Respublikasının bəzi qanunvericilik aktlarına əlavələr və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2003-cü il, № 1, maddə 23</w:t>
      </w:r>
      <w:r w:rsidRPr="00F0678B">
        <w:rPr>
          <w:rFonts w:ascii="Palatino Linotype" w:eastAsia="Times New Roman" w:hAnsi="Palatino Linotype" w:cs="Times New Roman"/>
          <w:color w:val="212529"/>
          <w:spacing w:val="2"/>
          <w:sz w:val="20"/>
          <w:szCs w:val="20"/>
          <w:lang w:val="az-Latn-AZ"/>
        </w:rPr>
        <w:t>) ilə 175-ci maddənin 2-ci hissəsinin “b” bəndi yeni redaksiyada verilmişdir. Maddənin əvvəlki redaksiyasında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“b) məhkəmənin qətnaməsi (qərarı) ilə icra sənədlərində müəyyən edilmiş məbləğ;”</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74" w:name="_edn235"/>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"_ednref235"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[235]</w:t>
      </w:r>
      <w:r w:rsidRPr="00F0678B">
        <w:rPr>
          <w:rFonts w:ascii="Palatino Linotype" w:eastAsia="Times New Roman" w:hAnsi="Palatino Linotype" w:cs="Times New Roman"/>
          <w:color w:val="212529"/>
          <w:spacing w:val="2"/>
          <w:sz w:val="20"/>
          <w:szCs w:val="20"/>
        </w:rPr>
        <w:fldChar w:fldCharType="end"/>
      </w:r>
      <w:bookmarkEnd w:id="574"/>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28 dekabr 2012-ci il tarixli 540-IVQD Azərbaycan Respublikasının Qanunu (“Respublika” qəzeti, 8 fevral 2013-cü il, № 29; “Azərbaycan” qəzeti, 10 fevral 2013-cü il, № 31; Azərbaycan Respublikasının Qanunvericilik Toplusu, 2013-cü il, № 02, maddə 101) ilə 175-ci maddənin 2-ci hissəsinin “f” bəndinin sonunda nöqtə işarəsi nöqtəli vergül işarəsi ilə əvəz edilmişdir və hissəyə yeni məzmunda “g”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75" w:name="_edn23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"_ednref236"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[236]</w:t>
      </w:r>
      <w:r w:rsidRPr="00F0678B">
        <w:rPr>
          <w:rFonts w:ascii="Times New Roman" w:eastAsia="Times New Roman" w:hAnsi="Times New Roman" w:cs="Times New Roman"/>
          <w:color w:val="212529"/>
          <w:spacing w:val="2"/>
          <w:sz w:val="20"/>
          <w:szCs w:val="20"/>
        </w:rPr>
        <w:fldChar w:fldCharType="end"/>
      </w:r>
      <w:bookmarkEnd w:id="575"/>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dekabr</w:t>
      </w:r>
      <w:r w:rsidRPr="00F0678B">
        <w:rPr>
          <w:rFonts w:ascii="Palatino Linotype" w:eastAsia="Times New Roman" w:hAnsi="Palatino Linotype" w:cs="Times New Roman"/>
          <w:color w:val="000000"/>
          <w:spacing w:val="2"/>
          <w:sz w:val="20"/>
          <w:szCs w:val="20"/>
          <w:lang w:val="az-Latn-AZ"/>
        </w:rPr>
        <w:t> 2002-ci il tarixli </w:t>
      </w:r>
      <w:r w:rsidRPr="00F0678B">
        <w:rPr>
          <w:rFonts w:ascii="Palatino Linotype" w:eastAsia="Times New Roman" w:hAnsi="Palatino Linotype" w:cs="Times New Roman"/>
          <w:b/>
          <w:bCs/>
          <w:color w:val="000000"/>
          <w:spacing w:val="2"/>
          <w:sz w:val="20"/>
          <w:szCs w:val="20"/>
          <w:lang w:val="az-Latn-AZ"/>
        </w:rPr>
        <w:t>409-IIQD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“Məhkəmə qərarlarının icrası haqqında” Azərbaycan Respublikası Qanununun tətbiqi ilə əlaqədar Azərbaycan Respublikasının bəzi qanunvericilik aktlarına əlavələr və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2003-cü il, № 1, maddə 23</w:t>
      </w:r>
      <w:r w:rsidRPr="00F0678B">
        <w:rPr>
          <w:rFonts w:ascii="Palatino Linotype" w:eastAsia="Times New Roman" w:hAnsi="Palatino Linotype" w:cs="Times New Roman"/>
          <w:color w:val="212529"/>
          <w:spacing w:val="2"/>
          <w:sz w:val="20"/>
          <w:szCs w:val="20"/>
          <w:lang w:val="az-Latn-AZ"/>
        </w:rPr>
        <w:t>) ilə 176-cı maddənin 3-cü hissəsində </w:t>
      </w:r>
      <w:r w:rsidRPr="00F0678B">
        <w:rPr>
          <w:rFonts w:ascii="Palatino Linotype" w:eastAsia="Times New Roman" w:hAnsi="Palatino Linotype" w:cs="Times New Roman"/>
          <w:b/>
          <w:bCs/>
          <w:color w:val="212529"/>
          <w:spacing w:val="2"/>
          <w:sz w:val="20"/>
          <w:szCs w:val="20"/>
          <w:lang w:val="az-Latn-AZ"/>
        </w:rPr>
        <w:t>"və uşaqları üçün aliment tutularkən"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"habelə alimentlərin tutulması, sağlamlığa vurulmuş ziyanın ödənilməsi, ailəni dolandıranın itkisi nəticəsində zərər çəkmiş şəxslərə vurulmuş ziyanın ödənilməsi və cinayət nəticəsində vurulmuş ziyanın ödənilməsi zamanı"</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76" w:name="_edn237"/>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"_ednref237"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[237]</w:t>
      </w:r>
      <w:r w:rsidRPr="00F0678B">
        <w:rPr>
          <w:rFonts w:ascii="Times New Roman" w:eastAsia="Times New Roman" w:hAnsi="Times New Roman" w:cs="Times New Roman"/>
          <w:color w:val="212529"/>
          <w:spacing w:val="2"/>
          <w:sz w:val="20"/>
          <w:szCs w:val="20"/>
        </w:rPr>
        <w:fldChar w:fldCharType="end"/>
      </w:r>
      <w:bookmarkEnd w:id="576"/>
      <w:r w:rsidRPr="00F0678B">
        <w:rPr>
          <w:rFonts w:ascii="Palatino Linotype" w:eastAsia="Times New Roman" w:hAnsi="Palatino Linotype" w:cs="Times New Roman"/>
          <w:color w:val="212529"/>
          <w:spacing w:val="2"/>
          <w:sz w:val="20"/>
          <w:szCs w:val="20"/>
          <w:lang w:val="az-Latn-AZ"/>
        </w:rPr>
        <w:t> </w:t>
      </w:r>
      <w:hyperlink r:id="rId213" w:tgtFrame="_blank" w:tooltip="Azərbaycan Respublikasının 13 fevral 2015-ci il tarixli 1188-IVQD nömrəli Qanunu " w:history="1">
        <w:r w:rsidRPr="00F0678B">
          <w:rPr>
            <w:rFonts w:ascii="Palatino Linotype" w:eastAsia="Times New Roman" w:hAnsi="Palatino Linotype" w:cs="Times New Roman"/>
            <w:color w:val="0000FF"/>
            <w:spacing w:val="2"/>
            <w:sz w:val="20"/>
            <w:szCs w:val="20"/>
            <w:u w:val="single"/>
            <w:lang w:val="az-Latn-AZ"/>
          </w:rPr>
          <w:t>13 fevral 2015-ci il tarixli </w:t>
        </w:r>
        <w:r w:rsidRPr="00F0678B">
          <w:rPr>
            <w:rFonts w:ascii="Palatino Linotype" w:eastAsia="Times New Roman" w:hAnsi="Palatino Linotype" w:cs="Times New Roman"/>
            <w:b/>
            <w:bCs/>
            <w:color w:val="0000FF"/>
            <w:spacing w:val="2"/>
            <w:sz w:val="20"/>
            <w:szCs w:val="20"/>
            <w:u w:val="single"/>
            <w:lang w:val="az-Latn-AZ"/>
          </w:rPr>
          <w:t>1188-IVQD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20 mart 2015-ci il, № 063, Azərbaycan Respublikasının Qanunvericilik Toplusu, 2015-ci il, № 3, maddə 250) </w:t>
      </w:r>
      <w:r w:rsidRPr="00F0678B">
        <w:rPr>
          <w:rFonts w:ascii="Palatino Linotype" w:eastAsia="Times New Roman" w:hAnsi="Palatino Linotype" w:cs="Times New Roman"/>
          <w:color w:val="212529"/>
          <w:spacing w:val="2"/>
          <w:sz w:val="20"/>
          <w:szCs w:val="20"/>
          <w:lang w:val="az-Latn-AZ"/>
        </w:rPr>
        <w:t>ilə 179-cu maddənin 2-ci hissəsinin “c” yarımbəndindən “</w:t>
      </w:r>
      <w:r w:rsidRPr="00F0678B">
        <w:rPr>
          <w:rFonts w:ascii="Palatino Linotype" w:eastAsia="Times New Roman" w:hAnsi="Palatino Linotype" w:cs="Times New Roman"/>
          <w:b/>
          <w:bCs/>
          <w:color w:val="212529"/>
          <w:spacing w:val="2"/>
          <w:sz w:val="20"/>
          <w:szCs w:val="20"/>
          <w:lang w:val="az-Latn-AZ"/>
        </w:rPr>
        <w:t>andlılar,</w:t>
      </w:r>
      <w:r w:rsidRPr="00F0678B">
        <w:rPr>
          <w:rFonts w:ascii="Palatino Linotype" w:eastAsia="Times New Roman" w:hAnsi="Palatino Linotype" w:cs="Times New Roman"/>
          <w:color w:val="212529"/>
          <w:spacing w:val="2"/>
          <w:sz w:val="20"/>
          <w:szCs w:val="20"/>
          <w:lang w:val="az-Latn-AZ"/>
        </w:rPr>
        <w:t>” sözü çıxarılmışdır.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77" w:name="_edn23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"_ednref238"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[238]</w:t>
      </w:r>
      <w:r w:rsidRPr="00F0678B">
        <w:rPr>
          <w:rFonts w:ascii="Times New Roman" w:eastAsia="Times New Roman" w:hAnsi="Times New Roman" w:cs="Times New Roman"/>
          <w:color w:val="212529"/>
          <w:spacing w:val="2"/>
          <w:sz w:val="20"/>
          <w:szCs w:val="20"/>
        </w:rPr>
        <w:fldChar w:fldCharType="end"/>
      </w:r>
      <w:bookmarkEnd w:id="577"/>
      <w:r w:rsidRPr="00F0678B">
        <w:rPr>
          <w:rFonts w:ascii="Palatino Linotype" w:eastAsia="Times New Roman" w:hAnsi="Palatino Linotype" w:cs="Times New Roman"/>
          <w:color w:val="212529"/>
          <w:spacing w:val="2"/>
          <w:sz w:val="20"/>
          <w:szCs w:val="20"/>
          <w:lang w:val="az-Latn-AZ"/>
        </w:rPr>
        <w:t> 30 dekabr</w:t>
      </w:r>
      <w:r w:rsidRPr="00F0678B">
        <w:rPr>
          <w:rFonts w:ascii="Palatino Linotype" w:eastAsia="Times New Roman" w:hAnsi="Palatino Linotype" w:cs="Times New Roman"/>
          <w:color w:val="000000"/>
          <w:spacing w:val="2"/>
          <w:sz w:val="20"/>
          <w:szCs w:val="20"/>
          <w:lang w:val="az-Latn-AZ"/>
        </w:rPr>
        <w:t> 2003-cü il tarixli </w:t>
      </w:r>
      <w:r w:rsidRPr="00F0678B">
        <w:rPr>
          <w:rFonts w:ascii="Palatino Linotype" w:eastAsia="Times New Roman" w:hAnsi="Palatino Linotype" w:cs="Times New Roman"/>
          <w:b/>
          <w:bCs/>
          <w:color w:val="000000"/>
          <w:spacing w:val="2"/>
          <w:sz w:val="20"/>
          <w:szCs w:val="20"/>
          <w:lang w:val="az-Latn-AZ"/>
        </w:rPr>
        <w:t>569-IIQD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"Azərbaycan Respublikasının Seçki Məcəlləsinin tətbiq edilməsi ilə əlaqədar Azərbaycan Respublikasının bəzi qanunvericilik aktlarına əlavələr və dəyişikliklər edilməsi və Azərbaycan Respublikasının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1, maddə 10</w:t>
      </w:r>
      <w:r w:rsidRPr="00F0678B">
        <w:rPr>
          <w:rFonts w:ascii="Palatino Linotype" w:eastAsia="Times New Roman" w:hAnsi="Palatino Linotype" w:cs="Times New Roman"/>
          <w:color w:val="212529"/>
          <w:spacing w:val="2"/>
          <w:sz w:val="20"/>
          <w:szCs w:val="20"/>
          <w:lang w:val="az-Latn-AZ"/>
        </w:rPr>
        <w:t>) ilə 179-cu maddənin "ç)" bəndi yeni redaksiyada verilmişdir. Maddənin əvvəlki redaksiyasında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ç) dövlət hakimiyyəti və bələdiyyə orqanlarına seçkilər keçirilərkən müvafiq seçki komissiyalarının tərkibinə daxil edildikdə;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78" w:name="_edn23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"_ednref239"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color w:val="3366FF"/>
          <w:spacing w:val="2"/>
          <w:sz w:val="20"/>
          <w:szCs w:val="20"/>
          <w:vertAlign w:val="superscript"/>
          <w:lang w:val="az-Latn-AZ"/>
        </w:rPr>
        <w:t>[239]</w:t>
      </w:r>
      <w:r w:rsidRPr="00F0678B">
        <w:rPr>
          <w:rFonts w:ascii="Times New Roman" w:eastAsia="Times New Roman" w:hAnsi="Times New Roman" w:cs="Times New Roman"/>
          <w:color w:val="212529"/>
          <w:spacing w:val="2"/>
          <w:sz w:val="24"/>
          <w:szCs w:val="24"/>
        </w:rPr>
        <w:fldChar w:fldCharType="end"/>
      </w:r>
      <w:bookmarkEnd w:id="578"/>
      <w:r w:rsidRPr="00F0678B">
        <w:rPr>
          <w:rFonts w:ascii="Palatino Linotype" w:eastAsia="Times New Roman" w:hAnsi="Palatino Linotype" w:cs="Times New Roman"/>
          <w:color w:val="212529"/>
          <w:spacing w:val="2"/>
          <w:sz w:val="20"/>
          <w:szCs w:val="20"/>
          <w:lang w:val="az-Latn-AZ"/>
        </w:rPr>
        <w:t> 03 mart </w:t>
      </w:r>
      <w:r w:rsidRPr="00F0678B">
        <w:rPr>
          <w:rFonts w:ascii="Palatino Linotype" w:eastAsia="Times New Roman" w:hAnsi="Palatino Linotype" w:cs="Times New Roman"/>
          <w:color w:val="000000"/>
          <w:spacing w:val="2"/>
          <w:sz w:val="20"/>
          <w:szCs w:val="20"/>
          <w:lang w:val="az-Latn-AZ"/>
        </w:rPr>
        <w:t> 2006-cı il tarixli </w:t>
      </w:r>
      <w:r w:rsidRPr="00F0678B">
        <w:rPr>
          <w:rFonts w:ascii="Palatino Linotype" w:eastAsia="Times New Roman" w:hAnsi="Palatino Linotype" w:cs="Times New Roman"/>
          <w:b/>
          <w:bCs/>
          <w:color w:val="000000"/>
          <w:spacing w:val="2"/>
          <w:sz w:val="20"/>
          <w:szCs w:val="20"/>
          <w:lang w:val="az-Latn-AZ"/>
        </w:rPr>
        <w:t>73-IIIQD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"Azərbaycan Respublikasının Hərbi nəqliyyat vəzifəsi haqqında Əsasnamə”nin təsdiq edilməsi barədə Azərbaycan Respublikası Qanununun qüvvəyə minməsi ilə əlaqədar Azərbaycan Respublikasının bəzi qanunvericilik aktlarına əlavələr və  dəyişiklik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05, maddə 385</w:t>
      </w:r>
      <w:r w:rsidRPr="00F0678B">
        <w:rPr>
          <w:rFonts w:ascii="Palatino Linotype" w:eastAsia="Times New Roman" w:hAnsi="Palatino Linotype" w:cs="Times New Roman"/>
          <w:color w:val="212529"/>
          <w:spacing w:val="2"/>
          <w:sz w:val="20"/>
          <w:szCs w:val="20"/>
          <w:lang w:val="az-Latn-AZ"/>
        </w:rPr>
        <w:t>) ilə “g)” bəndində “etdikdə” sözündən sonra “, habelə hərbi nəqliyyat vəzifəsinin yerinə yetirilməsi ilə əlaqədar ezam olunduqda”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bookmarkStart w:id="579" w:name="_edn240"/>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"_ednref240"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[240]</w:t>
      </w:r>
      <w:r w:rsidRPr="00F0678B">
        <w:rPr>
          <w:rFonts w:ascii="Palatino Linotype" w:eastAsia="Times New Roman" w:hAnsi="Palatino Linotype" w:cs="Times New Roman"/>
          <w:color w:val="212529"/>
          <w:spacing w:val="2"/>
          <w:sz w:val="20"/>
          <w:szCs w:val="20"/>
        </w:rPr>
        <w:fldChar w:fldCharType="end"/>
      </w:r>
      <w:bookmarkEnd w:id="579"/>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 21 dekabr 2010-cu il tarixli 38-IVQD nömrəli Azərbaycan Respublikasının Qanunu (“Respublika” qəzeti, 18 fevral 2011-ci il, № 38, “Azərbaycan” qəzeti, 20 fevral 2011-ci il, № 40, Azərbaycan Respublikasının Qanunvericilik Toplusu, 2011-ci il, № 02, maddə 71) ilə 179-cu maddənin ikinci hissəsinin “h” bəndində “ixtisasartırma kurslarına” sözləri “əlavə təhsil müəssisələrinə” sözləri ilə əvəz edilmişdir.</w:t>
      </w:r>
    </w:p>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hyperlink r:id="rId214" w:tgtFrame="_blank"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lang w:val="az-Latn-AZ"/>
          </w:rPr>
          <w:t>626-VIQD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24 noyabr 2022-ci il, “Azərbaycan” qəzeti, </w:t>
      </w:r>
      <w:r w:rsidRPr="00F0678B">
        <w:rPr>
          <w:rFonts w:ascii="Palatino Linotype" w:eastAsia="Times New Roman" w:hAnsi="Palatino Linotype" w:cs="Times New Roman"/>
          <w:b/>
          <w:bCs/>
          <w:color w:val="212529"/>
          <w:spacing w:val="2"/>
          <w:sz w:val="20"/>
          <w:szCs w:val="20"/>
          <w:lang w:val="az-Latn-AZ"/>
        </w:rPr>
        <w:t>25 noyabr 2022-ci</w:t>
      </w:r>
      <w:r w:rsidRPr="00F0678B">
        <w:rPr>
          <w:rFonts w:ascii="Palatino Linotype" w:eastAsia="Times New Roman" w:hAnsi="Palatino Linotype" w:cs="Times New Roman"/>
          <w:b/>
          <w:bCs/>
          <w:color w:val="000000"/>
          <w:spacing w:val="2"/>
          <w:sz w:val="20"/>
          <w:szCs w:val="20"/>
          <w:lang w:val="az-Latn-AZ"/>
        </w:rPr>
        <w:t> il, № 257</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11, maddə 1239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179-cu maddənin 2-ci hissəsinin “h” bəndində “</w:t>
      </w:r>
      <w:r w:rsidRPr="00F0678B">
        <w:rPr>
          <w:rFonts w:ascii="Palatino Linotype" w:eastAsia="Times New Roman" w:hAnsi="Palatino Linotype" w:cs="Times New Roman"/>
          <w:b/>
          <w:bCs/>
          <w:color w:val="212529"/>
          <w:spacing w:val="2"/>
          <w:sz w:val="20"/>
          <w:szCs w:val="20"/>
          <w:lang w:val="az-Latn-AZ"/>
        </w:rPr>
        <w:t>ayrılmaqla</w:t>
      </w:r>
      <w:r w:rsidRPr="00F0678B">
        <w:rPr>
          <w:rFonts w:ascii="Palatino Linotype" w:eastAsia="Times New Roman" w:hAnsi="Palatino Linotype" w:cs="Times New Roman"/>
          <w:color w:val="212529"/>
          <w:spacing w:val="2"/>
          <w:sz w:val="20"/>
          <w:szCs w:val="20"/>
          <w:lang w:val="az-Latn-AZ"/>
        </w:rPr>
        <w:t>” sözü “</w:t>
      </w:r>
      <w:bookmarkStart w:id="580" w:name="_Hlk120264857"/>
      <w:r w:rsidRPr="00F0678B">
        <w:rPr>
          <w:rFonts w:ascii="Palatino Linotype" w:eastAsia="Times New Roman" w:hAnsi="Palatino Linotype" w:cs="Times New Roman"/>
          <w:b/>
          <w:bCs/>
          <w:color w:val="212529"/>
          <w:spacing w:val="2"/>
          <w:sz w:val="20"/>
          <w:szCs w:val="20"/>
          <w:lang w:val="az-Latn-AZ"/>
        </w:rPr>
        <w:t>tam və ya qismən ayrılmaqla</w:t>
      </w:r>
      <w:bookmarkEnd w:id="580"/>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581" w:name="_edn24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"_ednref241"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[241]</w:t>
      </w:r>
      <w:r w:rsidRPr="00F0678B">
        <w:rPr>
          <w:rFonts w:ascii="Times New Roman" w:eastAsia="Times New Roman" w:hAnsi="Times New Roman" w:cs="Times New Roman"/>
          <w:color w:val="212529"/>
          <w:spacing w:val="2"/>
          <w:sz w:val="20"/>
          <w:szCs w:val="20"/>
        </w:rPr>
        <w:fldChar w:fldCharType="end"/>
      </w:r>
      <w:bookmarkEnd w:id="581"/>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dekabr</w:t>
      </w:r>
      <w:r w:rsidRPr="00F0678B">
        <w:rPr>
          <w:rFonts w:ascii="Palatino Linotype" w:eastAsia="Times New Roman" w:hAnsi="Palatino Linotype" w:cs="Times New Roman"/>
          <w:color w:val="000000"/>
          <w:spacing w:val="2"/>
          <w:sz w:val="20"/>
          <w:szCs w:val="20"/>
          <w:lang w:val="az-Latn-AZ"/>
        </w:rPr>
        <w:t> 2003-cü il tarixli </w:t>
      </w:r>
      <w:r w:rsidRPr="00F0678B">
        <w:rPr>
          <w:rFonts w:ascii="Palatino Linotype" w:eastAsia="Times New Roman" w:hAnsi="Palatino Linotype" w:cs="Times New Roman"/>
          <w:b/>
          <w:bCs/>
          <w:color w:val="000000"/>
          <w:spacing w:val="2"/>
          <w:sz w:val="20"/>
          <w:szCs w:val="20"/>
          <w:lang w:val="az-Latn-AZ"/>
        </w:rPr>
        <w:t>569-IIQD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"Azərbaycan Respublikasının Seçki Məcəlləsinin tətbiq edilməsi ilə əlaqədar Azərbaycan Respublikasının bəzi qanunvericilik aktlarına əlavələr və dəyişikliklər edilməsi və Azərbaycan Respublikasının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1, maddə 10</w:t>
      </w:r>
      <w:r w:rsidRPr="00F0678B">
        <w:rPr>
          <w:rFonts w:ascii="Palatino Linotype" w:eastAsia="Times New Roman" w:hAnsi="Palatino Linotype" w:cs="Times New Roman"/>
          <w:color w:val="212529"/>
          <w:spacing w:val="2"/>
          <w:sz w:val="20"/>
          <w:szCs w:val="20"/>
          <w:lang w:val="az-Latn-AZ"/>
        </w:rPr>
        <w:t>) ilə 179-cu maddəyə "</w:t>
      </w:r>
      <w:r w:rsidRPr="00F0678B">
        <w:rPr>
          <w:rFonts w:ascii="Palatino Linotype" w:eastAsia="Times New Roman" w:hAnsi="Palatino Linotype" w:cs="Times New Roman"/>
          <w:b/>
          <w:bCs/>
          <w:color w:val="212529"/>
          <w:spacing w:val="2"/>
          <w:sz w:val="20"/>
          <w:szCs w:val="20"/>
          <w:lang w:val="az-Latn-AZ"/>
        </w:rPr>
        <w:t>m)</w:t>
      </w:r>
      <w:r w:rsidRPr="00F0678B">
        <w:rPr>
          <w:rFonts w:ascii="Palatino Linotype" w:eastAsia="Times New Roman" w:hAnsi="Palatino Linotype" w:cs="Times New Roman"/>
          <w:color w:val="212529"/>
          <w:spacing w:val="2"/>
          <w:sz w:val="20"/>
          <w:szCs w:val="20"/>
          <w:lang w:val="az-Latn-AZ"/>
        </w:rPr>
        <w:t>"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 </w:t>
      </w:r>
    </w:p>
    <w:bookmarkStart w:id="582" w:name="_edn242"/>
    <w:p w:rsidR="00F0678B" w:rsidRPr="00F0678B" w:rsidRDefault="00F0678B" w:rsidP="00F0678B">
      <w:pPr>
        <w:spacing w:after="120" w:line="240" w:lineRule="auto"/>
        <w:ind w:firstLine="567"/>
        <w:jc w:val="both"/>
        <w:rPr>
          <w:rFonts w:ascii="Palatino Linotype" w:eastAsia="Times New Roman" w:hAnsi="Palatino Linotype"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rPr>
        <w:fldChar w:fldCharType="begin"/>
      </w:r>
      <w:r w:rsidRPr="00F0678B">
        <w:rPr>
          <w:rFonts w:ascii="Palatino Linotype" w:eastAsia="Times New Roman" w:hAnsi="Palatino Linotype" w:cs="Times New Roman"/>
          <w:color w:val="212529"/>
          <w:spacing w:val="2"/>
          <w:sz w:val="20"/>
          <w:szCs w:val="20"/>
          <w:lang w:val="az-Latn-AZ"/>
        </w:rPr>
        <w:instrText xml:space="preserve"> HYPERLINK "https://e-qanun.az/framework/46943" \l "_ednref242" \o "" </w:instrText>
      </w:r>
      <w:r w:rsidRPr="00F0678B">
        <w:rPr>
          <w:rFonts w:ascii="Palatino Linotype" w:eastAsia="Times New Roman" w:hAnsi="Palatino Linotype"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[242]</w:t>
      </w:r>
      <w:r w:rsidRPr="00F0678B">
        <w:rPr>
          <w:rFonts w:ascii="Palatino Linotype" w:eastAsia="Times New Roman" w:hAnsi="Palatino Linotype" w:cs="Times New Roman"/>
          <w:color w:val="212529"/>
          <w:spacing w:val="2"/>
          <w:sz w:val="20"/>
          <w:szCs w:val="20"/>
        </w:rPr>
        <w:fldChar w:fldCharType="end"/>
      </w:r>
      <w:bookmarkEnd w:id="582"/>
      <w:r w:rsidRPr="00F0678B">
        <w:rPr>
          <w:rFonts w:ascii="Palatino Linotype" w:eastAsia="Times New Roman" w:hAnsi="Palatino Linotype" w:cs="Times New Roman"/>
          <w:color w:val="212529"/>
          <w:spacing w:val="2"/>
          <w:sz w:val="20"/>
          <w:szCs w:val="20"/>
          <w:lang w:val="az-Latn-AZ"/>
        </w:rPr>
        <w:t>  1 sentyabr 2005-ci il tarixli </w:t>
      </w:r>
      <w:r w:rsidRPr="00F0678B">
        <w:rPr>
          <w:rFonts w:ascii="Palatino Linotype" w:eastAsia="Times New Roman" w:hAnsi="Palatino Linotype" w:cs="Times New Roman"/>
          <w:b/>
          <w:bCs/>
          <w:color w:val="212529"/>
          <w:spacing w:val="2"/>
          <w:sz w:val="20"/>
          <w:szCs w:val="20"/>
          <w:lang w:val="az-Latn-AZ"/>
        </w:rPr>
        <w:t>980-IIQD</w:t>
      </w:r>
      <w:r w:rsidRPr="00F0678B">
        <w:rPr>
          <w:rFonts w:ascii="Palatino Linotype" w:eastAsia="Times New Roman" w:hAnsi="Palatino Linotype" w:cs="Times New Roman"/>
          <w:color w:val="212529"/>
          <w:spacing w:val="2"/>
          <w:sz w:val="20"/>
          <w:szCs w:val="20"/>
          <w:lang w:val="az-Latn-AZ"/>
        </w:rPr>
        <w:t> nömrəli “Məhkəmə-Hüquq Şurası haqqında" Azərbaycan Respublikası Qanununun tətbiqi ilə əlaqədar Azərbaycan Respublikasının bəzi qanunvericilik aktlarına əlavələr və dəyişikliklər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2005-ci il, № 10, maddə 874)</w:t>
      </w:r>
      <w:r w:rsidRPr="00F0678B">
        <w:rPr>
          <w:rFonts w:ascii="Palatino Linotype" w:eastAsia="Times New Roman" w:hAnsi="Palatino Linotype" w:cs="Times New Roman"/>
          <w:color w:val="212529"/>
          <w:spacing w:val="2"/>
          <w:sz w:val="20"/>
          <w:szCs w:val="20"/>
          <w:lang w:val="az-Latn-AZ"/>
        </w:rPr>
        <w:t> ilə Məcəllənin 179-cu maddəsinin 2-ci hissəsinə "n", "o" və "ö" bəndləri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83" w:name="_edn24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"_ednref243"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[243]</w:t>
      </w:r>
      <w:r w:rsidRPr="00F0678B">
        <w:rPr>
          <w:rFonts w:ascii="Times New Roman" w:eastAsia="Times New Roman" w:hAnsi="Times New Roman" w:cs="Times New Roman"/>
          <w:color w:val="212529"/>
          <w:spacing w:val="2"/>
          <w:sz w:val="20"/>
          <w:szCs w:val="20"/>
        </w:rPr>
        <w:fldChar w:fldCharType="end"/>
      </w:r>
      <w:bookmarkEnd w:id="583"/>
      <w:r w:rsidRPr="00F0678B">
        <w:rPr>
          <w:rFonts w:ascii="Palatino Linotype" w:eastAsia="Times New Roman" w:hAnsi="Palatino Linotype" w:cs="Times New Roman"/>
          <w:color w:val="212529"/>
          <w:spacing w:val="2"/>
          <w:sz w:val="20"/>
          <w:szCs w:val="20"/>
          <w:lang w:val="az-Latn-AZ"/>
        </w:rPr>
        <w:t> 21 dekabr 2012-ci il tarixli </w:t>
      </w:r>
      <w:r w:rsidRPr="00F0678B">
        <w:rPr>
          <w:rFonts w:ascii="Palatino Linotype" w:eastAsia="Times New Roman" w:hAnsi="Palatino Linotype" w:cs="Times New Roman"/>
          <w:b/>
          <w:bCs/>
          <w:color w:val="212529"/>
          <w:spacing w:val="2"/>
          <w:sz w:val="20"/>
          <w:szCs w:val="20"/>
          <w:lang w:val="az-Latn-AZ"/>
        </w:rPr>
        <w:t>525-IVQD</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6 fevral 2013-cü il, № 27; “Azərbaycan” qəzeti, 10 fevral 2013-cü il, № 31; Azərbaycan Respublikasının Qanunvericilik Toplusu, 2013-cü il, № 02, maddə 89) </w:t>
      </w:r>
      <w:r w:rsidRPr="00F0678B">
        <w:rPr>
          <w:rFonts w:ascii="Palatino Linotype" w:eastAsia="Times New Roman" w:hAnsi="Palatino Linotype" w:cs="Times New Roman"/>
          <w:color w:val="212529"/>
          <w:spacing w:val="2"/>
          <w:sz w:val="20"/>
          <w:szCs w:val="20"/>
          <w:lang w:val="az-Latn-AZ"/>
        </w:rPr>
        <w:t>ilə 187-ci maddəsinin 3-cü hissəsində “</w:t>
      </w:r>
      <w:r w:rsidRPr="00F0678B">
        <w:rPr>
          <w:rFonts w:ascii="Palatino Linotype" w:eastAsia="Times New Roman" w:hAnsi="Palatino Linotype" w:cs="Times New Roman"/>
          <w:b/>
          <w:bCs/>
          <w:color w:val="212529"/>
          <w:spacing w:val="2"/>
          <w:sz w:val="20"/>
          <w:szCs w:val="20"/>
          <w:lang w:val="az-Latn-AZ"/>
        </w:rPr>
        <w:t>bir il</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iki il</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84" w:name="_edn244"/>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"_ednref244"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[244]</w:t>
      </w:r>
      <w:r w:rsidRPr="00F0678B">
        <w:rPr>
          <w:rFonts w:ascii="Times New Roman" w:eastAsia="Times New Roman" w:hAnsi="Times New Roman" w:cs="Times New Roman"/>
          <w:color w:val="212529"/>
          <w:spacing w:val="2"/>
          <w:sz w:val="20"/>
          <w:szCs w:val="20"/>
        </w:rPr>
        <w:fldChar w:fldCharType="end"/>
      </w:r>
      <w:bookmarkEnd w:id="584"/>
      <w:r w:rsidRPr="00F0678B">
        <w:rPr>
          <w:rFonts w:ascii="Palatino Linotype" w:eastAsia="Times New Roman" w:hAnsi="Palatino Linotype" w:cs="Times New Roman"/>
          <w:color w:val="212529"/>
          <w:spacing w:val="2"/>
          <w:sz w:val="20"/>
          <w:szCs w:val="20"/>
          <w:lang w:val="az-Latn-AZ"/>
        </w:rPr>
        <w:t> </w:t>
      </w:r>
      <w:hyperlink r:id="rId215" w:tgtFrame="_blank" w:tooltip="Azərbaycan Respublikasının 25 aprel 2017-ci il tarixli 622-VQD nömrəli Qanunu" w:history="1">
        <w:r w:rsidRPr="00F0678B">
          <w:rPr>
            <w:rFonts w:ascii="Palatino Linotype" w:eastAsia="Times New Roman" w:hAnsi="Palatino Linotype" w:cs="Times New Roman"/>
            <w:color w:val="0000FF"/>
            <w:spacing w:val="2"/>
            <w:sz w:val="20"/>
            <w:szCs w:val="20"/>
            <w:u w:val="single"/>
            <w:lang w:val="az-Latn-AZ"/>
          </w:rPr>
          <w:t>25 aprel 2017-ci il tarixli </w:t>
        </w:r>
        <w:r w:rsidRPr="00F0678B">
          <w:rPr>
            <w:rFonts w:ascii="Palatino Linotype" w:eastAsia="Times New Roman" w:hAnsi="Palatino Linotype" w:cs="Times New Roman"/>
            <w:b/>
            <w:bCs/>
            <w:color w:val="0000FF"/>
            <w:spacing w:val="2"/>
            <w:sz w:val="20"/>
            <w:szCs w:val="20"/>
            <w:u w:val="single"/>
            <w:lang w:val="az-Latn-AZ"/>
          </w:rPr>
          <w:t>622-VQD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18 iyun 2017-ci il, № 130, Azərbaycan Respublikasının Qanunvericilik Toplusu, 2017-ci il, № 6, maddə 1031) </w:t>
      </w:r>
      <w:r w:rsidRPr="00F0678B">
        <w:rPr>
          <w:rFonts w:ascii="Palatino Linotype" w:eastAsia="Times New Roman" w:hAnsi="Palatino Linotype" w:cs="Times New Roman"/>
          <w:color w:val="212529"/>
          <w:spacing w:val="2"/>
          <w:sz w:val="20"/>
          <w:szCs w:val="20"/>
          <w:lang w:val="az-Latn-AZ"/>
        </w:rPr>
        <w:t>ilə 187-ci maddəyə yeni məzmunda 4-cü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85" w:name="_edn24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"_ednref245"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[245]</w:t>
      </w:r>
      <w:r w:rsidRPr="00F0678B">
        <w:rPr>
          <w:rFonts w:ascii="Times New Roman" w:eastAsia="Times New Roman" w:hAnsi="Times New Roman" w:cs="Times New Roman"/>
          <w:color w:val="212529"/>
          <w:spacing w:val="2"/>
          <w:sz w:val="20"/>
          <w:szCs w:val="20"/>
        </w:rPr>
        <w:fldChar w:fldCharType="end"/>
      </w:r>
      <w:bookmarkEnd w:id="585"/>
      <w:r w:rsidRPr="00F0678B">
        <w:rPr>
          <w:rFonts w:ascii="Palatino Linotype" w:eastAsia="Times New Roman" w:hAnsi="Palatino Linotype" w:cs="Times New Roman"/>
          <w:color w:val="212529"/>
          <w:spacing w:val="2"/>
          <w:sz w:val="20"/>
          <w:szCs w:val="20"/>
          <w:lang w:val="az-Latn-AZ"/>
        </w:rPr>
        <w:t> 1 oktyabr 2007-ci il tarixli </w:t>
      </w:r>
      <w:r w:rsidRPr="00F0678B">
        <w:rPr>
          <w:rFonts w:ascii="Palatino Linotype" w:eastAsia="Times New Roman" w:hAnsi="Palatino Linotype" w:cs="Times New Roman"/>
          <w:b/>
          <w:bCs/>
          <w:color w:val="212529"/>
          <w:spacing w:val="2"/>
          <w:sz w:val="20"/>
          <w:szCs w:val="20"/>
          <w:lang w:val="az-Latn-AZ"/>
        </w:rPr>
        <w:t>424-IIIQD</w:t>
      </w:r>
      <w:r w:rsidRPr="00F0678B">
        <w:rPr>
          <w:rFonts w:ascii="Palatino Linotype" w:eastAsia="Times New Roman" w:hAnsi="Palatino Linotype" w:cs="Times New Roman"/>
          <w:color w:val="212529"/>
          <w:spacing w:val="2"/>
          <w:sz w:val="20"/>
          <w:szCs w:val="20"/>
          <w:lang w:val="az-Latn-AZ"/>
        </w:rPr>
        <w:t> nömrəli Azərbaycan Respublikası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11, maddə 1049</w:t>
      </w:r>
      <w:r w:rsidRPr="00F0678B">
        <w:rPr>
          <w:rFonts w:ascii="Palatino Linotype" w:eastAsia="Times New Roman" w:hAnsi="Palatino Linotype" w:cs="Times New Roman"/>
          <w:color w:val="212529"/>
          <w:spacing w:val="2"/>
          <w:sz w:val="20"/>
          <w:szCs w:val="20"/>
          <w:lang w:val="az-Latn-AZ"/>
        </w:rPr>
        <w:t>) ilə 195-ci maddənin “f” bəndinin sonunda nöqtə işarəsi nöqtəli vergül işarəsi ilə əvəz edilmişdir və maddəyə “g” bəndi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86" w:name="_edn24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"_ednref246"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[246]</w:t>
      </w:r>
      <w:r w:rsidRPr="00F0678B">
        <w:rPr>
          <w:rFonts w:ascii="Times New Roman" w:eastAsia="Times New Roman" w:hAnsi="Times New Roman" w:cs="Times New Roman"/>
          <w:color w:val="212529"/>
          <w:spacing w:val="2"/>
          <w:sz w:val="20"/>
          <w:szCs w:val="20"/>
        </w:rPr>
        <w:fldChar w:fldCharType="end"/>
      </w:r>
      <w:bookmarkEnd w:id="586"/>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dekabr</w:t>
      </w:r>
      <w:r w:rsidRPr="00F0678B">
        <w:rPr>
          <w:rFonts w:ascii="Palatino Linotype" w:eastAsia="Times New Roman" w:hAnsi="Palatino Linotype" w:cs="Times New Roman"/>
          <w:color w:val="000000"/>
          <w:spacing w:val="2"/>
          <w:sz w:val="20"/>
          <w:szCs w:val="20"/>
          <w:lang w:val="az-Latn-AZ"/>
        </w:rPr>
        <w:t> 2003-cü il tarixli </w:t>
      </w:r>
      <w:r w:rsidRPr="00F0678B">
        <w:rPr>
          <w:rFonts w:ascii="Palatino Linotype" w:eastAsia="Times New Roman" w:hAnsi="Palatino Linotype" w:cs="Times New Roman"/>
          <w:b/>
          <w:bCs/>
          <w:color w:val="000000"/>
          <w:spacing w:val="2"/>
          <w:sz w:val="20"/>
          <w:szCs w:val="20"/>
          <w:lang w:val="az-Latn-AZ"/>
        </w:rPr>
        <w:t>568-IIQD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Azərbaycan Respublikasının İnzibati Xətalar Məcəlləsinin təsdiq edilməsi, qüvvəyə minməsi və bununla bağlı hüquqi tənzimləmə məsələləri haqqında "Azərbaycan Respublikası Qanununun tətbiq edilməsi ilə əlaqədar Azərbaycan Respublikasının bəzi qanunlarına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2, maddə 57</w:t>
      </w:r>
      <w:r w:rsidRPr="00F0678B">
        <w:rPr>
          <w:rFonts w:ascii="Palatino Linotype" w:eastAsia="Times New Roman" w:hAnsi="Palatino Linotype" w:cs="Times New Roman"/>
          <w:color w:val="212529"/>
          <w:spacing w:val="2"/>
          <w:sz w:val="20"/>
          <w:szCs w:val="20"/>
          <w:lang w:val="az-Latn-AZ"/>
        </w:rPr>
        <w:t>) ilə 199-cu maddənin 1-ci hissəsinin "c" bəndində </w:t>
      </w:r>
      <w:r w:rsidRPr="00F0678B">
        <w:rPr>
          <w:rFonts w:ascii="Palatino Linotype" w:eastAsia="Times New Roman" w:hAnsi="Palatino Linotype" w:cs="Times New Roman"/>
          <w:b/>
          <w:bCs/>
          <w:color w:val="212529"/>
          <w:spacing w:val="2"/>
          <w:sz w:val="20"/>
          <w:szCs w:val="20"/>
          <w:lang w:val="az-Latn-AZ"/>
        </w:rPr>
        <w:t>"hüquqpozmalar haqqında"</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"xətalar"</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87" w:name="_edn24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"_ednref247"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color w:val="3366FF"/>
          <w:spacing w:val="2"/>
          <w:sz w:val="20"/>
          <w:szCs w:val="20"/>
          <w:vertAlign w:val="superscript"/>
          <w:lang w:val="az-Latn-AZ"/>
        </w:rPr>
        <w:t>[247]</w:t>
      </w:r>
      <w:r w:rsidRPr="00F0678B">
        <w:rPr>
          <w:rFonts w:ascii="Times New Roman" w:eastAsia="Times New Roman" w:hAnsi="Times New Roman" w:cs="Times New Roman"/>
          <w:color w:val="212529"/>
          <w:spacing w:val="2"/>
          <w:sz w:val="20"/>
          <w:szCs w:val="20"/>
        </w:rPr>
        <w:fldChar w:fldCharType="end"/>
      </w:r>
      <w:bookmarkEnd w:id="587"/>
      <w:r w:rsidRPr="00F0678B">
        <w:rPr>
          <w:rFonts w:ascii="Palatino Linotype" w:eastAsia="Times New Roman" w:hAnsi="Palatino Linotype" w:cs="Times New Roman"/>
          <w:color w:val="212529"/>
          <w:spacing w:val="2"/>
          <w:sz w:val="20"/>
          <w:szCs w:val="20"/>
          <w:lang w:val="az-Latn-AZ"/>
        </w:rPr>
        <w:t> 17 aprel 2007-ci il tarixli 313-IIIQD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6, maddə 560</w:t>
      </w:r>
      <w:r w:rsidRPr="00F0678B">
        <w:rPr>
          <w:rFonts w:ascii="Palatino Linotype" w:eastAsia="Times New Roman" w:hAnsi="Palatino Linotype" w:cs="Times New Roman"/>
          <w:color w:val="212529"/>
          <w:spacing w:val="2"/>
          <w:sz w:val="20"/>
          <w:szCs w:val="20"/>
          <w:lang w:val="az-Latn-AZ"/>
        </w:rPr>
        <w:t>) ilə 199-cu maddənin 1-ci hissəsinin “d)” bəndində “</w:t>
      </w:r>
      <w:r w:rsidRPr="00F0678B">
        <w:rPr>
          <w:rFonts w:ascii="Palatino Linotype" w:eastAsia="Times New Roman" w:hAnsi="Palatino Linotype" w:cs="Times New Roman"/>
          <w:b/>
          <w:bCs/>
          <w:color w:val="212529"/>
          <w:spacing w:val="2"/>
          <w:sz w:val="20"/>
          <w:szCs w:val="20"/>
          <w:lang w:val="az-Latn-AZ"/>
        </w:rPr>
        <w:t>və ya narkotik maddələrdən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 psixotrop maddələrdən və ya narkotik vasitələrdən</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88" w:name="_edn24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"_ednref248"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[248]</w:t>
      </w:r>
      <w:r w:rsidRPr="00F0678B">
        <w:rPr>
          <w:rFonts w:ascii="Times New Roman" w:eastAsia="Times New Roman" w:hAnsi="Times New Roman" w:cs="Times New Roman"/>
          <w:color w:val="212529"/>
          <w:spacing w:val="2"/>
          <w:sz w:val="20"/>
          <w:szCs w:val="20"/>
        </w:rPr>
        <w:fldChar w:fldCharType="end"/>
      </w:r>
      <w:bookmarkEnd w:id="588"/>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209-cu maddənin on ikinci abzası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təhsil müəssisələrində əməyin mühafizəsi üzrə mütəxəssislərin hazırlanması;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38-IVQD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18 fevral 2011-ci il, № 38, “Azərbaycan” qəzeti, 20 fevral 2011-ci il, № 40, Azərbaycan Respublikasının Qanunvericilik Toplusu, 2011-ci il, № 02, maddə 71) </w:t>
      </w:r>
      <w:r w:rsidRPr="00F0678B">
        <w:rPr>
          <w:rFonts w:ascii="Palatino Linotype" w:eastAsia="Times New Roman" w:hAnsi="Palatino Linotype" w:cs="Times New Roman"/>
          <w:color w:val="212529"/>
          <w:spacing w:val="2"/>
          <w:sz w:val="20"/>
          <w:szCs w:val="20"/>
          <w:lang w:val="az-Latn-AZ"/>
        </w:rPr>
        <w:t>ilə 209-cu maddənin on ikinci abzası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lastRenderedPageBreak/>
        <w:t>təhsil, ixtisasartırma və yenidən hazırlanma müəssisələrində əməyin mühafizəsi üzrə mütəxəssislərin hazırlanması, ixtisaslarının artırılması və yenidən hazırlanması;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89" w:name="_edn24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"_ednref249"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[249]</w:t>
      </w:r>
      <w:r w:rsidRPr="00F0678B">
        <w:rPr>
          <w:rFonts w:ascii="Times New Roman" w:eastAsia="Times New Roman" w:hAnsi="Times New Roman" w:cs="Times New Roman"/>
          <w:color w:val="212529"/>
          <w:spacing w:val="2"/>
          <w:sz w:val="24"/>
          <w:szCs w:val="24"/>
        </w:rPr>
        <w:fldChar w:fldCharType="end"/>
      </w:r>
      <w:bookmarkEnd w:id="589"/>
      <w:r w:rsidRPr="00F0678B">
        <w:rPr>
          <w:rFonts w:ascii="Palatino Linotype" w:eastAsia="Times New Roman" w:hAnsi="Palatino Linotype" w:cs="Times New Roman"/>
          <w:color w:val="212529"/>
          <w:spacing w:val="2"/>
          <w:sz w:val="20"/>
          <w:szCs w:val="20"/>
          <w:lang w:val="az-Latn-AZ"/>
        </w:rPr>
        <w:t> </w:t>
      </w:r>
      <w:hyperlink r:id="rId216"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209-cu maddənin on üçüncü abzasında “</w:t>
      </w:r>
      <w:r w:rsidRPr="00F0678B">
        <w:rPr>
          <w:rFonts w:ascii="Palatino Linotype" w:eastAsia="Times New Roman" w:hAnsi="Palatino Linotype" w:cs="Times New Roman"/>
          <w:b/>
          <w:bCs/>
          <w:color w:val="000000"/>
          <w:spacing w:val="2"/>
          <w:sz w:val="20"/>
          <w:szCs w:val="20"/>
          <w:lang w:val="az-Latn-AZ"/>
        </w:rPr>
        <w:t>təhqiq edilməsi</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araşdırılması</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0" w:name="_edn25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"_ednref250"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[250]</w:t>
      </w:r>
      <w:r w:rsidRPr="00F0678B">
        <w:rPr>
          <w:rFonts w:ascii="Times New Roman" w:eastAsia="Times New Roman" w:hAnsi="Times New Roman" w:cs="Times New Roman"/>
          <w:color w:val="212529"/>
          <w:spacing w:val="2"/>
          <w:sz w:val="20"/>
          <w:szCs w:val="20"/>
        </w:rPr>
        <w:fldChar w:fldCharType="end"/>
      </w:r>
      <w:bookmarkEnd w:id="590"/>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211-ci maddənin 1-ci hissəsinin ikinci abzas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ağır əmək şəraitli, insan orqanizmi üçün təhlükəli və zərərli olan istehsalatların, iş yerlərinin;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17" w:tgtFrame="_blank" w:tooltip="Azərbaycan Respublikasının 14 oktyabr 2016-cı il tarixli 339-VQD nömrəli Qanunu" w:history="1">
        <w:r w:rsidRPr="00F0678B">
          <w:rPr>
            <w:rFonts w:ascii="Palatino Linotype" w:eastAsia="Times New Roman" w:hAnsi="Palatino Linotype" w:cs="Times New Roman"/>
            <w:color w:val="0000FF"/>
            <w:spacing w:val="2"/>
            <w:sz w:val="20"/>
            <w:szCs w:val="20"/>
            <w:u w:val="single"/>
            <w:lang w:val="az-Latn-AZ"/>
          </w:rPr>
          <w:t>14 oktyabr 2016-cı il tarixli </w:t>
        </w:r>
        <w:r w:rsidRPr="00F0678B">
          <w:rPr>
            <w:rFonts w:ascii="Palatino Linotype" w:eastAsia="Times New Roman" w:hAnsi="Palatino Linotype" w:cs="Times New Roman"/>
            <w:b/>
            <w:bCs/>
            <w:color w:val="0000FF"/>
            <w:spacing w:val="2"/>
            <w:sz w:val="20"/>
            <w:szCs w:val="20"/>
            <w:u w:val="single"/>
            <w:lang w:val="az-Latn-AZ"/>
          </w:rPr>
          <w:t>339-VQD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20 noyabr 2016-cı il, № 257, Azərbaycan Respublikasının Qanunvericilik Toplusu, 2016-cı il, № 11, maddə 1767) </w:t>
      </w:r>
      <w:r w:rsidRPr="00F0678B">
        <w:rPr>
          <w:rFonts w:ascii="Palatino Linotype" w:eastAsia="Times New Roman" w:hAnsi="Palatino Linotype" w:cs="Times New Roman"/>
          <w:color w:val="212529"/>
          <w:spacing w:val="2"/>
          <w:sz w:val="20"/>
          <w:szCs w:val="20"/>
          <w:lang w:val="az-Latn-AZ"/>
        </w:rPr>
        <w:t>ilə 211-ci maddənin 1-ci hissənin ikinci abzasından “</w:t>
      </w:r>
      <w:r w:rsidRPr="00F0678B">
        <w:rPr>
          <w:rFonts w:ascii="Palatino Linotype" w:eastAsia="Times New Roman" w:hAnsi="Palatino Linotype" w:cs="Times New Roman"/>
          <w:b/>
          <w:bCs/>
          <w:color w:val="212529"/>
          <w:spacing w:val="2"/>
          <w:sz w:val="20"/>
          <w:szCs w:val="20"/>
          <w:lang w:val="az-Latn-AZ"/>
        </w:rPr>
        <w:t>, peşə və vəzifələrin</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1" w:name="_edn25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"_ednref251"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[251]</w:t>
      </w:r>
      <w:r w:rsidRPr="00F0678B">
        <w:rPr>
          <w:rFonts w:ascii="Times New Roman" w:eastAsia="Times New Roman" w:hAnsi="Times New Roman" w:cs="Times New Roman"/>
          <w:color w:val="212529"/>
          <w:spacing w:val="2"/>
          <w:sz w:val="20"/>
          <w:szCs w:val="20"/>
        </w:rPr>
        <w:fldChar w:fldCharType="end"/>
      </w:r>
      <w:bookmarkEnd w:id="591"/>
      <w:r w:rsidRPr="00F0678B">
        <w:rPr>
          <w:rFonts w:ascii="Palatino Linotype" w:eastAsia="Times New Roman" w:hAnsi="Palatino Linotype" w:cs="Times New Roman"/>
          <w:b/>
          <w:bCs/>
          <w:color w:val="0000FF"/>
          <w:spacing w:val="2"/>
          <w:sz w:val="20"/>
          <w:szCs w:val="20"/>
          <w:lang w:val="az-Latn-AZ"/>
        </w:rPr>
        <w:t> </w:t>
      </w:r>
      <w:hyperlink r:id="rId218" w:tgtFrame="_blank" w:tooltip="Azərbaycan Respublikasının 5 noyabr 2022-ci il tarixli 629-VIQD nömrəli Qanunu"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629-VIQD</w:t>
        </w:r>
        <w:r w:rsidRPr="00F0678B">
          <w:rPr>
            <w:rFonts w:ascii="Palatino Linotype" w:eastAsia="Times New Roman" w:hAnsi="Palatino Linotype" w:cs="Times New Roman"/>
            <w:color w:val="0000FF"/>
            <w:spacing w:val="2"/>
            <w:sz w:val="20"/>
            <w:szCs w:val="20"/>
            <w:u w:val="single"/>
            <w:shd w:val="clear" w:color="auto" w:fill="FFFFFF"/>
            <w:lang w:val="az-Latn-AZ"/>
          </w:rPr>
          <w:t>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 ,30 noyabr 2022-ci il, “Azərbaycan” qəzeti, 1 dekabr 2022-ci il, № 262, Azərbaycan Respublikasının Qanunvericilik Toplusu, 2022-ci il, № 11, maddə 1240)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212529"/>
          <w:spacing w:val="2"/>
          <w:sz w:val="20"/>
          <w:szCs w:val="20"/>
          <w:shd w:val="clear" w:color="auto" w:fill="FFFFFF"/>
          <w:lang w:val="az-Latn-AZ"/>
        </w:rPr>
        <w:t>211-ci maddənin 1-ci hissəsinin dördüncü abzası yeni redaksiyada veril</w:t>
      </w:r>
      <w:r w:rsidRPr="00F0678B">
        <w:rPr>
          <w:rFonts w:ascii="Palatino Linotype" w:eastAsia="Times New Roman" w:hAnsi="Palatino Linotype" w:cs="Times New Roman"/>
          <w:color w:val="212529"/>
          <w:spacing w:val="2"/>
          <w:sz w:val="20"/>
          <w:szCs w:val="20"/>
          <w:lang w:val="az-Latn-AZ"/>
        </w:rPr>
        <w:t>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qadınların, yaşı 18-dən az olan işçilərin əməyindən istifadə olunması qadağan edilən istehsalatların və iş yerlərinin;</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2" w:name="_edn25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"_ednref252"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[252]</w:t>
      </w:r>
      <w:r w:rsidRPr="00F0678B">
        <w:rPr>
          <w:rFonts w:ascii="Times New Roman" w:eastAsia="Times New Roman" w:hAnsi="Times New Roman" w:cs="Times New Roman"/>
          <w:color w:val="212529"/>
          <w:spacing w:val="2"/>
          <w:sz w:val="20"/>
          <w:szCs w:val="20"/>
        </w:rPr>
        <w:fldChar w:fldCharType="end"/>
      </w:r>
      <w:bookmarkEnd w:id="592"/>
      <w:r w:rsidRPr="00F0678B">
        <w:rPr>
          <w:rFonts w:ascii="Palatino Linotype" w:eastAsia="Times New Roman" w:hAnsi="Palatino Linotype" w:cs="Times New Roman"/>
          <w:b/>
          <w:bCs/>
          <w:color w:val="0000FF"/>
          <w:spacing w:val="2"/>
          <w:sz w:val="20"/>
          <w:szCs w:val="20"/>
          <w:lang w:val="az-Latn-AZ"/>
        </w:rPr>
        <w:t> </w:t>
      </w:r>
      <w:hyperlink r:id="rId219" w:tgtFrame="_blank" w:tooltip="Azərbaycan Respublikasının 5 noyabr 2022-ci il tarixli 629-VIQD nömrəli Qanunu"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629-VIQD</w:t>
        </w:r>
        <w:r w:rsidRPr="00F0678B">
          <w:rPr>
            <w:rFonts w:ascii="Palatino Linotype" w:eastAsia="Times New Roman" w:hAnsi="Palatino Linotype" w:cs="Times New Roman"/>
            <w:color w:val="0000FF"/>
            <w:spacing w:val="2"/>
            <w:sz w:val="20"/>
            <w:szCs w:val="20"/>
            <w:u w:val="single"/>
            <w:shd w:val="clear" w:color="auto" w:fill="FFFFFF"/>
            <w:lang w:val="az-Latn-AZ"/>
          </w:rPr>
          <w:t>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 ,30 noyabr 2022-ci il, “Azərbaycan” qəzeti, 1 dekabr 2022-ci il, № 262, Azərbaycan Respublikasının Qanunvericilik Toplusu, 2022-ci il, № 11, maddə 1240)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212529"/>
          <w:spacing w:val="2"/>
          <w:sz w:val="20"/>
          <w:szCs w:val="20"/>
          <w:shd w:val="clear" w:color="auto" w:fill="FFFFFF"/>
          <w:lang w:val="az-Latn-AZ"/>
        </w:rPr>
        <w:t>211-ci maddənin beşinci – yeddinci abzasları müvafiq olaraq yeddinci – doqquzuncu abzaslar hesab edil</w:t>
      </w:r>
      <w:r w:rsidRPr="00F0678B">
        <w:rPr>
          <w:rFonts w:ascii="Palatino Linotype" w:eastAsia="Times New Roman" w:hAnsi="Palatino Linotype" w:cs="Times New Roman"/>
          <w:color w:val="212529"/>
          <w:spacing w:val="2"/>
          <w:sz w:val="20"/>
          <w:szCs w:val="20"/>
          <w:lang w:val="az-Latn-AZ"/>
        </w:rPr>
        <w:t>mişdir</w:t>
      </w:r>
      <w:r w:rsidRPr="00F0678B">
        <w:rPr>
          <w:rFonts w:ascii="Palatino Linotype" w:eastAsia="Times New Roman" w:hAnsi="Palatino Linotype" w:cs="Times New Roman"/>
          <w:color w:val="212529"/>
          <w:spacing w:val="2"/>
          <w:sz w:val="20"/>
          <w:szCs w:val="20"/>
          <w:shd w:val="clear" w:color="auto" w:fill="FFFFFF"/>
          <w:lang w:val="az-Latn-AZ"/>
        </w:rPr>
        <w:t> və yeni məzmunda beşinci və altıncı abzaslar əlavə edil</w:t>
      </w:r>
      <w:r w:rsidRPr="00F0678B">
        <w:rPr>
          <w:rFonts w:ascii="Palatino Linotype" w:eastAsia="Times New Roman" w:hAnsi="Palatino Linotype" w:cs="Times New Roman"/>
          <w:color w:val="212529"/>
          <w:spacing w:val="2"/>
          <w:sz w:val="20"/>
          <w:szCs w:val="20"/>
          <w:lang w:val="az-Latn-AZ"/>
        </w:rPr>
        <w:t>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3" w:name="_edn25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"_ednref253"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[253]</w:t>
      </w:r>
      <w:r w:rsidRPr="00F0678B">
        <w:rPr>
          <w:rFonts w:ascii="Times New Roman" w:eastAsia="Times New Roman" w:hAnsi="Times New Roman" w:cs="Times New Roman"/>
          <w:color w:val="212529"/>
          <w:spacing w:val="2"/>
          <w:sz w:val="20"/>
          <w:szCs w:val="20"/>
        </w:rPr>
        <w:fldChar w:fldCharType="end"/>
      </w:r>
      <w:bookmarkEnd w:id="59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20 fevral</w:t>
      </w:r>
      <w:r w:rsidRPr="00F0678B">
        <w:rPr>
          <w:rFonts w:ascii="Palatino Linotype" w:eastAsia="Times New Roman" w:hAnsi="Palatino Linotype" w:cs="Times New Roman"/>
          <w:color w:val="000000"/>
          <w:spacing w:val="2"/>
          <w:sz w:val="20"/>
          <w:szCs w:val="20"/>
          <w:lang w:val="az-Latn-AZ"/>
        </w:rPr>
        <w:t> 2001-ci il tarixli 88-IIQD nömrəli </w:t>
      </w:r>
      <w:r w:rsidRPr="00F0678B">
        <w:rPr>
          <w:rFonts w:ascii="Palatino Linotype" w:eastAsia="Times New Roman" w:hAnsi="Palatino Linotype" w:cs="Times New Roman"/>
          <w:color w:val="212529"/>
          <w:spacing w:val="2"/>
          <w:sz w:val="20"/>
          <w:szCs w:val="20"/>
          <w:lang w:val="az-Latn-AZ"/>
        </w:rPr>
        <w:t>"Yoluxucu xəstəliklərin immunoprofilaktikası haqqında" Azərbaycan Respublikası Qanununun tətbiqi ilə əlaqədar Azərbaycan Respublikasının bəzi qanunvericilik aktlarına dəyişikliklər və əlavələr edilməsi barədə” Azərbaycan Respublikasınnın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3, maddə 143</w:t>
      </w:r>
      <w:r w:rsidRPr="00F0678B">
        <w:rPr>
          <w:rFonts w:ascii="Palatino Linotype" w:eastAsia="Times New Roman" w:hAnsi="Palatino Linotype" w:cs="Times New Roman"/>
          <w:color w:val="212529"/>
          <w:spacing w:val="2"/>
          <w:sz w:val="20"/>
          <w:szCs w:val="20"/>
          <w:lang w:val="az-Latn-AZ"/>
        </w:rPr>
        <w:t>) ilə 211-ci maddənin birinci hissəsinə yeni məzmunda səkkizinci abzas əlavə edilmiş və səkkizinci abzas doqquzcu abzas hesab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211-ci maddənin 1-ci hissəsinin yeddinci abzasda “</w:t>
      </w:r>
      <w:r w:rsidRPr="00F0678B">
        <w:rPr>
          <w:rFonts w:ascii="Palatino Linotype" w:eastAsia="Times New Roman" w:hAnsi="Palatino Linotype" w:cs="Times New Roman"/>
          <w:b/>
          <w:bCs/>
          <w:color w:val="212529"/>
          <w:spacing w:val="2"/>
          <w:sz w:val="20"/>
          <w:szCs w:val="20"/>
          <w:lang w:val="az-Latn-AZ"/>
        </w:rPr>
        <w:t>işlərin</w:t>
      </w:r>
      <w:r w:rsidRPr="00F0678B">
        <w:rPr>
          <w:rFonts w:ascii="Palatino Linotype" w:eastAsia="Times New Roman" w:hAnsi="Palatino Linotype" w:cs="Times New Roman"/>
          <w:color w:val="212529"/>
          <w:spacing w:val="2"/>
          <w:sz w:val="20"/>
          <w:szCs w:val="20"/>
          <w:lang w:val="az-Latn-AZ"/>
        </w:rPr>
        <w:t xml:space="preserve">” sözündən sonra </w:t>
      </w:r>
      <w:r w:rsidRPr="00F0678B">
        <w:rPr>
          <w:rFonts w:ascii="Palatino Linotype" w:eastAsia="Times New Roman" w:hAnsi="Palatino Linotype" w:cs="Times New Roman"/>
          <w:color w:val="212529"/>
          <w:spacing w:val="2"/>
          <w:sz w:val="20"/>
          <w:szCs w:val="20"/>
          <w:lang w:val="az-Latn-AZ"/>
        </w:rPr>
        <w:lastRenderedPageBreak/>
        <w:t>“</w:t>
      </w:r>
      <w:r w:rsidRPr="00F0678B">
        <w:rPr>
          <w:rFonts w:ascii="Palatino Linotype" w:eastAsia="Times New Roman" w:hAnsi="Palatino Linotype" w:cs="Times New Roman"/>
          <w:b/>
          <w:bCs/>
          <w:color w:val="212529"/>
          <w:spacing w:val="2"/>
          <w:sz w:val="20"/>
          <w:szCs w:val="20"/>
          <w:lang w:val="az-Latn-AZ"/>
        </w:rPr>
        <w:t>respublika üzrə vahid, əhatəli siyahılarını və onların tətbiqi qaydalarını təsdiq edir.</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2 oktyabr 2008-ci il tarixli 699-IIIQD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16 noyabr 2008-ci il, № 257, Azərbaycan Respublikasının Qanunvericilik Toplusu, 2008-ci il, № 11, maddə 960)</w:t>
      </w:r>
      <w:r w:rsidRPr="00F0678B">
        <w:rPr>
          <w:rFonts w:ascii="Palatino Linotype" w:eastAsia="Times New Roman" w:hAnsi="Palatino Linotype" w:cs="Times New Roman"/>
          <w:color w:val="212529"/>
          <w:spacing w:val="2"/>
          <w:sz w:val="20"/>
          <w:szCs w:val="20"/>
          <w:lang w:val="az-Latn-AZ"/>
        </w:rPr>
        <w:t> ilə 211-ci maddənin birinci hissəsinin doqquzuncu abzasından </w:t>
      </w:r>
      <w:r w:rsidRPr="00F0678B">
        <w:rPr>
          <w:rFonts w:ascii="Palatino Linotype" w:eastAsia="Times New Roman" w:hAnsi="Palatino Linotype" w:cs="Times New Roman"/>
          <w:b/>
          <w:bCs/>
          <w:color w:val="212529"/>
          <w:spacing w:val="2"/>
          <w:sz w:val="20"/>
          <w:szCs w:val="20"/>
          <w:lang w:val="az-Latn-AZ"/>
        </w:rPr>
        <w:t>"şəxsi"</w:t>
      </w:r>
      <w:r w:rsidRPr="00F0678B">
        <w:rPr>
          <w:rFonts w:ascii="Palatino Linotype" w:eastAsia="Times New Roman" w:hAnsi="Palatino Linotype" w:cs="Times New Roman"/>
          <w:color w:val="212529"/>
          <w:spacing w:val="2"/>
          <w:sz w:val="20"/>
          <w:szCs w:val="20"/>
          <w:lang w:val="az-Latn-AZ"/>
        </w:rPr>
        <w:t> sözü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211-ci maddənin 1-ci hissəsinin dördüncü və doqquzuncu abzaslar çıxarılsın, beşinci-səkkizinci abzaslar müvafiq olaraq dördüncü-yeddinci abzaslar hesab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4" w:name="_edn25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"_ednref254"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[254]</w:t>
      </w:r>
      <w:r w:rsidRPr="00F0678B">
        <w:rPr>
          <w:rFonts w:ascii="Times New Roman" w:eastAsia="Times New Roman" w:hAnsi="Times New Roman" w:cs="Times New Roman"/>
          <w:color w:val="212529"/>
          <w:spacing w:val="2"/>
          <w:sz w:val="24"/>
          <w:szCs w:val="24"/>
        </w:rPr>
        <w:fldChar w:fldCharType="end"/>
      </w:r>
      <w:bookmarkEnd w:id="594"/>
      <w:r w:rsidRPr="00F0678B">
        <w:rPr>
          <w:rFonts w:ascii="Palatino Linotype" w:eastAsia="Times New Roman" w:hAnsi="Palatino Linotype" w:cs="Times New Roman"/>
          <w:color w:val="212529"/>
          <w:spacing w:val="2"/>
          <w:sz w:val="20"/>
          <w:szCs w:val="20"/>
          <w:lang w:val="az-Latn-AZ"/>
        </w:rPr>
        <w:t> </w:t>
      </w:r>
      <w:hyperlink r:id="rId220"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217-ci maddənin adında “</w:t>
      </w:r>
      <w:r w:rsidRPr="00F0678B">
        <w:rPr>
          <w:rFonts w:ascii="Palatino Linotype" w:eastAsia="Times New Roman" w:hAnsi="Palatino Linotype" w:cs="Times New Roman"/>
          <w:b/>
          <w:bCs/>
          <w:color w:val="000000"/>
          <w:spacing w:val="2"/>
          <w:sz w:val="20"/>
          <w:szCs w:val="20"/>
          <w:lang w:val="az-Latn-AZ"/>
        </w:rPr>
        <w:t>təhqiqi</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araşdırılması</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5" w:name="_edn25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"_ednref255"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[255]</w:t>
      </w:r>
      <w:r w:rsidRPr="00F0678B">
        <w:rPr>
          <w:rFonts w:ascii="Times New Roman" w:eastAsia="Times New Roman" w:hAnsi="Times New Roman" w:cs="Times New Roman"/>
          <w:color w:val="212529"/>
          <w:spacing w:val="2"/>
          <w:sz w:val="24"/>
          <w:szCs w:val="24"/>
        </w:rPr>
        <w:fldChar w:fldCharType="end"/>
      </w:r>
      <w:bookmarkEnd w:id="595"/>
      <w:r w:rsidRPr="00F0678B">
        <w:rPr>
          <w:rFonts w:ascii="Palatino Linotype" w:eastAsia="Times New Roman" w:hAnsi="Palatino Linotype" w:cs="Times New Roman"/>
          <w:color w:val="212529"/>
          <w:spacing w:val="2"/>
          <w:sz w:val="20"/>
          <w:szCs w:val="20"/>
          <w:lang w:val="az-Latn-AZ"/>
        </w:rPr>
        <w:t> </w:t>
      </w:r>
      <w:hyperlink r:id="rId221"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217-ci maddənin 1-ci hissədə “</w:t>
      </w:r>
      <w:r w:rsidRPr="00F0678B">
        <w:rPr>
          <w:rFonts w:ascii="Palatino Linotype" w:eastAsia="Times New Roman" w:hAnsi="Palatino Linotype" w:cs="Times New Roman"/>
          <w:b/>
          <w:bCs/>
          <w:color w:val="000000"/>
          <w:spacing w:val="2"/>
          <w:sz w:val="20"/>
          <w:szCs w:val="20"/>
          <w:lang w:val="az-Latn-AZ"/>
        </w:rPr>
        <w:t>təhqiqatının aparılması</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araşdırılması</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6" w:name="_edn25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"_ednref256"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[256]</w:t>
      </w:r>
      <w:r w:rsidRPr="00F0678B">
        <w:rPr>
          <w:rFonts w:ascii="Times New Roman" w:eastAsia="Times New Roman" w:hAnsi="Times New Roman" w:cs="Times New Roman"/>
          <w:color w:val="212529"/>
          <w:spacing w:val="2"/>
          <w:sz w:val="20"/>
          <w:szCs w:val="20"/>
        </w:rPr>
        <w:fldChar w:fldCharType="end"/>
      </w:r>
      <w:bookmarkEnd w:id="596"/>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217-ci maddənin 2-ci hissəsində “</w:t>
      </w:r>
      <w:r w:rsidRPr="00F0678B">
        <w:rPr>
          <w:rFonts w:ascii="Palatino Linotype" w:eastAsia="Times New Roman" w:hAnsi="Palatino Linotype" w:cs="Times New Roman"/>
          <w:b/>
          <w:bCs/>
          <w:color w:val="212529"/>
          <w:spacing w:val="2"/>
          <w:sz w:val="20"/>
          <w:szCs w:val="20"/>
          <w:lang w:val="az-Latn-AZ"/>
        </w:rPr>
        <w:t>əsasında</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bədbəxt hadisənin istehsalatla bağlılığının araşdırılması və onun təhqiqatının aparılması məqsədi ilə</w:t>
      </w:r>
      <w:r w:rsidRPr="00F0678B">
        <w:rPr>
          <w:rFonts w:ascii="Palatino Linotype" w:eastAsia="Times New Roman" w:hAnsi="Palatino Linotype" w:cs="Times New Roman"/>
          <w:color w:val="212529"/>
          <w:spacing w:val="2"/>
          <w:sz w:val="20"/>
          <w:szCs w:val="20"/>
          <w:lang w:val="az-Latn-AZ"/>
        </w:rPr>
        <w:t>” sözləri əlavə edilsin, “</w:t>
      </w:r>
      <w:r w:rsidRPr="00F0678B">
        <w:rPr>
          <w:rFonts w:ascii="Palatino Linotype" w:eastAsia="Times New Roman" w:hAnsi="Palatino Linotype" w:cs="Times New Roman"/>
          <w:b/>
          <w:bCs/>
          <w:color w:val="212529"/>
          <w:spacing w:val="2"/>
          <w:sz w:val="20"/>
          <w:szCs w:val="20"/>
          <w:lang w:val="az-Latn-AZ"/>
        </w:rPr>
        <w:t>və baş vermiş bədbəxt hadisənin təhqiqatının aparılmasını təşkil edir</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222"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217-ci maddənin 2-ci hissəsindən “</w:t>
      </w:r>
      <w:r w:rsidRPr="00F0678B">
        <w:rPr>
          <w:rFonts w:ascii="Palatino Linotype" w:eastAsia="Times New Roman" w:hAnsi="Palatino Linotype" w:cs="Times New Roman"/>
          <w:b/>
          <w:bCs/>
          <w:color w:val="000000"/>
          <w:spacing w:val="2"/>
          <w:sz w:val="20"/>
          <w:szCs w:val="20"/>
          <w:lang w:val="az-Latn-AZ"/>
        </w:rPr>
        <w:t>və onun təhqiqatının aparılması</w:t>
      </w:r>
      <w:r w:rsidRPr="00F0678B">
        <w:rPr>
          <w:rFonts w:ascii="Palatino Linotype" w:eastAsia="Times New Roman" w:hAnsi="Palatino Linotype" w:cs="Times New Roman"/>
          <w:color w:val="000000"/>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7" w:name="_edn25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"_ednref257"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[257]</w:t>
      </w:r>
      <w:r w:rsidRPr="00F0678B">
        <w:rPr>
          <w:rFonts w:ascii="Times New Roman" w:eastAsia="Times New Roman" w:hAnsi="Times New Roman" w:cs="Times New Roman"/>
          <w:color w:val="212529"/>
          <w:spacing w:val="2"/>
          <w:sz w:val="24"/>
          <w:szCs w:val="24"/>
        </w:rPr>
        <w:fldChar w:fldCharType="end"/>
      </w:r>
      <w:bookmarkEnd w:id="597"/>
      <w:r w:rsidRPr="00F0678B">
        <w:rPr>
          <w:rFonts w:ascii="Palatino Linotype" w:eastAsia="Times New Roman" w:hAnsi="Palatino Linotype" w:cs="Times New Roman"/>
          <w:color w:val="212529"/>
          <w:spacing w:val="2"/>
          <w:sz w:val="20"/>
          <w:szCs w:val="20"/>
          <w:lang w:val="az-Latn-AZ"/>
        </w:rPr>
        <w:t> </w:t>
      </w:r>
      <w:hyperlink r:id="rId223"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217-ci maddənin 3-cü hissəsində “</w:t>
      </w:r>
      <w:r w:rsidRPr="00F0678B">
        <w:rPr>
          <w:rFonts w:ascii="Palatino Linotype" w:eastAsia="Times New Roman" w:hAnsi="Palatino Linotype" w:cs="Times New Roman"/>
          <w:b/>
          <w:bCs/>
          <w:color w:val="000000"/>
          <w:spacing w:val="2"/>
          <w:sz w:val="20"/>
          <w:szCs w:val="20"/>
          <w:lang w:val="az-Latn-AZ"/>
        </w:rPr>
        <w:t>təhqiqatı</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araşdırılması</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8" w:name="_edn25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"_ednref258"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[258]</w:t>
      </w:r>
      <w:r w:rsidRPr="00F0678B">
        <w:rPr>
          <w:rFonts w:ascii="Times New Roman" w:eastAsia="Times New Roman" w:hAnsi="Times New Roman" w:cs="Times New Roman"/>
          <w:color w:val="212529"/>
          <w:spacing w:val="2"/>
          <w:sz w:val="24"/>
          <w:szCs w:val="24"/>
        </w:rPr>
        <w:fldChar w:fldCharType="end"/>
      </w:r>
      <w:bookmarkEnd w:id="598"/>
      <w:r w:rsidRPr="00F0678B">
        <w:rPr>
          <w:rFonts w:ascii="Palatino Linotype" w:eastAsia="Times New Roman" w:hAnsi="Palatino Linotype" w:cs="Times New Roman"/>
          <w:color w:val="212529"/>
          <w:spacing w:val="2"/>
          <w:sz w:val="20"/>
          <w:szCs w:val="20"/>
          <w:lang w:val="az-Latn-AZ"/>
        </w:rPr>
        <w:t> </w:t>
      </w:r>
      <w:hyperlink r:id="rId224"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217-ci maddənin 4-cü hissəsində “</w:t>
      </w:r>
      <w:r w:rsidRPr="00F0678B">
        <w:rPr>
          <w:rFonts w:ascii="Palatino Linotype" w:eastAsia="Times New Roman" w:hAnsi="Palatino Linotype" w:cs="Times New Roman"/>
          <w:b/>
          <w:bCs/>
          <w:color w:val="000000"/>
          <w:spacing w:val="2"/>
          <w:sz w:val="20"/>
          <w:szCs w:val="20"/>
          <w:lang w:val="az-Latn-AZ"/>
        </w:rPr>
        <w:t>təhqiqat</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araşdırılma</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599" w:name="_edn25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"_ednref259"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[259]</w:t>
      </w:r>
      <w:r w:rsidRPr="00F0678B">
        <w:rPr>
          <w:rFonts w:ascii="Times New Roman" w:eastAsia="Times New Roman" w:hAnsi="Times New Roman" w:cs="Times New Roman"/>
          <w:color w:val="212529"/>
          <w:spacing w:val="2"/>
          <w:sz w:val="24"/>
          <w:szCs w:val="24"/>
        </w:rPr>
        <w:fldChar w:fldCharType="end"/>
      </w:r>
      <w:bookmarkEnd w:id="599"/>
      <w:r w:rsidRPr="00F0678B">
        <w:rPr>
          <w:rFonts w:ascii="Palatino Linotype" w:eastAsia="Times New Roman" w:hAnsi="Palatino Linotype" w:cs="Times New Roman"/>
          <w:color w:val="212529"/>
          <w:spacing w:val="2"/>
          <w:sz w:val="20"/>
          <w:szCs w:val="20"/>
          <w:lang w:val="az-Latn-AZ"/>
        </w:rPr>
        <w:t> </w:t>
      </w:r>
      <w:hyperlink r:id="rId225"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217-ci maddənin 5-ci hissəsində “</w:t>
      </w:r>
      <w:r w:rsidRPr="00F0678B">
        <w:rPr>
          <w:rFonts w:ascii="Palatino Linotype" w:eastAsia="Times New Roman" w:hAnsi="Palatino Linotype" w:cs="Times New Roman"/>
          <w:b/>
          <w:bCs/>
          <w:color w:val="000000"/>
          <w:spacing w:val="2"/>
          <w:sz w:val="20"/>
          <w:szCs w:val="20"/>
          <w:lang w:val="az-Latn-AZ"/>
        </w:rPr>
        <w:t>təhqiqinin</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araşdırılmasının</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lastRenderedPageBreak/>
        <w:t> </w:t>
      </w:r>
    </w:p>
    <w:bookmarkStart w:id="600" w:name="_edn26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[260]</w:t>
      </w:r>
      <w:r w:rsidRPr="00F0678B">
        <w:rPr>
          <w:rFonts w:ascii="Times New Roman" w:eastAsia="Times New Roman" w:hAnsi="Times New Roman" w:cs="Times New Roman"/>
          <w:color w:val="212529"/>
          <w:spacing w:val="2"/>
          <w:sz w:val="20"/>
          <w:szCs w:val="20"/>
        </w:rPr>
        <w:fldChar w:fldCharType="end"/>
      </w:r>
      <w:bookmarkEnd w:id="600"/>
      <w:r w:rsidRPr="00F0678B">
        <w:rPr>
          <w:rFonts w:ascii="Palatino Linotype" w:eastAsia="Times New Roman" w:hAnsi="Palatino Linotype" w:cs="Times New Roman"/>
          <w:color w:val="212529"/>
          <w:spacing w:val="2"/>
          <w:sz w:val="20"/>
          <w:szCs w:val="20"/>
          <w:lang w:val="az-Latn-AZ"/>
        </w:rPr>
        <w:t> 21 dekabr 2010-cu il tarixli </w:t>
      </w:r>
      <w:r w:rsidRPr="00F0678B">
        <w:rPr>
          <w:rFonts w:ascii="Palatino Linotype" w:eastAsia="Times New Roman" w:hAnsi="Palatino Linotype" w:cs="Times New Roman"/>
          <w:b/>
          <w:bCs/>
          <w:color w:val="212529"/>
          <w:spacing w:val="2"/>
          <w:sz w:val="20"/>
          <w:szCs w:val="20"/>
          <w:lang w:val="az-Latn-AZ"/>
        </w:rPr>
        <w:t>38-IVQD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18 fevral 2011-ci il, № 38, “Azərbaycan” qəzeti, 20 fevral 2011-ci il, № 40, Azərbaycan Respublikasının Qanunvericilik Toplusu, 2011-ci il, № 02, maddə 71) </w:t>
      </w:r>
      <w:r w:rsidRPr="00F0678B">
        <w:rPr>
          <w:rFonts w:ascii="Palatino Linotype" w:eastAsia="Times New Roman" w:hAnsi="Palatino Linotype" w:cs="Times New Roman"/>
          <w:color w:val="212529"/>
          <w:spacing w:val="2"/>
          <w:sz w:val="20"/>
          <w:szCs w:val="20"/>
          <w:lang w:val="az-Latn-AZ"/>
        </w:rPr>
        <w:t>ilə 219-cu maddənin birinci hissədə “</w:t>
      </w:r>
      <w:r w:rsidRPr="00F0678B">
        <w:rPr>
          <w:rFonts w:ascii="Palatino Linotype" w:eastAsia="Times New Roman" w:hAnsi="Palatino Linotype" w:cs="Times New Roman"/>
          <w:b/>
          <w:bCs/>
          <w:color w:val="212529"/>
          <w:spacing w:val="2"/>
          <w:sz w:val="20"/>
          <w:szCs w:val="20"/>
          <w:lang w:val="az-Latn-AZ"/>
        </w:rPr>
        <w:t>ixtisas məktəblərində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təhsil müəssisələrində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01" w:name="_edn26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[261]</w:t>
      </w:r>
      <w:r w:rsidRPr="00F0678B">
        <w:rPr>
          <w:rFonts w:ascii="Times New Roman" w:eastAsia="Times New Roman" w:hAnsi="Times New Roman" w:cs="Times New Roman"/>
          <w:color w:val="212529"/>
          <w:spacing w:val="2"/>
          <w:sz w:val="20"/>
          <w:szCs w:val="20"/>
        </w:rPr>
        <w:fldChar w:fldCharType="end"/>
      </w:r>
      <w:bookmarkEnd w:id="601"/>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38-IVQD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18 fevral 2011-ci il, № 38, “Azərbaycan” qəzeti, 20 fevral 2011-ci il, № 40, Azərbaycan Respublikasının Qanunvericilik Toplusu, 2011-ci il, № 02, maddə 71) </w:t>
      </w:r>
      <w:r w:rsidRPr="00F0678B">
        <w:rPr>
          <w:rFonts w:ascii="Palatino Linotype" w:eastAsia="Times New Roman" w:hAnsi="Palatino Linotype" w:cs="Times New Roman"/>
          <w:color w:val="212529"/>
          <w:spacing w:val="2"/>
          <w:sz w:val="20"/>
          <w:szCs w:val="20"/>
          <w:lang w:val="az-Latn-AZ"/>
        </w:rPr>
        <w:t>ilə 219-cu maddənin ikinci hissədə “</w:t>
      </w:r>
      <w:r w:rsidRPr="00F0678B">
        <w:rPr>
          <w:rFonts w:ascii="Palatino Linotype" w:eastAsia="Times New Roman" w:hAnsi="Palatino Linotype" w:cs="Times New Roman"/>
          <w:b/>
          <w:bCs/>
          <w:color w:val="212529"/>
          <w:spacing w:val="2"/>
          <w:sz w:val="20"/>
          <w:szCs w:val="20"/>
          <w:lang w:val="az-Latn-AZ"/>
        </w:rPr>
        <w:t>ixtisasartırma</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əlavə təhsili</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02" w:name="_edn26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[262]</w:t>
      </w:r>
      <w:r w:rsidRPr="00F0678B">
        <w:rPr>
          <w:rFonts w:ascii="Times New Roman" w:eastAsia="Times New Roman" w:hAnsi="Times New Roman" w:cs="Times New Roman"/>
          <w:color w:val="212529"/>
          <w:spacing w:val="2"/>
          <w:sz w:val="20"/>
          <w:szCs w:val="20"/>
        </w:rPr>
        <w:fldChar w:fldCharType="end"/>
      </w:r>
      <w:bookmarkEnd w:id="602"/>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38-IVQD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18 fevral 2011-ci il, № 38, “Azərbaycan” qəzeti, 20 fevral 2011-ci il, № 40, Azərbaycan Respublikasının Qanunvericilik Toplusu, 2011-ci il, № 02, maddə 71) </w:t>
      </w:r>
      <w:r w:rsidRPr="00F0678B">
        <w:rPr>
          <w:rFonts w:ascii="Palatino Linotype" w:eastAsia="Times New Roman" w:hAnsi="Palatino Linotype" w:cs="Times New Roman"/>
          <w:color w:val="212529"/>
          <w:spacing w:val="2"/>
          <w:sz w:val="20"/>
          <w:szCs w:val="20"/>
          <w:lang w:val="az-Latn-AZ"/>
        </w:rPr>
        <w:t>ilə 219-cu maddənin 4-cü hissənin birinci cümləsində “</w:t>
      </w:r>
      <w:r w:rsidRPr="00F0678B">
        <w:rPr>
          <w:rFonts w:ascii="Palatino Linotype" w:eastAsia="Times New Roman" w:hAnsi="Palatino Linotype" w:cs="Times New Roman"/>
          <w:b/>
          <w:bCs/>
          <w:color w:val="212529"/>
          <w:spacing w:val="2"/>
          <w:sz w:val="20"/>
          <w:szCs w:val="20"/>
          <w:lang w:val="az-Latn-AZ"/>
        </w:rPr>
        <w:t>ixtisasartırmanın</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əlavə təhsilinin</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03" w:name="_edn26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[263]</w:t>
      </w:r>
      <w:r w:rsidRPr="00F0678B">
        <w:rPr>
          <w:rFonts w:ascii="Times New Roman" w:eastAsia="Times New Roman" w:hAnsi="Times New Roman" w:cs="Times New Roman"/>
          <w:color w:val="212529"/>
          <w:spacing w:val="2"/>
          <w:sz w:val="20"/>
          <w:szCs w:val="20"/>
        </w:rPr>
        <w:fldChar w:fldCharType="end"/>
      </w:r>
      <w:bookmarkEnd w:id="60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15 noyabr</w:t>
      </w:r>
      <w:r w:rsidRPr="00F0678B">
        <w:rPr>
          <w:rFonts w:ascii="Palatino Linotype" w:eastAsia="Times New Roman" w:hAnsi="Palatino Linotype" w:cs="Times New Roman"/>
          <w:color w:val="000000"/>
          <w:spacing w:val="2"/>
          <w:sz w:val="20"/>
          <w:szCs w:val="20"/>
          <w:lang w:val="az-Latn-AZ"/>
        </w:rPr>
        <w:t> 2001-ci il tarixli 214-IIQD nömrəli “</w:t>
      </w:r>
      <w:r w:rsidRPr="00F0678B">
        <w:rPr>
          <w:rFonts w:ascii="Palatino Linotype" w:eastAsia="Times New Roman" w:hAnsi="Palatino Linotype" w:cs="Times New Roman"/>
          <w:color w:val="212529"/>
          <w:spacing w:val="2"/>
          <w:sz w:val="20"/>
          <w:szCs w:val="20"/>
          <w:lang w:val="az-Latn-AZ"/>
        </w:rPr>
        <w:t>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12, maddə 731</w:t>
      </w:r>
      <w:r w:rsidRPr="00F0678B">
        <w:rPr>
          <w:rFonts w:ascii="Palatino Linotype" w:eastAsia="Times New Roman" w:hAnsi="Palatino Linotype" w:cs="Times New Roman"/>
          <w:color w:val="212529"/>
          <w:spacing w:val="2"/>
          <w:sz w:val="20"/>
          <w:szCs w:val="20"/>
          <w:lang w:val="az-Latn-AZ"/>
        </w:rPr>
        <w:t>) ilə 220-ci maddənin 5-ci hissəsi çıxarılmışdır. Əvvəlki redaksiyada deyilirdi:</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5. Əməyin mühafizəsi tədbirlərinin maliyyələşdirilməsi ilə bağlı işçilər heç bir xərc çəkmirlər.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04" w:name="_edn26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[264]</w:t>
      </w:r>
      <w:r w:rsidRPr="00F0678B">
        <w:rPr>
          <w:rFonts w:ascii="Times New Roman" w:eastAsia="Times New Roman" w:hAnsi="Times New Roman" w:cs="Times New Roman"/>
          <w:color w:val="212529"/>
          <w:spacing w:val="2"/>
          <w:sz w:val="20"/>
          <w:szCs w:val="20"/>
        </w:rPr>
        <w:fldChar w:fldCharType="end"/>
      </w:r>
      <w:bookmarkEnd w:id="604"/>
      <w:r w:rsidRPr="00F0678B">
        <w:rPr>
          <w:rFonts w:ascii="Palatino Linotype" w:eastAsia="Times New Roman" w:hAnsi="Palatino Linotype" w:cs="Times New Roman"/>
          <w:color w:val="212529"/>
          <w:spacing w:val="2"/>
          <w:sz w:val="20"/>
          <w:szCs w:val="20"/>
          <w:lang w:val="az-Latn-AZ"/>
        </w:rPr>
        <w:t> </w:t>
      </w:r>
      <w:hyperlink r:id="rId226" w:tgtFrame="_blank" w:tooltip="24 fevral 2023-cü il tarixli 83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24 fevral 2023-cü il tarixli </w:t>
        </w:r>
        <w:r w:rsidRPr="00F0678B">
          <w:rPr>
            <w:rFonts w:ascii="Palatino Linotype" w:eastAsia="Times New Roman" w:hAnsi="Palatino Linotype" w:cs="Times New Roman"/>
            <w:b/>
            <w:bCs/>
            <w:color w:val="0000FF"/>
            <w:spacing w:val="2"/>
            <w:sz w:val="20"/>
            <w:szCs w:val="20"/>
            <w:u w:val="single"/>
            <w:lang w:val="az-Latn-AZ"/>
          </w:rPr>
          <w:t>833-VIQD</w:t>
        </w:r>
        <w:r w:rsidRPr="00F0678B">
          <w:rPr>
            <w:rFonts w:ascii="Palatino Linotype" w:eastAsia="Times New Roman" w:hAnsi="Palatino Linotype" w:cs="Times New Roman"/>
            <w:color w:val="0000FF"/>
            <w:spacing w:val="2"/>
            <w:sz w:val="20"/>
            <w:szCs w:val="20"/>
            <w:u w:val="single"/>
            <w:lang w:val="az-Latn-AZ"/>
          </w:rPr>
          <w:t> </w:t>
        </w:r>
        <w:r w:rsidRPr="00F0678B">
          <w:rPr>
            <w:rFonts w:ascii="Palatino Linotype" w:eastAsia="Times New Roman" w:hAnsi="Palatino Linotype" w:cs="Times New Roman"/>
            <w:color w:val="0000FF"/>
            <w:spacing w:val="2"/>
            <w:sz w:val="20"/>
            <w:szCs w:val="20"/>
            <w:u w:val="single"/>
            <w:shd w:val="clear" w:color="auto" w:fill="FFFFFF"/>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10 mart</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11 mart</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54</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3, maddə 338</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220-ci maddəsinə yeni məzmunda 6-cı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605" w:name="_edn26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[265]</w:t>
      </w:r>
      <w:r w:rsidRPr="00F0678B">
        <w:rPr>
          <w:rFonts w:ascii="Times New Roman" w:eastAsia="Times New Roman" w:hAnsi="Times New Roman" w:cs="Times New Roman"/>
          <w:color w:val="212529"/>
          <w:spacing w:val="2"/>
          <w:sz w:val="20"/>
          <w:szCs w:val="20"/>
        </w:rPr>
        <w:fldChar w:fldCharType="end"/>
      </w:r>
      <w:bookmarkEnd w:id="605"/>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15 noyabr</w:t>
      </w:r>
      <w:r w:rsidRPr="00F0678B">
        <w:rPr>
          <w:rFonts w:ascii="Palatino Linotype" w:eastAsia="Times New Roman" w:hAnsi="Palatino Linotype" w:cs="Times New Roman"/>
          <w:color w:val="000000"/>
          <w:spacing w:val="2"/>
          <w:sz w:val="20"/>
          <w:szCs w:val="20"/>
          <w:lang w:val="az-Latn-AZ"/>
        </w:rPr>
        <w:t> 2001-ci il tarixli 214-IIQD nömrəli “</w:t>
      </w:r>
      <w:r w:rsidRPr="00F0678B">
        <w:rPr>
          <w:rFonts w:ascii="Palatino Linotype" w:eastAsia="Times New Roman" w:hAnsi="Palatino Linotype" w:cs="Times New Roman"/>
          <w:color w:val="212529"/>
          <w:spacing w:val="2"/>
          <w:sz w:val="20"/>
          <w:szCs w:val="20"/>
          <w:lang w:val="az-Latn-AZ"/>
        </w:rPr>
        <w:t>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12, maddə 731</w:t>
      </w:r>
      <w:r w:rsidRPr="00F0678B">
        <w:rPr>
          <w:rFonts w:ascii="Palatino Linotype" w:eastAsia="Times New Roman" w:hAnsi="Palatino Linotype" w:cs="Times New Roman"/>
          <w:color w:val="212529"/>
          <w:spacing w:val="2"/>
          <w:sz w:val="20"/>
          <w:szCs w:val="20"/>
          <w:lang w:val="az-Latn-AZ"/>
        </w:rPr>
        <w:t>) ilə 221-ci maddənin 1-ci hissəsində </w:t>
      </w:r>
      <w:r w:rsidRPr="00F0678B">
        <w:rPr>
          <w:rFonts w:ascii="Palatino Linotype" w:eastAsia="Times New Roman" w:hAnsi="Palatino Linotype" w:cs="Times New Roman"/>
          <w:b/>
          <w:bCs/>
          <w:color w:val="212529"/>
          <w:spacing w:val="2"/>
          <w:sz w:val="20"/>
          <w:szCs w:val="20"/>
          <w:lang w:val="az-Latn-AZ"/>
        </w:rPr>
        <w:t>"fondu yaradılır"</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"fondu yaradıla bilər"</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606" w:name="_edn266"/>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[266]</w:t>
      </w:r>
      <w:r w:rsidRPr="00F0678B">
        <w:rPr>
          <w:rFonts w:ascii="Times New Roman" w:eastAsia="Times New Roman" w:hAnsi="Times New Roman" w:cs="Times New Roman"/>
          <w:color w:val="212529"/>
          <w:spacing w:val="2"/>
          <w:sz w:val="20"/>
          <w:szCs w:val="20"/>
        </w:rPr>
        <w:fldChar w:fldCharType="end"/>
      </w:r>
      <w:bookmarkEnd w:id="606"/>
      <w:r w:rsidRPr="00F0678B">
        <w:rPr>
          <w:rFonts w:ascii="Palatino Linotype" w:eastAsia="Times New Roman" w:hAnsi="Palatino Linotype" w:cs="Times New Roman"/>
          <w:color w:val="212529"/>
          <w:spacing w:val="2"/>
          <w:sz w:val="20"/>
          <w:szCs w:val="20"/>
          <w:lang w:val="az-Latn-AZ"/>
        </w:rPr>
        <w:t> </w:t>
      </w:r>
      <w:hyperlink r:id="rId227" w:tgtFrame="_blank" w:tooltip="Azərbaycan Respublikasının 13 iyun 2019-cu il tarixli 1607-VQD nömrəli Qanunu" w:history="1">
        <w:r w:rsidRPr="00F0678B">
          <w:rPr>
            <w:rFonts w:ascii="Palatino Linotype" w:eastAsia="Times New Roman" w:hAnsi="Palatino Linotype" w:cs="Times New Roman"/>
            <w:color w:val="0000FF"/>
            <w:spacing w:val="2"/>
            <w:sz w:val="20"/>
            <w:szCs w:val="20"/>
            <w:u w:val="single"/>
            <w:lang w:val="az-Latn-AZ"/>
          </w:rPr>
          <w:t>13 iyun 2019-cu il tarixli </w:t>
        </w:r>
        <w:r w:rsidRPr="00F0678B">
          <w:rPr>
            <w:rFonts w:ascii="Palatino Linotype" w:eastAsia="Times New Roman" w:hAnsi="Palatino Linotype" w:cs="Times New Roman"/>
            <w:b/>
            <w:bCs/>
            <w:color w:val="0000FF"/>
            <w:spacing w:val="2"/>
            <w:sz w:val="20"/>
            <w:szCs w:val="20"/>
            <w:u w:val="single"/>
            <w:lang w:val="az-Latn-AZ"/>
          </w:rPr>
          <w:t>1607-VQD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26 iyul 2019-cu il, № 161</w:t>
      </w:r>
      <w:r w:rsidRPr="00F0678B">
        <w:rPr>
          <w:rFonts w:ascii="Palatino Linotype" w:eastAsia="Times New Roman" w:hAnsi="Palatino Linotype" w:cs="Times New Roman"/>
          <w:b/>
          <w:bCs/>
          <w:color w:val="212529"/>
          <w:spacing w:val="2"/>
          <w:sz w:val="20"/>
          <w:szCs w:val="20"/>
          <w:lang w:val="az-Latn-AZ"/>
        </w:rPr>
        <w:t>, Azərbaycan Respublikasının Qanunvericilik Toplusu, 2019-cu il, №7, maddə 1182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221-ci maddənin 2-ci hissəsinin ikinci, üçüncü və dördüncü abzasları ləğv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07" w:name="_edn26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[267]</w:t>
      </w:r>
      <w:r w:rsidRPr="00F0678B">
        <w:rPr>
          <w:rFonts w:ascii="Times New Roman" w:eastAsia="Times New Roman" w:hAnsi="Times New Roman" w:cs="Times New Roman"/>
          <w:color w:val="212529"/>
          <w:spacing w:val="2"/>
          <w:sz w:val="20"/>
          <w:szCs w:val="20"/>
        </w:rPr>
        <w:fldChar w:fldCharType="end"/>
      </w:r>
      <w:bookmarkEnd w:id="607"/>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15 noyabr</w:t>
      </w:r>
      <w:r w:rsidRPr="00F0678B">
        <w:rPr>
          <w:rFonts w:ascii="Palatino Linotype" w:eastAsia="Times New Roman" w:hAnsi="Palatino Linotype" w:cs="Times New Roman"/>
          <w:color w:val="000000"/>
          <w:spacing w:val="2"/>
          <w:sz w:val="20"/>
          <w:szCs w:val="20"/>
          <w:lang w:val="az-Latn-AZ"/>
        </w:rPr>
        <w:t> 2001-ci il tarixli 214-IIQD nömrəli “</w:t>
      </w:r>
      <w:r w:rsidRPr="00F0678B">
        <w:rPr>
          <w:rFonts w:ascii="Palatino Linotype" w:eastAsia="Times New Roman" w:hAnsi="Palatino Linotype" w:cs="Times New Roman"/>
          <w:color w:val="212529"/>
          <w:spacing w:val="2"/>
          <w:sz w:val="20"/>
          <w:szCs w:val="20"/>
          <w:lang w:val="az-Latn-AZ"/>
        </w:rPr>
        <w:t>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12, maddə 731</w:t>
      </w:r>
      <w:r w:rsidRPr="00F0678B">
        <w:rPr>
          <w:rFonts w:ascii="Palatino Linotype" w:eastAsia="Times New Roman" w:hAnsi="Palatino Linotype" w:cs="Times New Roman"/>
          <w:color w:val="212529"/>
          <w:spacing w:val="2"/>
          <w:sz w:val="20"/>
          <w:szCs w:val="20"/>
          <w:lang w:val="az-Latn-AZ"/>
        </w:rPr>
        <w:t>) ilə 221-ci maddənin 2-ci hissəsinin üçüncü abzasında </w:t>
      </w:r>
      <w:r w:rsidRPr="00F0678B">
        <w:rPr>
          <w:rFonts w:ascii="Palatino Linotype" w:eastAsia="Times New Roman" w:hAnsi="Palatino Linotype" w:cs="Times New Roman"/>
          <w:b/>
          <w:bCs/>
          <w:color w:val="212529"/>
          <w:spacing w:val="2"/>
          <w:sz w:val="20"/>
          <w:szCs w:val="20"/>
          <w:lang w:val="az-Latn-AZ"/>
        </w:rPr>
        <w:t>"mənfəətinin bir faizi miqdarında ayırmalar"</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"mənfəətindən ayırmalar"</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608" w:name="_edn26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[268]</w:t>
      </w:r>
      <w:r w:rsidRPr="00F0678B">
        <w:rPr>
          <w:rFonts w:ascii="Times New Roman" w:eastAsia="Times New Roman" w:hAnsi="Times New Roman" w:cs="Times New Roman"/>
          <w:color w:val="212529"/>
          <w:spacing w:val="2"/>
          <w:sz w:val="20"/>
          <w:szCs w:val="20"/>
        </w:rPr>
        <w:fldChar w:fldCharType="end"/>
      </w:r>
      <w:bookmarkEnd w:id="608"/>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 xml:space="preserve">(“Azərbaycan” qəzeti, 17 may 2009-cu il, № 105,Azərbaycan Respublikasının Qanunvericilik </w:t>
      </w:r>
      <w:r w:rsidRPr="00F0678B">
        <w:rPr>
          <w:rFonts w:ascii="Palatino Linotype" w:eastAsia="Times New Roman" w:hAnsi="Palatino Linotype" w:cs="Times New Roman"/>
          <w:b/>
          <w:bCs/>
          <w:color w:val="212529"/>
          <w:spacing w:val="2"/>
          <w:sz w:val="20"/>
          <w:szCs w:val="20"/>
          <w:lang w:val="az-Latn-AZ"/>
        </w:rPr>
        <w:lastRenderedPageBreak/>
        <w:t>Toplusu, 2009-cu il, № 05, maddə 294) </w:t>
      </w:r>
      <w:r w:rsidRPr="00F0678B">
        <w:rPr>
          <w:rFonts w:ascii="Palatino Linotype" w:eastAsia="Times New Roman" w:hAnsi="Palatino Linotype" w:cs="Times New Roman"/>
          <w:color w:val="212529"/>
          <w:spacing w:val="2"/>
          <w:sz w:val="20"/>
          <w:szCs w:val="20"/>
          <w:lang w:val="az-Latn-AZ"/>
        </w:rPr>
        <w:t>ilə 223-cü maddənin 1-ci hissəsində “</w:t>
      </w:r>
      <w:r w:rsidRPr="00F0678B">
        <w:rPr>
          <w:rFonts w:ascii="Palatino Linotype" w:eastAsia="Times New Roman" w:hAnsi="Palatino Linotype" w:cs="Times New Roman"/>
          <w:b/>
          <w:bCs/>
          <w:color w:val="212529"/>
          <w:spacing w:val="2"/>
          <w:sz w:val="20"/>
          <w:szCs w:val="20"/>
          <w:lang w:val="az-Latn-AZ"/>
        </w:rPr>
        <w:t>müəssisələrində</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işçilərin sayı əlli nəfərdən çox olduqda</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09" w:name="_edn26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"_ednref269"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[269]</w:t>
      </w:r>
      <w:r w:rsidRPr="00F0678B">
        <w:rPr>
          <w:rFonts w:ascii="Times New Roman" w:eastAsia="Times New Roman" w:hAnsi="Times New Roman" w:cs="Times New Roman"/>
          <w:color w:val="212529"/>
          <w:spacing w:val="2"/>
          <w:sz w:val="20"/>
          <w:szCs w:val="20"/>
        </w:rPr>
        <w:fldChar w:fldCharType="end"/>
      </w:r>
      <w:bookmarkEnd w:id="609"/>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223-cü maddəyə 2-ci hissəsinə ikinci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10" w:name="_edn27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"_ednref270"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[270]</w:t>
      </w:r>
      <w:r w:rsidRPr="00F0678B">
        <w:rPr>
          <w:rFonts w:ascii="Times New Roman" w:eastAsia="Times New Roman" w:hAnsi="Times New Roman" w:cs="Times New Roman"/>
          <w:color w:val="212529"/>
          <w:spacing w:val="2"/>
          <w:sz w:val="20"/>
          <w:szCs w:val="20"/>
        </w:rPr>
        <w:fldChar w:fldCharType="end"/>
      </w:r>
      <w:bookmarkEnd w:id="610"/>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223-cü maddənin 4-cü hissəsində “</w:t>
      </w:r>
      <w:r w:rsidRPr="00F0678B">
        <w:rPr>
          <w:rFonts w:ascii="Palatino Linotype" w:eastAsia="Times New Roman" w:hAnsi="Palatino Linotype" w:cs="Times New Roman"/>
          <w:b/>
          <w:bCs/>
          <w:color w:val="212529"/>
          <w:spacing w:val="2"/>
          <w:sz w:val="20"/>
          <w:szCs w:val="20"/>
          <w:lang w:val="az-Latn-AZ"/>
        </w:rPr>
        <w:t>xidmətinin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rəhbərləri və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11" w:name="_edn27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"_ednref271"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[271]</w:t>
      </w:r>
      <w:r w:rsidRPr="00F0678B">
        <w:rPr>
          <w:rFonts w:ascii="Times New Roman" w:eastAsia="Times New Roman" w:hAnsi="Times New Roman" w:cs="Times New Roman"/>
          <w:color w:val="212529"/>
          <w:spacing w:val="2"/>
          <w:sz w:val="20"/>
          <w:szCs w:val="20"/>
        </w:rPr>
        <w:fldChar w:fldCharType="end"/>
      </w:r>
      <w:bookmarkEnd w:id="611"/>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225-ci maddənin 3-cü hissəsi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 oktyabr 2008-ci il tarixli </w:t>
      </w:r>
      <w:r w:rsidRPr="00F0678B">
        <w:rPr>
          <w:rFonts w:ascii="Palatino Linotype" w:eastAsia="Times New Roman" w:hAnsi="Palatino Linotype" w:cs="Times New Roman"/>
          <w:b/>
          <w:bCs/>
          <w:color w:val="212529"/>
          <w:spacing w:val="2"/>
          <w:sz w:val="20"/>
          <w:szCs w:val="20"/>
          <w:lang w:val="az-Latn-AZ"/>
        </w:rPr>
        <w:t>699-IIIQD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16 noyabr 2008-ci il, № 257, Azərbaycan Respublikasının Qanunvericilik Toplusu, 2008-ci il, № 11, maddə 960)</w:t>
      </w:r>
      <w:r w:rsidRPr="00F0678B">
        <w:rPr>
          <w:rFonts w:ascii="Palatino Linotype" w:eastAsia="Times New Roman" w:hAnsi="Palatino Linotype" w:cs="Times New Roman"/>
          <w:color w:val="212529"/>
          <w:spacing w:val="2"/>
          <w:sz w:val="20"/>
          <w:szCs w:val="20"/>
          <w:lang w:val="az-Latn-AZ"/>
        </w:rPr>
        <w:t> ilə 225-ci maddə üzrə adından </w:t>
      </w:r>
      <w:r w:rsidRPr="00F0678B">
        <w:rPr>
          <w:rFonts w:ascii="Palatino Linotype" w:eastAsia="Times New Roman" w:hAnsi="Palatino Linotype" w:cs="Times New Roman"/>
          <w:b/>
          <w:bCs/>
          <w:color w:val="212529"/>
          <w:spacing w:val="2"/>
          <w:sz w:val="20"/>
          <w:szCs w:val="20"/>
          <w:lang w:val="az-Latn-AZ"/>
        </w:rPr>
        <w:t>"sosial sığortası və şəxsi"</w:t>
      </w:r>
      <w:r w:rsidRPr="00F0678B">
        <w:rPr>
          <w:rFonts w:ascii="Palatino Linotype" w:eastAsia="Times New Roman" w:hAnsi="Palatino Linotype" w:cs="Times New Roman"/>
          <w:color w:val="212529"/>
          <w:spacing w:val="2"/>
          <w:sz w:val="20"/>
          <w:szCs w:val="20"/>
          <w:lang w:val="az-Latn-AZ"/>
        </w:rPr>
        <w:t> sözləri çıxarılmışdır, ikinci hissənin birinci cümləsindən </w:t>
      </w:r>
      <w:r w:rsidRPr="00F0678B">
        <w:rPr>
          <w:rFonts w:ascii="Palatino Linotype" w:eastAsia="Times New Roman" w:hAnsi="Palatino Linotype" w:cs="Times New Roman"/>
          <w:b/>
          <w:bCs/>
          <w:color w:val="212529"/>
          <w:spacing w:val="2"/>
          <w:sz w:val="20"/>
          <w:szCs w:val="20"/>
          <w:lang w:val="az-Latn-AZ"/>
        </w:rPr>
        <w:t>"şəxsi"</w:t>
      </w:r>
      <w:r w:rsidRPr="00F0678B">
        <w:rPr>
          <w:rFonts w:ascii="Palatino Linotype" w:eastAsia="Times New Roman" w:hAnsi="Palatino Linotype" w:cs="Times New Roman"/>
          <w:color w:val="212529"/>
          <w:spacing w:val="2"/>
          <w:sz w:val="20"/>
          <w:szCs w:val="20"/>
          <w:lang w:val="az-Latn-AZ"/>
        </w:rPr>
        <w:t> sözü çıxarılmışdır, ikinci cümləsində isə </w:t>
      </w:r>
      <w:r w:rsidRPr="00F0678B">
        <w:rPr>
          <w:rFonts w:ascii="Palatino Linotype" w:eastAsia="Times New Roman" w:hAnsi="Palatino Linotype" w:cs="Times New Roman"/>
          <w:b/>
          <w:bCs/>
          <w:color w:val="212529"/>
          <w:spacing w:val="2"/>
          <w:sz w:val="20"/>
          <w:szCs w:val="20"/>
          <w:lang w:val="az-Latn-AZ"/>
        </w:rPr>
        <w:t>"Şəxsi"</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"Bədbəxt hadisələrdən və peşə xəstəliklərindən icbari"</w:t>
      </w:r>
      <w:r w:rsidRPr="00F0678B">
        <w:rPr>
          <w:rFonts w:ascii="Palatino Linotype" w:eastAsia="Times New Roman" w:hAnsi="Palatino Linotype" w:cs="Times New Roman"/>
          <w:color w:val="212529"/>
          <w:spacing w:val="2"/>
          <w:sz w:val="20"/>
          <w:szCs w:val="20"/>
          <w:lang w:val="az-Latn-AZ"/>
        </w:rPr>
        <w:t> sözləri ilə əvəz edilmişdir və üçüncü hissədən </w:t>
      </w:r>
      <w:r w:rsidRPr="00F0678B">
        <w:rPr>
          <w:rFonts w:ascii="Palatino Linotype" w:eastAsia="Times New Roman" w:hAnsi="Palatino Linotype" w:cs="Times New Roman"/>
          <w:b/>
          <w:bCs/>
          <w:color w:val="212529"/>
          <w:spacing w:val="2"/>
          <w:sz w:val="20"/>
          <w:szCs w:val="20"/>
          <w:lang w:val="az-Latn-AZ"/>
        </w:rPr>
        <w:t>"şəxsi"</w:t>
      </w:r>
      <w:r w:rsidRPr="00F0678B">
        <w:rPr>
          <w:rFonts w:ascii="Palatino Linotype" w:eastAsia="Times New Roman" w:hAnsi="Palatino Linotype" w:cs="Times New Roman"/>
          <w:color w:val="212529"/>
          <w:spacing w:val="2"/>
          <w:sz w:val="20"/>
          <w:szCs w:val="20"/>
          <w:lang w:val="az-Latn-AZ"/>
        </w:rPr>
        <w:t> sözü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36-IVQD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23 yanvar 2011-ci il, № 16, Azərbaycan Respublikasının Qanunvericilik Toplusu, 2011-ci il, № 1, maddə 11) </w:t>
      </w:r>
      <w:r w:rsidRPr="00F0678B">
        <w:rPr>
          <w:rFonts w:ascii="Palatino Linotype" w:eastAsia="Times New Roman" w:hAnsi="Palatino Linotype" w:cs="Times New Roman"/>
          <w:color w:val="212529"/>
          <w:spacing w:val="2"/>
          <w:sz w:val="20"/>
          <w:szCs w:val="20"/>
          <w:lang w:val="az-Latn-AZ"/>
        </w:rPr>
        <w:t>ilə 225-ci maddə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M a d d ə  2 2 5 .</w:t>
      </w:r>
      <w:r w:rsidRPr="00F0678B">
        <w:rPr>
          <w:rFonts w:ascii="Palatino Linotype" w:eastAsia="Times New Roman" w:hAnsi="Palatino Linotype" w:cs="Times New Roman"/>
          <w:b/>
          <w:bCs/>
          <w:strike/>
          <w:color w:val="212529"/>
          <w:spacing w:val="2"/>
          <w:sz w:val="20"/>
          <w:szCs w:val="20"/>
          <w:lang w:val="az-Latn-AZ"/>
        </w:rPr>
        <w:t> İşçilərin istehsalatda bədbəxt hadisələrdən və peşə xəstəliklərindən sosial sığortası və şəxsi sığortası</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İşəgötürən qanunvericilikdə müəyyən edilmiş qaydada və şərtlə işçiləri icbari sosial sığorta etməlidir.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2. Həyat üçün yüksək təhlükə mənbəyi olan işlərdə çalışan işçilər istehsalatda bədbəxt hadisələrdən və peşə xəstəliklərindən işəgötürən tərəfindən mütləq icbari şəxsi sığorta edilməlidirlər. Bədbəxt hadisələrdən və peşə xəstəliklərindən icbari sığorta edilməli olan işçilərin siyahısı, sığorta haqqının məbləği kollektiv müqavilələrdə, əmək müqavilələrində sığorta təşkilatları ilə bağlanmış müqavilələr əsasında müəyyən edilir.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3. Maşın, mexanizm, qurğu, elektrik avadanlıqları, partlayış və yanğın təhlükəsi və bu qəbildən olan digər yüksək təhlükə mənbələrində işləyən işçilərin işəgötürən tərəfindən istehsalatda bədbəxt hadisələrdən icbari şəxsi sığorta edilməsi müvafiq icra hakimiyyəti orqanı tərəfindən təsdiq edilən həyat üçün yüksək təhlükə mənbəli istehsal və qeyri-istehsal sahələrinin bu Məcəllənin 211-ci maddəsində nəzərdə tutulan siyahısı əsasında həyata keçirilir.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12" w:name="_edn27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"_ednref272"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[272]</w:t>
      </w:r>
      <w:r w:rsidRPr="00F0678B">
        <w:rPr>
          <w:rFonts w:ascii="Times New Roman" w:eastAsia="Times New Roman" w:hAnsi="Times New Roman" w:cs="Times New Roman"/>
          <w:color w:val="212529"/>
          <w:spacing w:val="2"/>
          <w:sz w:val="24"/>
          <w:szCs w:val="24"/>
        </w:rPr>
        <w:fldChar w:fldCharType="end"/>
      </w:r>
      <w:bookmarkEnd w:id="612"/>
      <w:r w:rsidRPr="00F0678B">
        <w:rPr>
          <w:rFonts w:ascii="Palatino Linotype" w:eastAsia="Times New Roman" w:hAnsi="Palatino Linotype" w:cs="Times New Roman"/>
          <w:color w:val="212529"/>
          <w:spacing w:val="2"/>
          <w:sz w:val="20"/>
          <w:szCs w:val="20"/>
          <w:lang w:val="az-Latn-AZ"/>
        </w:rPr>
        <w:t> 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232-ci maddənin 3-cü hissəsində </w:t>
      </w:r>
      <w:r w:rsidRPr="00F0678B">
        <w:rPr>
          <w:rFonts w:ascii="Palatino Linotype" w:eastAsia="Times New Roman" w:hAnsi="Palatino Linotype" w:cs="Times New Roman"/>
          <w:b/>
          <w:bCs/>
          <w:color w:val="212529"/>
          <w:spacing w:val="2"/>
          <w:sz w:val="20"/>
          <w:szCs w:val="20"/>
          <w:lang w:val="az-Latn-AZ"/>
        </w:rPr>
        <w:t>“əlillik”</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18 yaşınadək sağlamlıq imkanlarının məhdudluğu”</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228" w:tgtFrame="_blank" w:tooltip="Azərbaycan Respublikasının 22 iyun 2021-ci il tarixli 348-VIQD nömrəli Qanunu" w:history="1">
        <w:r w:rsidRPr="00F0678B">
          <w:rPr>
            <w:rFonts w:ascii="Palatino Linotype" w:eastAsia="Times New Roman" w:hAnsi="Palatino Linotype" w:cs="Times New Roman"/>
            <w:color w:val="0000FF"/>
            <w:spacing w:val="2"/>
            <w:sz w:val="20"/>
            <w:szCs w:val="20"/>
            <w:u w:val="single"/>
            <w:lang w:val="az-Latn-AZ"/>
          </w:rPr>
          <w:t>22 iyun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348-VIQD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21 avqust 2021-ci</w:t>
      </w:r>
      <w:r w:rsidRPr="00F0678B">
        <w:rPr>
          <w:rFonts w:ascii="Palatino Linotype" w:eastAsia="Times New Roman" w:hAnsi="Palatino Linotype" w:cs="Times New Roman"/>
          <w:b/>
          <w:bCs/>
          <w:color w:val="000000"/>
          <w:spacing w:val="2"/>
          <w:sz w:val="20"/>
          <w:szCs w:val="20"/>
          <w:lang w:val="az-Latn-AZ"/>
        </w:rPr>
        <w:t> il, № 175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8, maddə 894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232-ci maddənin 3-cü hissəsinin ikinci cümləsindən “</w:t>
      </w:r>
      <w:r w:rsidRPr="00F0678B">
        <w:rPr>
          <w:rFonts w:ascii="Palatino Linotype" w:eastAsia="Times New Roman" w:hAnsi="Palatino Linotype" w:cs="Times New Roman"/>
          <w:b/>
          <w:bCs/>
          <w:color w:val="212529"/>
          <w:spacing w:val="2"/>
          <w:sz w:val="20"/>
          <w:szCs w:val="20"/>
          <w:lang w:val="az-Latn-AZ"/>
        </w:rPr>
        <w:t>, o cümlədən 18 yaşınadək sağlamlıq imkanlarının məhdudluğu</w:t>
      </w:r>
      <w:r w:rsidRPr="00F0678B">
        <w:rPr>
          <w:rFonts w:ascii="Palatino Linotype" w:eastAsia="Times New Roman" w:hAnsi="Palatino Linotype" w:cs="Times New Roman"/>
          <w:color w:val="212529"/>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t> </w:t>
      </w:r>
    </w:p>
    <w:bookmarkStart w:id="613" w:name="_edn27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"_ednref273"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[273]</w:t>
      </w:r>
      <w:r w:rsidRPr="00F0678B">
        <w:rPr>
          <w:rFonts w:ascii="Times New Roman" w:eastAsia="Times New Roman" w:hAnsi="Times New Roman" w:cs="Times New Roman"/>
          <w:color w:val="212529"/>
          <w:spacing w:val="2"/>
          <w:sz w:val="20"/>
          <w:szCs w:val="20"/>
        </w:rPr>
        <w:fldChar w:fldCharType="end"/>
      </w:r>
      <w:bookmarkEnd w:id="613"/>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233-cü maddənin 2-ci hissəsində “</w:t>
      </w:r>
      <w:r w:rsidRPr="00F0678B">
        <w:rPr>
          <w:rFonts w:ascii="Palatino Linotype" w:eastAsia="Times New Roman" w:hAnsi="Palatino Linotype" w:cs="Times New Roman"/>
          <w:b/>
          <w:bCs/>
          <w:color w:val="212529"/>
          <w:spacing w:val="2"/>
          <w:sz w:val="20"/>
          <w:szCs w:val="20"/>
          <w:lang w:val="az-Latn-AZ"/>
        </w:rPr>
        <w:t>iş yerlərində</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və ya ilin soyuq vaxtında, temperaturu müsbət 14 dərəcə Selsidən aşağı olan örtülü, lakin isidilməyən binalarda</w:t>
      </w:r>
      <w:r w:rsidRPr="00F0678B">
        <w:rPr>
          <w:rFonts w:ascii="Palatino Linotype" w:eastAsia="Times New Roman" w:hAnsi="Palatino Linotype" w:cs="Times New Roman"/>
          <w:color w:val="212529"/>
          <w:spacing w:val="2"/>
          <w:sz w:val="20"/>
          <w:szCs w:val="20"/>
          <w:lang w:val="az-Latn-AZ"/>
        </w:rPr>
        <w:t>” sözləri əlavə edilmişdir, və </w:t>
      </w:r>
      <w:r w:rsidRPr="00F0678B">
        <w:rPr>
          <w:rFonts w:ascii="Palatino Linotype" w:eastAsia="Times New Roman" w:hAnsi="Palatino Linotype" w:cs="Times New Roman"/>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45</w:t>
      </w:r>
      <w:r w:rsidRPr="00F0678B">
        <w:rPr>
          <w:rFonts w:ascii="Palatino Linotype" w:eastAsia="Times New Roman" w:hAnsi="Palatino Linotype" w:cs="Times New Roman"/>
          <w:color w:val="212529"/>
          <w:spacing w:val="2"/>
          <w:sz w:val="20"/>
          <w:szCs w:val="20"/>
          <w:lang w:val="az-Latn-AZ"/>
        </w:rPr>
        <w:t>”</w:t>
      </w:r>
      <w:r w:rsidRPr="00F0678B">
        <w:rPr>
          <w:rFonts w:ascii="Palatino Linotype" w:eastAsia="Times New Roman" w:hAnsi="Palatino Linotype" w:cs="Times New Roman"/>
          <w:color w:val="000000"/>
          <w:spacing w:val="2"/>
          <w:sz w:val="20"/>
          <w:szCs w:val="20"/>
          <w:lang w:val="az-Latn-AZ"/>
        </w:rPr>
        <w:t> rəqəmi “</w:t>
      </w:r>
      <w:r w:rsidRPr="00F0678B">
        <w:rPr>
          <w:rFonts w:ascii="Palatino Linotype" w:eastAsia="Times New Roman" w:hAnsi="Palatino Linotype" w:cs="Times New Roman"/>
          <w:b/>
          <w:bCs/>
          <w:color w:val="212529"/>
          <w:spacing w:val="2"/>
          <w:sz w:val="20"/>
          <w:szCs w:val="20"/>
          <w:lang w:val="az-Latn-AZ"/>
        </w:rPr>
        <w:t>41</w:t>
      </w:r>
      <w:r w:rsidRPr="00F0678B">
        <w:rPr>
          <w:rFonts w:ascii="Palatino Linotype" w:eastAsia="Times New Roman" w:hAnsi="Palatino Linotype" w:cs="Times New Roman"/>
          <w:color w:val="212529"/>
          <w:spacing w:val="2"/>
          <w:sz w:val="20"/>
          <w:szCs w:val="20"/>
          <w:lang w:val="az-Latn-AZ"/>
        </w:rPr>
        <w:t>”</w:t>
      </w:r>
      <w:r w:rsidRPr="00F0678B">
        <w:rPr>
          <w:rFonts w:ascii="Palatino Linotype" w:eastAsia="Times New Roman" w:hAnsi="Palatino Linotype" w:cs="Times New Roman"/>
          <w:color w:val="000000"/>
          <w:spacing w:val="2"/>
          <w:sz w:val="20"/>
          <w:szCs w:val="20"/>
          <w:lang w:val="az-Latn-AZ"/>
        </w:rPr>
        <w:t> rəqəmi ilə əvəz </w:t>
      </w:r>
      <w:r w:rsidRPr="00F0678B">
        <w:rPr>
          <w:rFonts w:ascii="Palatino Linotype" w:eastAsia="Times New Roman" w:hAnsi="Palatino Linotype" w:cs="Times New Roman"/>
          <w:color w:val="212529"/>
          <w:spacing w:val="2"/>
          <w:sz w:val="20"/>
          <w:szCs w:val="20"/>
          <w:lang w:val="az-Latn-AZ"/>
        </w:rPr>
        <w:t>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14" w:name="_edn27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"_ednref274"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[274]</w:t>
      </w:r>
      <w:r w:rsidRPr="00F0678B">
        <w:rPr>
          <w:rFonts w:ascii="Times New Roman" w:eastAsia="Times New Roman" w:hAnsi="Times New Roman" w:cs="Times New Roman"/>
          <w:color w:val="212529"/>
          <w:spacing w:val="2"/>
          <w:sz w:val="20"/>
          <w:szCs w:val="20"/>
        </w:rPr>
        <w:fldChar w:fldCharType="end"/>
      </w:r>
      <w:bookmarkEnd w:id="614"/>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9 oktyabr 2007-ci il tarixli </w:t>
      </w:r>
      <w:r w:rsidRPr="00F0678B">
        <w:rPr>
          <w:rFonts w:ascii="Palatino Linotype" w:eastAsia="Times New Roman" w:hAnsi="Palatino Linotype" w:cs="Times New Roman"/>
          <w:b/>
          <w:bCs/>
          <w:color w:val="212529"/>
          <w:spacing w:val="2"/>
          <w:sz w:val="20"/>
          <w:szCs w:val="20"/>
          <w:lang w:val="az-Latn-AZ"/>
        </w:rPr>
        <w:t>430-IIIQD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11, maddə 1053</w:t>
      </w:r>
      <w:r w:rsidRPr="00F0678B">
        <w:rPr>
          <w:rFonts w:ascii="Palatino Linotype" w:eastAsia="Times New Roman" w:hAnsi="Palatino Linotype" w:cs="Times New Roman"/>
          <w:color w:val="212529"/>
          <w:spacing w:val="2"/>
          <w:sz w:val="20"/>
          <w:szCs w:val="20"/>
          <w:lang w:val="az-Latn-AZ"/>
        </w:rPr>
        <w:t>) ilə 235-ci maddədə ikinci hissədə ikinci cümlədə “</w:t>
      </w:r>
      <w:r w:rsidRPr="00F0678B">
        <w:rPr>
          <w:rFonts w:ascii="Palatino Linotype" w:eastAsia="Times New Roman" w:hAnsi="Palatino Linotype" w:cs="Times New Roman"/>
          <w:b/>
          <w:bCs/>
          <w:color w:val="212529"/>
          <w:spacing w:val="2"/>
          <w:sz w:val="20"/>
          <w:szCs w:val="20"/>
          <w:lang w:val="az-Latn-AZ"/>
        </w:rPr>
        <w:t>qanunla müəyyən edilmiş qaydada</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qanunvericiliyə uyğun olaraq inzibati qaydada və (və ya)</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29" w:tgtFrame="_blank" w:tooltip="Azərbaycan Respublikasının 30 sentyabr 2014-cü il tarixli 1042-IVQD nömrəli Qanunu" w:history="1">
        <w:r w:rsidRPr="00F0678B">
          <w:rPr>
            <w:rFonts w:ascii="Palatino Linotype" w:eastAsia="Times New Roman" w:hAnsi="Palatino Linotype" w:cs="Times New Roman"/>
            <w:color w:val="0000FF"/>
            <w:spacing w:val="2"/>
            <w:sz w:val="20"/>
            <w:szCs w:val="20"/>
            <w:u w:val="single"/>
            <w:lang w:val="az-Latn-AZ"/>
          </w:rPr>
          <w:t>30 sentyabr 2014-cü il tarixli </w:t>
        </w:r>
        <w:r w:rsidRPr="00F0678B">
          <w:rPr>
            <w:rFonts w:ascii="Palatino Linotype" w:eastAsia="Times New Roman" w:hAnsi="Palatino Linotype" w:cs="Times New Roman"/>
            <w:b/>
            <w:bCs/>
            <w:color w:val="0000FF"/>
            <w:spacing w:val="2"/>
            <w:sz w:val="20"/>
            <w:szCs w:val="20"/>
            <w:u w:val="single"/>
            <w:lang w:val="az-Latn-AZ"/>
          </w:rPr>
          <w:t>1042-IVQD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(“Respublika” qəzeti, 05 noyabr 2014-cü il, № 241, Azərbaycan Respublikasının Qanunvericilik Toplusu, 2014-cü il, № 10, maddə 1162) </w:t>
      </w:r>
      <w:r w:rsidRPr="00F0678B">
        <w:rPr>
          <w:rFonts w:ascii="Palatino Linotype" w:eastAsia="Times New Roman" w:hAnsi="Palatino Linotype" w:cs="Times New Roman"/>
          <w:color w:val="212529"/>
          <w:spacing w:val="2"/>
          <w:sz w:val="20"/>
          <w:szCs w:val="20"/>
          <w:lang w:val="az-Latn-AZ"/>
        </w:rPr>
        <w:t>ilə 235-ci maddənin 2-ci hissəsinin birinci cümləsində “</w:t>
      </w:r>
      <w:r w:rsidRPr="00F0678B">
        <w:rPr>
          <w:rFonts w:ascii="Palatino Linotype" w:eastAsia="Times New Roman" w:hAnsi="Palatino Linotype" w:cs="Times New Roman"/>
          <w:b/>
          <w:bCs/>
          <w:color w:val="212529"/>
          <w:spacing w:val="2"/>
          <w:sz w:val="20"/>
          <w:szCs w:val="20"/>
          <w:lang w:val="az-Latn-AZ"/>
        </w:rPr>
        <w:t>və onun vəzifəli şəxslərinin öz səlahiyyətləri daxilində qəbul etdikləri</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qəbul</w:t>
      </w:r>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b/>
          <w:bCs/>
          <w:color w:val="212529"/>
          <w:spacing w:val="2"/>
          <w:sz w:val="20"/>
          <w:szCs w:val="20"/>
          <w:lang w:val="az-Latn-AZ"/>
        </w:rPr>
        <w:t>etdiyi</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15" w:name="_edn27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"_ednref275"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[275]</w:t>
      </w:r>
      <w:r w:rsidRPr="00F0678B">
        <w:rPr>
          <w:rFonts w:ascii="Times New Roman" w:eastAsia="Times New Roman" w:hAnsi="Times New Roman" w:cs="Times New Roman"/>
          <w:color w:val="212529"/>
          <w:spacing w:val="2"/>
          <w:sz w:val="24"/>
          <w:szCs w:val="24"/>
        </w:rPr>
        <w:fldChar w:fldCharType="end"/>
      </w:r>
      <w:bookmarkEnd w:id="615"/>
      <w:r w:rsidRPr="00F0678B">
        <w:rPr>
          <w:rFonts w:ascii="Palatino Linotype" w:eastAsia="Times New Roman" w:hAnsi="Palatino Linotype" w:cs="Times New Roman"/>
          <w:color w:val="212529"/>
          <w:spacing w:val="2"/>
          <w:sz w:val="20"/>
          <w:szCs w:val="20"/>
          <w:lang w:val="az-Latn-AZ"/>
        </w:rPr>
        <w:t> </w:t>
      </w:r>
      <w:hyperlink r:id="rId230"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237-ci maddənin 3-cü hissəsinin birinci cümləsində “</w:t>
      </w:r>
      <w:r w:rsidRPr="00F0678B">
        <w:rPr>
          <w:rFonts w:ascii="Palatino Linotype" w:eastAsia="Times New Roman" w:hAnsi="Palatino Linotype" w:cs="Times New Roman"/>
          <w:b/>
          <w:bCs/>
          <w:color w:val="000000"/>
          <w:spacing w:val="2"/>
          <w:sz w:val="20"/>
          <w:szCs w:val="20"/>
          <w:lang w:val="az-Latn-AZ"/>
        </w:rPr>
        <w:t>təhqiqində</w:t>
      </w:r>
      <w:r w:rsidRPr="00F0678B">
        <w:rPr>
          <w:rFonts w:ascii="Palatino Linotype" w:eastAsia="Times New Roman" w:hAnsi="Palatino Linotype" w:cs="Times New Roman"/>
          <w:color w:val="000000"/>
          <w:spacing w:val="2"/>
          <w:sz w:val="20"/>
          <w:szCs w:val="20"/>
          <w:lang w:val="az-Latn-AZ"/>
        </w:rPr>
        <w:t>” sözü “</w:t>
      </w:r>
      <w:r w:rsidRPr="00F0678B">
        <w:rPr>
          <w:rFonts w:ascii="Palatino Linotype" w:eastAsia="Times New Roman" w:hAnsi="Palatino Linotype" w:cs="Times New Roman"/>
          <w:b/>
          <w:bCs/>
          <w:color w:val="000000"/>
          <w:spacing w:val="2"/>
          <w:sz w:val="20"/>
          <w:szCs w:val="20"/>
          <w:lang w:val="az-Latn-AZ"/>
        </w:rPr>
        <w:t>araşdırılmasında</w:t>
      </w:r>
      <w:r w:rsidRPr="00F0678B">
        <w:rPr>
          <w:rFonts w:ascii="Palatino Linotype" w:eastAsia="Times New Roman" w:hAnsi="Palatino Linotype" w:cs="Times New Roman"/>
          <w:color w:val="000000"/>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16" w:name="_edn276"/>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"_ednref276"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color w:val="3366FF"/>
          <w:spacing w:val="2"/>
          <w:sz w:val="20"/>
          <w:szCs w:val="20"/>
          <w:vertAlign w:val="superscript"/>
          <w:lang w:val="az-Latn-AZ"/>
        </w:rPr>
        <w:t>[276]</w:t>
      </w:r>
      <w:r w:rsidRPr="00F0678B">
        <w:rPr>
          <w:rFonts w:ascii="Times New Roman" w:eastAsia="Times New Roman" w:hAnsi="Times New Roman" w:cs="Times New Roman"/>
          <w:color w:val="212529"/>
          <w:spacing w:val="2"/>
          <w:sz w:val="24"/>
          <w:szCs w:val="24"/>
        </w:rPr>
        <w:fldChar w:fldCharType="end"/>
      </w:r>
      <w:bookmarkEnd w:id="616"/>
      <w:r w:rsidRPr="00F0678B">
        <w:rPr>
          <w:rFonts w:ascii="Palatino Linotype" w:eastAsia="Times New Roman" w:hAnsi="Palatino Linotype" w:cs="Times New Roman"/>
          <w:color w:val="212529"/>
          <w:spacing w:val="2"/>
          <w:sz w:val="20"/>
          <w:szCs w:val="20"/>
          <w:lang w:val="az-Latn-AZ"/>
        </w:rPr>
        <w:t> 6 mart 2007-ci il tarixli </w:t>
      </w:r>
      <w:r w:rsidRPr="00F0678B">
        <w:rPr>
          <w:rFonts w:ascii="Palatino Linotype" w:eastAsia="Times New Roman" w:hAnsi="Palatino Linotype" w:cs="Times New Roman"/>
          <w:b/>
          <w:bCs/>
          <w:color w:val="212529"/>
          <w:spacing w:val="2"/>
          <w:sz w:val="20"/>
          <w:szCs w:val="20"/>
          <w:lang w:val="az-Latn-AZ"/>
        </w:rPr>
        <w:t>260-IIIQD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5, maddə 401</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239-cu maddənin birinci hissəsindən "</w:t>
      </w:r>
      <w:r w:rsidRPr="00F0678B">
        <w:rPr>
          <w:rFonts w:ascii="Palatino Linotype" w:eastAsia="Times New Roman" w:hAnsi="Palatino Linotype" w:cs="Times New Roman"/>
          <w:b/>
          <w:bCs/>
          <w:color w:val="000000"/>
          <w:spacing w:val="2"/>
          <w:sz w:val="20"/>
          <w:szCs w:val="20"/>
          <w:lang w:val="az-Latn-AZ"/>
        </w:rPr>
        <w:t>pensiya,</w:t>
      </w:r>
      <w:r w:rsidRPr="00F0678B">
        <w:rPr>
          <w:rFonts w:ascii="Palatino Linotype" w:eastAsia="Times New Roman" w:hAnsi="Palatino Linotype" w:cs="Times New Roman"/>
          <w:color w:val="000000"/>
          <w:spacing w:val="2"/>
          <w:sz w:val="20"/>
          <w:szCs w:val="20"/>
          <w:lang w:val="az-Latn-AZ"/>
        </w:rPr>
        <w:t>" sözü və "</w:t>
      </w:r>
      <w:r w:rsidRPr="00F0678B">
        <w:rPr>
          <w:rFonts w:ascii="Palatino Linotype" w:eastAsia="Times New Roman" w:hAnsi="Palatino Linotype" w:cs="Times New Roman"/>
          <w:b/>
          <w:bCs/>
          <w:color w:val="000000"/>
          <w:spacing w:val="2"/>
          <w:sz w:val="20"/>
          <w:szCs w:val="20"/>
          <w:lang w:val="az-Latn-AZ"/>
        </w:rPr>
        <w:t>sosial sığorta orqanları tərəfindən</w:t>
      </w:r>
      <w:r w:rsidRPr="00F0678B">
        <w:rPr>
          <w:rFonts w:ascii="Palatino Linotype" w:eastAsia="Times New Roman" w:hAnsi="Palatino Linotype" w:cs="Times New Roman"/>
          <w:color w:val="000000"/>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17" w:name="_edn27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"_ednref277"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[277]</w:t>
      </w:r>
      <w:r w:rsidRPr="00F0678B">
        <w:rPr>
          <w:rFonts w:ascii="Times New Roman" w:eastAsia="Times New Roman" w:hAnsi="Times New Roman" w:cs="Times New Roman"/>
          <w:color w:val="212529"/>
          <w:spacing w:val="2"/>
          <w:sz w:val="20"/>
          <w:szCs w:val="20"/>
        </w:rPr>
        <w:fldChar w:fldCharType="end"/>
      </w:r>
      <w:bookmarkEnd w:id="617"/>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23 aprel</w:t>
      </w:r>
      <w:r w:rsidRPr="00F0678B">
        <w:rPr>
          <w:rFonts w:ascii="Palatino Linotype" w:eastAsia="Times New Roman" w:hAnsi="Palatino Linotype" w:cs="Times New Roman"/>
          <w:color w:val="000000"/>
          <w:spacing w:val="2"/>
          <w:sz w:val="20"/>
          <w:szCs w:val="20"/>
          <w:lang w:val="az-Latn-AZ"/>
        </w:rPr>
        <w:t> 2002-ci il tarixli </w:t>
      </w:r>
      <w:r w:rsidRPr="00F0678B">
        <w:rPr>
          <w:rFonts w:ascii="Palatino Linotype" w:eastAsia="Times New Roman" w:hAnsi="Palatino Linotype" w:cs="Times New Roman"/>
          <w:b/>
          <w:bCs/>
          <w:color w:val="000000"/>
          <w:spacing w:val="2"/>
          <w:sz w:val="20"/>
          <w:szCs w:val="20"/>
          <w:lang w:val="az-Latn-AZ"/>
        </w:rPr>
        <w:t>311-IIQD</w:t>
      </w:r>
      <w:r w:rsidRPr="00F0678B">
        <w:rPr>
          <w:rFonts w:ascii="Palatino Linotype" w:eastAsia="Times New Roman" w:hAnsi="Palatino Linotype" w:cs="Times New Roman"/>
          <w:color w:val="000000"/>
          <w:spacing w:val="2"/>
          <w:sz w:val="20"/>
          <w:szCs w:val="20"/>
          <w:lang w:val="az-Latn-AZ"/>
        </w:rPr>
        <w:t> nömrəli </w:t>
      </w:r>
      <w:r w:rsidRPr="00F0678B">
        <w:rPr>
          <w:rFonts w:ascii="Palatino Linotype" w:eastAsia="Times New Roman" w:hAnsi="Palatino Linotype" w:cs="Times New Roman"/>
          <w:color w:val="212529"/>
          <w:spacing w:val="2"/>
          <w:sz w:val="20"/>
          <w:szCs w:val="20"/>
          <w:lang w:val="az-Latn-AZ"/>
        </w:rPr>
        <w:t>"Azərbaycan Respublikasının Mülki Məcəlləsinin təsdiq edilməsi, qüvvəyə minməsi və bununla bağlı hüquqi tənzimləmə məsələləri haqqında" Azərbaycan Respublikası Qanununun və bu Qanunla təsdiq edilmiş Azərbaycan Respublikası Mülki Məcəlləsinin tətbiqi ilə əlaqədar Azərbaycan Respublikasının bəzi qanunvericilik aktlarına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2002-ci il, № 5, maddə 241</w:t>
      </w:r>
      <w:r w:rsidRPr="00F0678B">
        <w:rPr>
          <w:rFonts w:ascii="Palatino Linotype" w:eastAsia="Times New Roman" w:hAnsi="Palatino Linotype" w:cs="Times New Roman"/>
          <w:color w:val="212529"/>
          <w:spacing w:val="2"/>
          <w:sz w:val="20"/>
          <w:szCs w:val="20"/>
          <w:lang w:val="az-Latn-AZ"/>
        </w:rPr>
        <w:t>) ilə 239-cu maddənin 1-ci hissəsində </w:t>
      </w:r>
      <w:r w:rsidRPr="00F0678B">
        <w:rPr>
          <w:rFonts w:ascii="Palatino Linotype" w:eastAsia="Times New Roman" w:hAnsi="Palatino Linotype" w:cs="Times New Roman"/>
          <w:b/>
          <w:bCs/>
          <w:color w:val="212529"/>
          <w:spacing w:val="2"/>
          <w:sz w:val="20"/>
          <w:szCs w:val="20"/>
          <w:lang w:val="az-Latn-AZ"/>
        </w:rPr>
        <w:t>"xərclərin"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"eləcə də Azərbaycan Respublikasının Mülki Məcəlləsi ilə müəyyən edilmiş digər əlavə xərclərin"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618" w:name="_edn27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"_ednref278"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[278]</w:t>
      </w:r>
      <w:r w:rsidRPr="00F0678B">
        <w:rPr>
          <w:rFonts w:ascii="Times New Roman" w:eastAsia="Times New Roman" w:hAnsi="Times New Roman" w:cs="Times New Roman"/>
          <w:color w:val="212529"/>
          <w:spacing w:val="2"/>
          <w:sz w:val="24"/>
          <w:szCs w:val="24"/>
        </w:rPr>
        <w:fldChar w:fldCharType="end"/>
      </w:r>
      <w:bookmarkEnd w:id="618"/>
      <w:r w:rsidRPr="00F0678B">
        <w:rPr>
          <w:rFonts w:ascii="Palatino Linotype" w:eastAsia="Times New Roman" w:hAnsi="Palatino Linotype" w:cs="Times New Roman"/>
          <w:color w:val="212529"/>
          <w:spacing w:val="2"/>
          <w:sz w:val="20"/>
          <w:szCs w:val="20"/>
          <w:lang w:val="az-Latn-AZ"/>
        </w:rPr>
        <w:t> 2 oktyabr 2008-ci il tarixli 699-IIIQD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16 noyabr 2008-ci il, № 257, Azərbaycan Respublikasının Qanunvericilik Toplusu, 2008-ci il, № 11, maddə 960)</w:t>
      </w:r>
      <w:r w:rsidRPr="00F0678B">
        <w:rPr>
          <w:rFonts w:ascii="Palatino Linotype" w:eastAsia="Times New Roman" w:hAnsi="Palatino Linotype" w:cs="Times New Roman"/>
          <w:color w:val="212529"/>
          <w:spacing w:val="2"/>
          <w:sz w:val="20"/>
          <w:szCs w:val="20"/>
          <w:lang w:val="az-Latn-AZ"/>
        </w:rPr>
        <w:t> ilə 239-cu maddənin beşinci hissəsinin birinci cümləsində </w:t>
      </w:r>
      <w:r w:rsidRPr="00F0678B">
        <w:rPr>
          <w:rFonts w:ascii="Palatino Linotype" w:eastAsia="Times New Roman" w:hAnsi="Palatino Linotype" w:cs="Times New Roman"/>
          <w:b/>
          <w:bCs/>
          <w:color w:val="212529"/>
          <w:spacing w:val="2"/>
          <w:sz w:val="20"/>
          <w:szCs w:val="20"/>
          <w:lang w:val="az-Latn-AZ"/>
        </w:rPr>
        <w:t>"icbari şəxsi"</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"bədbəxt hadisələrdən və peşə xəstəliklərindən icbari"</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36-IVQD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23 yanvar 2011-ci il, № 16) </w:t>
      </w:r>
      <w:r w:rsidRPr="00F0678B">
        <w:rPr>
          <w:rFonts w:ascii="Palatino Linotype" w:eastAsia="Times New Roman" w:hAnsi="Palatino Linotype" w:cs="Times New Roman"/>
          <w:color w:val="212529"/>
          <w:spacing w:val="2"/>
          <w:sz w:val="20"/>
          <w:szCs w:val="20"/>
          <w:lang w:val="az-Latn-AZ"/>
        </w:rPr>
        <w:t>ilə 239-cu maddənin beşinci hissəsi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lastRenderedPageBreak/>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5. Bu maddə ilə müəyyən edilmiş hallarda ödənclərin verilməsi qanunvericiliklə müəyyən edilmiş qaydada sığorta orqanlarında işəgötürən tərəfindən bədbəxt hadisələrdən və peşə xəstəliklərindən icbari sığorta olunmuş işçilərə şamil olunmur. Əməyin mühafizəsi qaydalarının pozulması, habelə əmək şəraitinə görə zərərçəkmiş həmin işçilərə və onların ailə üzvlərinə sığorta haqqı müvafiq sığorta müqaviləsində nəzərdə tutulan qaydada və məbləğdə ödənilir.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19" w:name="_edn27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"_ednref279"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[279]</w:t>
      </w:r>
      <w:r w:rsidRPr="00F0678B">
        <w:rPr>
          <w:rFonts w:ascii="Times New Roman" w:eastAsia="Times New Roman" w:hAnsi="Times New Roman" w:cs="Times New Roman"/>
          <w:color w:val="212529"/>
          <w:spacing w:val="2"/>
          <w:sz w:val="20"/>
          <w:szCs w:val="20"/>
        </w:rPr>
        <w:fldChar w:fldCharType="end"/>
      </w:r>
      <w:bookmarkEnd w:id="619"/>
      <w:r w:rsidRPr="00F0678B">
        <w:rPr>
          <w:rFonts w:ascii="Palatino Linotype" w:eastAsia="Times New Roman" w:hAnsi="Palatino Linotype" w:cs="Times New Roman"/>
          <w:b/>
          <w:bCs/>
          <w:color w:val="0000FF"/>
          <w:spacing w:val="2"/>
          <w:sz w:val="20"/>
          <w:szCs w:val="20"/>
          <w:lang w:val="az-Latn-AZ"/>
        </w:rPr>
        <w:t> </w:t>
      </w:r>
      <w:hyperlink r:id="rId231" w:tgtFrame="_blank" w:tooltip="Azərbaycan Respublikasının 5 noyabr 2022-ci il tarixli 629-VIQD nömrəli Qanunu"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629-VIQD</w:t>
        </w:r>
        <w:r w:rsidRPr="00F0678B">
          <w:rPr>
            <w:rFonts w:ascii="Palatino Linotype" w:eastAsia="Times New Roman" w:hAnsi="Palatino Linotype" w:cs="Times New Roman"/>
            <w:color w:val="0000FF"/>
            <w:spacing w:val="2"/>
            <w:sz w:val="20"/>
            <w:szCs w:val="20"/>
            <w:u w:val="single"/>
            <w:shd w:val="clear" w:color="auto" w:fill="FFFFFF"/>
            <w:lang w:val="az-Latn-AZ"/>
          </w:rPr>
          <w:t>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 ,30 noyabr 2022-ci il, “Azərbaycan” qəzeti, 1 dekabr 2022-ci il, № 262, Azərbaycan Respublikasının Qanunvericilik Toplusu, 2022-ci il, № 11, maddə 1240)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212529"/>
          <w:spacing w:val="2"/>
          <w:sz w:val="20"/>
          <w:szCs w:val="20"/>
          <w:shd w:val="clear" w:color="auto" w:fill="FFFFFF"/>
          <w:lang w:val="az-Latn-AZ"/>
        </w:rPr>
        <w:t>240-cı maddənin 1-ci hissəsinin ikinci cümləsində “</w:t>
      </w:r>
      <w:r w:rsidRPr="00F0678B">
        <w:rPr>
          <w:rFonts w:ascii="Palatino Linotype" w:eastAsia="Times New Roman" w:hAnsi="Palatino Linotype" w:cs="Times New Roman"/>
          <w:b/>
          <w:bCs/>
          <w:color w:val="212529"/>
          <w:spacing w:val="2"/>
          <w:sz w:val="20"/>
          <w:szCs w:val="20"/>
          <w:shd w:val="clear" w:color="auto" w:fill="FFFFFF"/>
          <w:lang w:val="az-Latn-AZ"/>
        </w:rPr>
        <w:t>qadın əməyindən istifadə olunmasına yol verilməyən iş yerlərinə</w:t>
      </w:r>
      <w:r w:rsidRPr="00F0678B">
        <w:rPr>
          <w:rFonts w:ascii="Palatino Linotype" w:eastAsia="Times New Roman" w:hAnsi="Palatino Linotype" w:cs="Times New Roman"/>
          <w:color w:val="212529"/>
          <w:spacing w:val="2"/>
          <w:sz w:val="20"/>
          <w:szCs w:val="20"/>
          <w:shd w:val="clear" w:color="auto" w:fill="FFFFFF"/>
          <w:lang w:val="az-Latn-AZ"/>
        </w:rPr>
        <w:t>” sözləri “</w:t>
      </w:r>
      <w:r w:rsidRPr="00F0678B">
        <w:rPr>
          <w:rFonts w:ascii="Palatino Linotype" w:eastAsia="Times New Roman" w:hAnsi="Palatino Linotype" w:cs="Times New Roman"/>
          <w:b/>
          <w:bCs/>
          <w:color w:val="212529"/>
          <w:spacing w:val="2"/>
          <w:sz w:val="20"/>
          <w:szCs w:val="20"/>
          <w:shd w:val="clear" w:color="auto" w:fill="FFFFFF"/>
          <w:lang w:val="az-Latn-AZ"/>
        </w:rPr>
        <w:t>bu Məcəllənin 211-ci maddəsinin 1-ci hissəsinin beşinci və altıncı abzaslarında nəzərdə tutulan iş yerlərinə (işlərə</w:t>
      </w:r>
      <w:r w:rsidRPr="00F0678B">
        <w:rPr>
          <w:rFonts w:ascii="Palatino Linotype" w:eastAsia="Times New Roman" w:hAnsi="Palatino Linotype" w:cs="Times New Roman"/>
          <w:color w:val="212529"/>
          <w:spacing w:val="2"/>
          <w:sz w:val="20"/>
          <w:szCs w:val="20"/>
          <w:shd w:val="clear" w:color="auto" w:fill="FFFFFF"/>
          <w:lang w:val="az-Latn-AZ"/>
        </w:rPr>
        <w:t>)” sözləri ilə əvəz edil</w:t>
      </w:r>
      <w:r w:rsidRPr="00F0678B">
        <w:rPr>
          <w:rFonts w:ascii="Palatino Linotype" w:eastAsia="Times New Roman" w:hAnsi="Palatino Linotype" w:cs="Times New Roman"/>
          <w:color w:val="212529"/>
          <w:spacing w:val="2"/>
          <w:sz w:val="20"/>
          <w:szCs w:val="20"/>
          <w:lang w:val="az-Latn-AZ"/>
        </w:rPr>
        <w:t>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20" w:name="_edn28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"_ednref280"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[280]</w:t>
      </w:r>
      <w:r w:rsidRPr="00F0678B">
        <w:rPr>
          <w:rFonts w:ascii="Times New Roman" w:eastAsia="Times New Roman" w:hAnsi="Times New Roman" w:cs="Times New Roman"/>
          <w:color w:val="212529"/>
          <w:spacing w:val="2"/>
          <w:sz w:val="20"/>
          <w:szCs w:val="20"/>
        </w:rPr>
        <w:fldChar w:fldCharType="end"/>
      </w:r>
      <w:bookmarkEnd w:id="620"/>
      <w:r w:rsidRPr="00F0678B">
        <w:rPr>
          <w:rFonts w:ascii="Palatino Linotype" w:eastAsia="Times New Roman" w:hAnsi="Palatino Linotype" w:cs="Times New Roman"/>
          <w:b/>
          <w:bCs/>
          <w:color w:val="0000FF"/>
          <w:spacing w:val="2"/>
          <w:sz w:val="20"/>
          <w:szCs w:val="20"/>
          <w:lang w:val="az-Latn-AZ"/>
        </w:rPr>
        <w:t> </w:t>
      </w:r>
      <w:hyperlink r:id="rId232" w:tgtFrame="_blank" w:tooltip="Azərbaycan Respublikasının 5 noyabr 2022-ci il tarixli 629-VIQD nömrəli Qanunu"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629-VIQD</w:t>
        </w:r>
        <w:r w:rsidRPr="00F0678B">
          <w:rPr>
            <w:rFonts w:ascii="Palatino Linotype" w:eastAsia="Times New Roman" w:hAnsi="Palatino Linotype" w:cs="Times New Roman"/>
            <w:color w:val="0000FF"/>
            <w:spacing w:val="2"/>
            <w:sz w:val="20"/>
            <w:szCs w:val="20"/>
            <w:u w:val="single"/>
            <w:shd w:val="clear" w:color="auto" w:fill="FFFFFF"/>
            <w:lang w:val="az-Latn-AZ"/>
          </w:rPr>
          <w:t>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 ,30 noyabr 2022-ci il, “Azərbaycan” qəzeti, 1 dekabr 2022-ci il, № 262, Azərbaycan Respublikasının Qanunvericilik Toplusu, 2022-ci il, № 11, maddə 1240)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212529"/>
          <w:spacing w:val="2"/>
          <w:sz w:val="20"/>
          <w:szCs w:val="20"/>
          <w:shd w:val="clear" w:color="auto" w:fill="FFFFFF"/>
          <w:lang w:val="az-Latn-AZ"/>
        </w:rPr>
        <w:t>241-ci maddə ləğv edil</w:t>
      </w:r>
      <w:r w:rsidRPr="00F0678B">
        <w:rPr>
          <w:rFonts w:ascii="Palatino Linotype" w:eastAsia="Times New Roman" w:hAnsi="Palatino Linotype" w:cs="Times New Roman"/>
          <w:color w:val="212529"/>
          <w:spacing w:val="2"/>
          <w:sz w:val="20"/>
          <w:szCs w:val="20"/>
          <w:lang w:val="az-Latn-AZ"/>
        </w:rPr>
        <w:t>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21" w:name="_edn281"/>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rPr>
        <w:fldChar w:fldCharType="begin"/>
      </w:r>
      <w:r w:rsidRPr="00F0678B">
        <w:rPr>
          <w:rFonts w:ascii="Palatino Linotype" w:eastAsia="Times New Roman" w:hAnsi="Palatino Linotype" w:cs="Times New Roman"/>
          <w:color w:val="212529"/>
          <w:spacing w:val="2"/>
          <w:lang w:val="az-Latn-AZ"/>
        </w:rPr>
        <w:instrText xml:space="preserve"> HYPERLINK "https://e-qanun.az/framework/46943" \l "_ednref281" \o "" </w:instrText>
      </w:r>
      <w:r w:rsidRPr="00F0678B">
        <w:rPr>
          <w:rFonts w:ascii="Palatino Linotype" w:eastAsia="Times New Roman" w:hAnsi="Palatino Linotype" w:cs="Times New Roman"/>
          <w:color w:val="212529"/>
          <w:spacing w:val="2"/>
        </w:rPr>
        <w:fldChar w:fldCharType="separate"/>
      </w:r>
      <w:r w:rsidRPr="00F0678B">
        <w:rPr>
          <w:rFonts w:ascii="Palatino Linotype" w:eastAsia="Times New Roman" w:hAnsi="Palatino Linotype" w:cs="Times New Roman"/>
          <w:b/>
          <w:bCs/>
          <w:spacing w:val="2"/>
          <w:sz w:val="20"/>
          <w:szCs w:val="20"/>
          <w:vertAlign w:val="superscript"/>
          <w:lang w:val="az-Latn-AZ"/>
        </w:rPr>
        <w:t>[281]</w:t>
      </w:r>
      <w:r w:rsidRPr="00F0678B">
        <w:rPr>
          <w:rFonts w:ascii="Palatino Linotype" w:eastAsia="Times New Roman" w:hAnsi="Palatino Linotype" w:cs="Times New Roman"/>
          <w:color w:val="212529"/>
          <w:spacing w:val="2"/>
        </w:rPr>
        <w:fldChar w:fldCharType="end"/>
      </w:r>
      <w:bookmarkEnd w:id="621"/>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iyun 2007-ci il tarixli </w:t>
      </w:r>
      <w:r w:rsidRPr="00F0678B">
        <w:rPr>
          <w:rFonts w:ascii="Palatino Linotype" w:eastAsia="Times New Roman" w:hAnsi="Palatino Linotype" w:cs="Times New Roman"/>
          <w:color w:val="000000"/>
          <w:spacing w:val="2"/>
          <w:sz w:val="20"/>
          <w:szCs w:val="20"/>
          <w:lang w:val="az-Latn-AZ"/>
        </w:rPr>
        <w:t>389-IIIQD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8, maddə 756</w:t>
      </w:r>
      <w:r w:rsidRPr="00F0678B">
        <w:rPr>
          <w:rFonts w:ascii="Palatino Linotype" w:eastAsia="Times New Roman" w:hAnsi="Palatino Linotype" w:cs="Times New Roman"/>
          <w:color w:val="212529"/>
          <w:spacing w:val="2"/>
          <w:sz w:val="20"/>
          <w:szCs w:val="20"/>
          <w:lang w:val="az-Latn-AZ"/>
        </w:rPr>
        <w:t>) ilə 242-ci maddənin birinci hissəsində “bayram və iş günü hesab olunmayan” sözləri “iş günü hesab edilməyən bayram və” sözləri ilə əvəz edilmişdir.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212529"/>
          <w:spacing w:val="2"/>
          <w:sz w:val="20"/>
          <w:szCs w:val="20"/>
          <w:lang w:val="az-Latn-AZ"/>
        </w:rPr>
        <w:t>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242-ci maddənin 2-ci hissəsində </w:t>
      </w:r>
      <w:r w:rsidRPr="00F0678B">
        <w:rPr>
          <w:rFonts w:ascii="Palatino Linotype" w:eastAsia="Times New Roman" w:hAnsi="Palatino Linotype" w:cs="Times New Roman"/>
          <w:b/>
          <w:bCs/>
          <w:color w:val="212529"/>
          <w:spacing w:val="2"/>
          <w:sz w:val="20"/>
          <w:szCs w:val="20"/>
          <w:lang w:val="az-Latn-AZ"/>
        </w:rPr>
        <w:t>“16 yaşınadək əlil</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“sağlamlıq imkanları məhdud”</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233"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w:t>
      </w:r>
      <w:r w:rsidRPr="00F0678B">
        <w:rPr>
          <w:rFonts w:ascii="Times New Roman" w:eastAsia="Times New Roman" w:hAnsi="Times New Roman" w:cs="Times New Roman"/>
          <w:b/>
          <w:bCs/>
          <w:color w:val="000000"/>
          <w:spacing w:val="2"/>
          <w:sz w:val="20"/>
          <w:szCs w:val="20"/>
          <w:lang w:val="az-Latn-AZ"/>
        </w:rPr>
        <w:t> </w:t>
      </w:r>
      <w:r w:rsidRPr="00F0678B">
        <w:rPr>
          <w:rFonts w:ascii="Times New Roman" w:eastAsia="Times New Roman" w:hAnsi="Times New Roman"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242-ci maddə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b/>
          <w:bCs/>
          <w:strike/>
          <w:color w:val="212529"/>
          <w:spacing w:val="2"/>
          <w:sz w:val="20"/>
          <w:szCs w:val="20"/>
          <w:lang w:val="az-Latn-AZ"/>
        </w:rPr>
        <w:t>Maddə 242. Qadınların gecə işlərinə, iş vaxtından artıq işlərə və istirahət günlərində işə cəlb olunmasının, habelə ezamiyyətlərinin məhdudlaşdırılması</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1. Hamilə qadınların və 3 yaşına çatmamış uşağı olan qadınların gecə işlərinə, iş vaxtından artıq işlərə, istirahət, </w:t>
      </w:r>
      <w:r w:rsidRPr="00F0678B">
        <w:rPr>
          <w:rFonts w:ascii="Palatino Linotype" w:eastAsia="Times New Roman" w:hAnsi="Palatino Linotype" w:cs="Times New Roman"/>
          <w:i/>
          <w:iCs/>
          <w:strike/>
          <w:color w:val="212529"/>
          <w:spacing w:val="2"/>
          <w:sz w:val="20"/>
          <w:szCs w:val="20"/>
          <w:lang w:val="az-Latn-AZ"/>
        </w:rPr>
        <w:t>iş günü hesab edilməyən bayram</w:t>
      </w:r>
      <w:r w:rsidRPr="00F0678B">
        <w:rPr>
          <w:rFonts w:ascii="Palatino Linotype" w:eastAsia="Times New Roman" w:hAnsi="Palatino Linotype" w:cs="Times New Roman"/>
          <w:strike/>
          <w:color w:val="212529"/>
          <w:spacing w:val="2"/>
          <w:sz w:val="20"/>
          <w:szCs w:val="20"/>
          <w:lang w:val="az-Latn-AZ"/>
        </w:rPr>
        <w:t> və digər günlərdə işə cəlb edilməsinə, habelə onların ezamiyyətə göndərilməsinə yol verilmir.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strike/>
          <w:color w:val="212529"/>
          <w:spacing w:val="2"/>
          <w:sz w:val="20"/>
          <w:szCs w:val="20"/>
          <w:lang w:val="az-Latn-AZ"/>
        </w:rPr>
        <w:t>2. 3 yaşından 14 yaşınadək uşağı olan, həmçinin </w:t>
      </w:r>
      <w:r w:rsidRPr="00F0678B">
        <w:rPr>
          <w:rFonts w:ascii="Palatino Linotype" w:eastAsia="Times New Roman" w:hAnsi="Palatino Linotype" w:cs="Times New Roman"/>
          <w:i/>
          <w:iCs/>
          <w:strike/>
          <w:color w:val="212529"/>
          <w:spacing w:val="2"/>
          <w:sz w:val="20"/>
          <w:szCs w:val="20"/>
          <w:lang w:val="az-Latn-AZ"/>
        </w:rPr>
        <w:t>18 yaşınadək əlilliyi müəyyən edilmiş</w:t>
      </w:r>
      <w:r w:rsidRPr="00F0678B">
        <w:rPr>
          <w:rFonts w:ascii="Palatino Linotype" w:eastAsia="Times New Roman" w:hAnsi="Palatino Linotype" w:cs="Times New Roman"/>
          <w:strike/>
          <w:color w:val="212529"/>
          <w:spacing w:val="2"/>
          <w:sz w:val="20"/>
          <w:szCs w:val="20"/>
          <w:lang w:val="az-Latn-AZ"/>
        </w:rPr>
        <w:t> uşağı olan qadınların iş vaxtından artıq işlərə, istirahət, bayram və iş günü hesab olunmayan digər günlərdə işə cəlb edilməsinə və ezamiyyətə göndərilməsinə yalnız onların razılığı ilə yol verilir.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color w:val="0000FF"/>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22" w:name="_edn28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"_ednref282"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[282]</w:t>
      </w:r>
      <w:r w:rsidRPr="00F0678B">
        <w:rPr>
          <w:rFonts w:ascii="Times New Roman" w:eastAsia="Times New Roman" w:hAnsi="Times New Roman" w:cs="Times New Roman"/>
          <w:color w:val="212529"/>
          <w:spacing w:val="2"/>
          <w:sz w:val="20"/>
          <w:szCs w:val="20"/>
        </w:rPr>
        <w:fldChar w:fldCharType="end"/>
      </w:r>
      <w:bookmarkEnd w:id="622"/>
      <w:r w:rsidRPr="00F0678B">
        <w:rPr>
          <w:rFonts w:ascii="Palatino Linotype" w:eastAsia="Times New Roman" w:hAnsi="Palatino Linotype" w:cs="Times New Roman"/>
          <w:b/>
          <w:bCs/>
          <w:color w:val="0000FF"/>
          <w:spacing w:val="2"/>
          <w:sz w:val="20"/>
          <w:szCs w:val="20"/>
          <w:lang w:val="az-Latn-AZ"/>
        </w:rPr>
        <w:t> </w:t>
      </w:r>
      <w:hyperlink r:id="rId234" w:tgtFrame="_blank" w:tooltip="Azərbaycan Respublikasının 5 noyabr 2022-ci il tarixli 629-VIQD nömrəli Qanunu" w:history="1">
        <w:r w:rsidRPr="00F0678B">
          <w:rPr>
            <w:rFonts w:ascii="Palatino Linotype" w:eastAsia="Times New Roman" w:hAnsi="Palatino Linotype" w:cs="Times New Roman"/>
            <w:color w:val="0000FF"/>
            <w:spacing w:val="2"/>
            <w:sz w:val="20"/>
            <w:szCs w:val="20"/>
            <w:u w:val="single"/>
            <w:lang w:val="az-Latn-AZ"/>
          </w:rPr>
          <w:t>5 noyabr 2022-ci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629-VIQD</w:t>
        </w:r>
        <w:r w:rsidRPr="00F0678B">
          <w:rPr>
            <w:rFonts w:ascii="Palatino Linotype" w:eastAsia="Times New Roman" w:hAnsi="Palatino Linotype" w:cs="Times New Roman"/>
            <w:color w:val="0000FF"/>
            <w:spacing w:val="2"/>
            <w:sz w:val="20"/>
            <w:szCs w:val="20"/>
            <w:u w:val="single"/>
            <w:shd w:val="clear" w:color="auto" w:fill="FFFFFF"/>
            <w:lang w:val="az-Latn-AZ"/>
          </w:rPr>
          <w:t>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 ,30 noyabr 2022-ci il, “Azərbaycan” qəzeti, 1 dekabr 2022-ci il, № 262, Azərbaycan Respublikasının Qanunvericilik Toplusu, 2022-ci il, № 11, maddə 1240)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212529"/>
          <w:spacing w:val="2"/>
          <w:sz w:val="20"/>
          <w:szCs w:val="20"/>
          <w:shd w:val="clear" w:color="auto" w:fill="FFFFFF"/>
          <w:lang w:val="az-Latn-AZ"/>
        </w:rPr>
        <w:t>243-cü maddəyə yeni məzmunda 2-1-ci hissə əlavə edil</w:t>
      </w:r>
      <w:r w:rsidRPr="00F0678B">
        <w:rPr>
          <w:rFonts w:ascii="Palatino Linotype" w:eastAsia="Times New Roman" w:hAnsi="Palatino Linotype" w:cs="Times New Roman"/>
          <w:color w:val="212529"/>
          <w:spacing w:val="2"/>
          <w:sz w:val="20"/>
          <w:szCs w:val="20"/>
          <w:lang w:val="az-Latn-AZ"/>
        </w:rPr>
        <w:t>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23" w:name="_edn28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lastRenderedPageBreak/>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"_ednref283"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[283]</w:t>
      </w:r>
      <w:r w:rsidRPr="00F0678B">
        <w:rPr>
          <w:rFonts w:ascii="Times New Roman" w:eastAsia="Times New Roman" w:hAnsi="Times New Roman" w:cs="Times New Roman"/>
          <w:color w:val="212529"/>
          <w:spacing w:val="2"/>
          <w:sz w:val="24"/>
          <w:szCs w:val="24"/>
        </w:rPr>
        <w:fldChar w:fldCharType="end"/>
      </w:r>
      <w:bookmarkEnd w:id="62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13 iyun 2008-ci il tarixli </w:t>
      </w:r>
      <w:r w:rsidRPr="00F0678B">
        <w:rPr>
          <w:rFonts w:ascii="Palatino Linotype" w:eastAsia="Times New Roman" w:hAnsi="Palatino Linotype" w:cs="Times New Roman"/>
          <w:color w:val="000000"/>
          <w:spacing w:val="2"/>
          <w:sz w:val="20"/>
          <w:szCs w:val="20"/>
          <w:lang w:val="az-Latn-AZ"/>
        </w:rPr>
        <w:t>648-IIIQD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2008-ci il, №7, maddə 602</w:t>
      </w:r>
      <w:r w:rsidRPr="00F0678B">
        <w:rPr>
          <w:rFonts w:ascii="Palatino Linotype" w:eastAsia="Times New Roman" w:hAnsi="Palatino Linotype" w:cs="Times New Roman"/>
          <w:color w:val="212529"/>
          <w:spacing w:val="2"/>
          <w:sz w:val="20"/>
          <w:szCs w:val="20"/>
          <w:lang w:val="az-Latn-AZ"/>
        </w:rPr>
        <w:t>) ilə 245-ci maddənin 1-ci hissəsində </w:t>
      </w:r>
      <w:r w:rsidRPr="00F0678B">
        <w:rPr>
          <w:rFonts w:ascii="Palatino Linotype" w:eastAsia="Times New Roman" w:hAnsi="Palatino Linotype" w:cs="Times New Roman"/>
          <w:b/>
          <w:bCs/>
          <w:color w:val="212529"/>
          <w:spacing w:val="2"/>
          <w:sz w:val="20"/>
          <w:szCs w:val="20"/>
          <w:lang w:val="az-Latn-AZ"/>
        </w:rPr>
        <w:t>“16 yaşa çatmamış əlil”</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“sağlamlıq imkanları məhdud”</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24" w:name="_edn28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"_ednref284"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[284]</w:t>
      </w:r>
      <w:r w:rsidRPr="00F0678B">
        <w:rPr>
          <w:rFonts w:ascii="Times New Roman" w:eastAsia="Times New Roman" w:hAnsi="Times New Roman" w:cs="Times New Roman"/>
          <w:color w:val="212529"/>
          <w:spacing w:val="2"/>
          <w:sz w:val="20"/>
          <w:szCs w:val="20"/>
        </w:rPr>
        <w:fldChar w:fldCharType="end"/>
      </w:r>
      <w:bookmarkEnd w:id="624"/>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 sentyabr 2004-cü il tarixli 729-IIQD nömrəli “Azərbaycan Respublikasının Əmək Məcəlləsinə bəzi əlavələr edilməsi barədə”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9, maddə 672</w:t>
      </w:r>
      <w:r w:rsidRPr="00F0678B">
        <w:rPr>
          <w:rFonts w:ascii="Palatino Linotype" w:eastAsia="Times New Roman" w:hAnsi="Palatino Linotype" w:cs="Times New Roman"/>
          <w:color w:val="212529"/>
          <w:spacing w:val="2"/>
          <w:sz w:val="20"/>
          <w:szCs w:val="20"/>
          <w:lang w:val="az-Latn-AZ"/>
        </w:rPr>
        <w:t>) ilə 247-ci maddənin üçüncü hissəsinə aşağıdakı məzmunda ikinci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“Yaşı 18-dən az olan işçilərin iş günü ərzində peşə hazırlığına sərf etdikləri vaxt işəgötürənin razılığı ilə iş vaxtı kimi nəzərə alınır.”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625" w:name="_edn28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"_ednref285"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[285]</w:t>
      </w:r>
      <w:r w:rsidRPr="00F0678B">
        <w:rPr>
          <w:rFonts w:ascii="Times New Roman" w:eastAsia="Times New Roman" w:hAnsi="Times New Roman" w:cs="Times New Roman"/>
          <w:color w:val="212529"/>
          <w:spacing w:val="2"/>
          <w:sz w:val="20"/>
          <w:szCs w:val="20"/>
        </w:rPr>
        <w:fldChar w:fldCharType="end"/>
      </w:r>
      <w:bookmarkEnd w:id="625"/>
      <w:r w:rsidRPr="00F0678B">
        <w:rPr>
          <w:rFonts w:ascii="Palatino Linotype" w:eastAsia="Times New Roman" w:hAnsi="Palatino Linotype" w:cs="Times New Roman"/>
          <w:color w:val="212529"/>
          <w:spacing w:val="2"/>
          <w:sz w:val="20"/>
          <w:szCs w:val="20"/>
          <w:lang w:val="az-Latn-AZ"/>
        </w:rPr>
        <w:t> 4 dekabr 2009-cu il tarixli </w:t>
      </w:r>
      <w:r w:rsidRPr="00F0678B">
        <w:rPr>
          <w:rFonts w:ascii="Palatino Linotype" w:eastAsia="Times New Roman" w:hAnsi="Palatino Linotype" w:cs="Times New Roman"/>
          <w:b/>
          <w:bCs/>
          <w:color w:val="212529"/>
          <w:spacing w:val="2"/>
          <w:sz w:val="20"/>
          <w:szCs w:val="20"/>
          <w:lang w:val="az-Latn-AZ"/>
        </w:rPr>
        <w:t>924-IIIQD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fevral 2010-cu il, № 34, Azərbaycan  Respublikasının Qanunvericilik Toplusu, 2010-cu il, №2, maddə 70</w:t>
      </w:r>
      <w:r w:rsidRPr="00F0678B">
        <w:rPr>
          <w:rFonts w:ascii="Palatino Linotype" w:eastAsia="Times New Roman" w:hAnsi="Palatino Linotype" w:cs="Times New Roman"/>
          <w:color w:val="212529"/>
          <w:spacing w:val="2"/>
          <w:sz w:val="20"/>
          <w:szCs w:val="20"/>
          <w:lang w:val="az-Latn-AZ"/>
        </w:rPr>
        <w:t>) ilə 249-cu maddənin birinci hissəsindən “</w:t>
      </w:r>
      <w:r w:rsidRPr="00F0678B">
        <w:rPr>
          <w:rFonts w:ascii="Palatino Linotype" w:eastAsia="Times New Roman" w:hAnsi="Palatino Linotype" w:cs="Times New Roman"/>
          <w:b/>
          <w:bCs/>
          <w:color w:val="212529"/>
          <w:spacing w:val="2"/>
          <w:sz w:val="20"/>
          <w:szCs w:val="20"/>
          <w:lang w:val="az-Latn-AZ"/>
        </w:rPr>
        <w:t>, bir qayda olaraq,</w:t>
      </w:r>
      <w:r w:rsidRPr="00F0678B">
        <w:rPr>
          <w:rFonts w:ascii="Palatino Linotype" w:eastAsia="Times New Roman" w:hAnsi="Palatino Linotype" w:cs="Times New Roman"/>
          <w:color w:val="212529"/>
          <w:spacing w:val="2"/>
          <w:sz w:val="20"/>
          <w:szCs w:val="20"/>
          <w:lang w:val="az-Latn-AZ"/>
        </w:rPr>
        <w:t>” sözləri və ikinci hissəsi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26" w:name="_edn286"/>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"_ednref286"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[286]</w:t>
      </w:r>
      <w:r w:rsidRPr="00F0678B">
        <w:rPr>
          <w:rFonts w:ascii="Times New Roman" w:eastAsia="Times New Roman" w:hAnsi="Times New Roman" w:cs="Times New Roman"/>
          <w:color w:val="212529"/>
          <w:spacing w:val="2"/>
          <w:sz w:val="20"/>
          <w:szCs w:val="20"/>
        </w:rPr>
        <w:fldChar w:fldCharType="end"/>
      </w:r>
      <w:bookmarkEnd w:id="626"/>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 sentyabr 2004-cü il tarixli 729-IIQD nömrəli “Azərbaycan Respublikasının Əmək Məcəlləsinə bəzi əlavələr edilməsi barədə”</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Azərbaycan Respublikasininnın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9, maddə 672</w:t>
      </w:r>
      <w:r w:rsidRPr="00F0678B">
        <w:rPr>
          <w:rFonts w:ascii="Palatino Linotype" w:eastAsia="Times New Roman" w:hAnsi="Palatino Linotype" w:cs="Times New Roman"/>
          <w:color w:val="212529"/>
          <w:spacing w:val="2"/>
          <w:sz w:val="20"/>
          <w:szCs w:val="20"/>
          <w:lang w:val="az-Latn-AZ"/>
        </w:rPr>
        <w:t>) ilə 250-ci maddəyə ikinci cümlə əlavə edilmişdir:</w:t>
      </w:r>
    </w:p>
    <w:p w:rsidR="00F0678B" w:rsidRPr="00F0678B" w:rsidRDefault="00F0678B" w:rsidP="00F0678B">
      <w:pPr>
        <w:spacing w:after="12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17 aprel 2007-ci il tarixli 313-IIIQD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6, maddə 560</w:t>
      </w:r>
      <w:r w:rsidRPr="00F0678B">
        <w:rPr>
          <w:rFonts w:ascii="Palatino Linotype" w:eastAsia="Times New Roman" w:hAnsi="Palatino Linotype" w:cs="Times New Roman"/>
          <w:color w:val="212529"/>
          <w:spacing w:val="2"/>
          <w:sz w:val="20"/>
          <w:szCs w:val="20"/>
          <w:lang w:val="az-Latn-AZ"/>
        </w:rPr>
        <w:t>) ilə 250-ci maddənin birinci cümləsində “</w:t>
      </w:r>
      <w:r w:rsidRPr="00F0678B">
        <w:rPr>
          <w:rFonts w:ascii="Palatino Linotype" w:eastAsia="Times New Roman" w:hAnsi="Palatino Linotype" w:cs="Times New Roman"/>
          <w:b/>
          <w:bCs/>
          <w:color w:val="212529"/>
          <w:spacing w:val="2"/>
          <w:sz w:val="20"/>
          <w:szCs w:val="20"/>
          <w:lang w:val="az-Latn-AZ"/>
        </w:rPr>
        <w:t>, narkotik vasitələrin</w:t>
      </w:r>
      <w:r w:rsidRPr="00F0678B">
        <w:rPr>
          <w:rFonts w:ascii="Palatino Linotype" w:eastAsia="Times New Roman" w:hAnsi="Palatino Linotype" w:cs="Times New Roman"/>
          <w:color w:val="212529"/>
          <w:spacing w:val="2"/>
          <w:sz w:val="20"/>
          <w:szCs w:val="20"/>
          <w:lang w:val="az-Latn-AZ"/>
        </w:rPr>
        <w:t>” sözləri çıxarılmışdır, “</w:t>
      </w:r>
      <w:r w:rsidRPr="00F0678B">
        <w:rPr>
          <w:rFonts w:ascii="Palatino Linotype" w:eastAsia="Times New Roman" w:hAnsi="Palatino Linotype" w:cs="Times New Roman"/>
          <w:b/>
          <w:bCs/>
          <w:color w:val="212529"/>
          <w:spacing w:val="2"/>
          <w:sz w:val="20"/>
          <w:szCs w:val="20"/>
          <w:lang w:val="az-Latn-AZ"/>
        </w:rPr>
        <w:t>işlərində</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həmçinin narkotik vasitələrin, psixotrop maddələrin və onların prekursorlarının dövriyyəsi ilə bağlı işlərdə</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35" w:tgtFrame="_blank" w:tooltip="Azərbaycan Respublikasının 6 oktyabr 2020-ci il tarixli 182-VIQD nömrəli Qanunu" w:history="1">
        <w:r w:rsidRPr="00F0678B">
          <w:rPr>
            <w:rFonts w:ascii="Palatino Linotype" w:eastAsia="Times New Roman" w:hAnsi="Palatino Linotype" w:cs="Times New Roman"/>
            <w:color w:val="0000FF"/>
            <w:spacing w:val="2"/>
            <w:sz w:val="20"/>
            <w:szCs w:val="20"/>
            <w:u w:val="single"/>
            <w:lang w:val="az-Latn-AZ"/>
          </w:rPr>
          <w:t>6 oktyabr 2020-ci il tarixli </w:t>
        </w:r>
        <w:r w:rsidRPr="00F0678B">
          <w:rPr>
            <w:rFonts w:ascii="Palatino Linotype" w:eastAsia="Times New Roman" w:hAnsi="Palatino Linotype" w:cs="Times New Roman"/>
            <w:b/>
            <w:bCs/>
            <w:color w:val="0000FF"/>
            <w:spacing w:val="2"/>
            <w:sz w:val="20"/>
            <w:szCs w:val="20"/>
            <w:u w:val="single"/>
            <w:lang w:val="az-Latn-AZ"/>
          </w:rPr>
          <w:t>182-VIQD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15 noyabr 2020-ci il, № 238</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11, maddə 1332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250-ci maddənin birinci cümləsi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Əmək şəraiti ağır, zərərli olan iş yerlərində, yeraltı tunellərdə, şaxtalarda və digər yeraltı işlərdə, habelə əxlaqi kamilliyinin inkişafına mənfi təsir göstərən amilli gecə klublarında, barlarında, kazinolarda, o cümlədən spirtli içkilərin və toksik preparatların istehsalı, daşınması, satışı və saxlanılması işlərində, </w:t>
      </w:r>
      <w:r w:rsidRPr="00F0678B">
        <w:rPr>
          <w:rFonts w:ascii="Palatino Linotype" w:eastAsia="Times New Roman" w:hAnsi="Palatino Linotype" w:cs="Times New Roman"/>
          <w:i/>
          <w:iCs/>
          <w:strike/>
          <w:color w:val="212529"/>
          <w:spacing w:val="2"/>
          <w:sz w:val="20"/>
          <w:szCs w:val="20"/>
          <w:lang w:val="az-Latn-AZ"/>
        </w:rPr>
        <w:t>həmçinin narkotik vasitələrin, psixotrop maddələrin və onların prekursorlarının dövriyyəsi ilə bağlı işlərdə </w:t>
      </w:r>
      <w:r w:rsidRPr="00F0678B">
        <w:rPr>
          <w:rFonts w:ascii="Palatino Linotype" w:eastAsia="Times New Roman" w:hAnsi="Palatino Linotype" w:cs="Times New Roman"/>
          <w:strike/>
          <w:color w:val="212529"/>
          <w:spacing w:val="2"/>
          <w:sz w:val="20"/>
          <w:szCs w:val="20"/>
          <w:lang w:val="az-Latn-AZ"/>
        </w:rPr>
        <w:t>yaşı 18-dən az olan şəxslərin əməyinin tətbiq edilməsi qadağandır.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627" w:name="_edn28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"_ednref287"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[287]</w:t>
      </w:r>
      <w:r w:rsidRPr="00F0678B">
        <w:rPr>
          <w:rFonts w:ascii="Times New Roman" w:eastAsia="Times New Roman" w:hAnsi="Times New Roman" w:cs="Times New Roman"/>
          <w:color w:val="212529"/>
          <w:spacing w:val="2"/>
          <w:sz w:val="20"/>
          <w:szCs w:val="20"/>
        </w:rPr>
        <w:fldChar w:fldCharType="end"/>
      </w:r>
      <w:bookmarkEnd w:id="627"/>
      <w:r w:rsidRPr="00F0678B">
        <w:rPr>
          <w:rFonts w:ascii="Palatino Linotype" w:eastAsia="Times New Roman" w:hAnsi="Palatino Linotype" w:cs="Times New Roman"/>
          <w:color w:val="212529"/>
          <w:spacing w:val="2"/>
          <w:sz w:val="20"/>
          <w:szCs w:val="20"/>
          <w:lang w:val="az-Latn-AZ"/>
        </w:rPr>
        <w:t> </w:t>
      </w:r>
      <w:hyperlink r:id="rId236"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254-cü maddənin adında “</w:t>
      </w:r>
      <w:r w:rsidRPr="00F0678B">
        <w:rPr>
          <w:rFonts w:ascii="Palatino Linotype" w:eastAsia="Times New Roman" w:hAnsi="Palatino Linotype" w:cs="Times New Roman"/>
          <w:b/>
          <w:bCs/>
          <w:color w:val="212529"/>
          <w:spacing w:val="2"/>
          <w:sz w:val="20"/>
          <w:szCs w:val="20"/>
          <w:lang w:val="az-Latn-AZ"/>
        </w:rPr>
        <w:t>işlərinə</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vaxtı yerinə yetirilən işlərə</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628" w:name="_edn28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"_ednref288"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[288]</w:t>
      </w:r>
      <w:r w:rsidRPr="00F0678B">
        <w:rPr>
          <w:rFonts w:ascii="Times New Roman" w:eastAsia="Times New Roman" w:hAnsi="Times New Roman" w:cs="Times New Roman"/>
          <w:color w:val="212529"/>
          <w:spacing w:val="2"/>
          <w:sz w:val="24"/>
          <w:szCs w:val="24"/>
        </w:rPr>
        <w:fldChar w:fldCharType="end"/>
      </w:r>
      <w:bookmarkEnd w:id="628"/>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16 iyun 2007-ci il tarixli </w:t>
      </w:r>
      <w:r w:rsidRPr="00F0678B">
        <w:rPr>
          <w:rFonts w:ascii="Palatino Linotype" w:eastAsia="Times New Roman" w:hAnsi="Palatino Linotype" w:cs="Times New Roman"/>
          <w:color w:val="000000"/>
          <w:spacing w:val="2"/>
          <w:sz w:val="20"/>
          <w:szCs w:val="20"/>
          <w:lang w:val="az-Latn-AZ"/>
        </w:rPr>
        <w:t>389-IIIQD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8, maddə 756</w:t>
      </w:r>
      <w:r w:rsidRPr="00F0678B">
        <w:rPr>
          <w:rFonts w:ascii="Palatino Linotype" w:eastAsia="Times New Roman" w:hAnsi="Palatino Linotype" w:cs="Times New Roman"/>
          <w:color w:val="212529"/>
          <w:spacing w:val="2"/>
          <w:sz w:val="20"/>
          <w:szCs w:val="20"/>
          <w:lang w:val="az-Latn-AZ"/>
        </w:rPr>
        <w:t>) ilə 254-cü maddənin birinci hissəsində “bayram günlərində və iş günü hesab olunmayan” sözləri “iş günü hesab edilməyən bayram və”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hyperlink r:id="rId237" w:tgtFrame="_blank" w:tooltip="22 dekabr 2023-cü il tarixli 1063-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22 dekabr 2023-cü il tarixli </w:t>
        </w:r>
        <w:r w:rsidRPr="00F0678B">
          <w:rPr>
            <w:rFonts w:ascii="Palatino Linotype" w:eastAsia="Times New Roman" w:hAnsi="Palatino Linotype" w:cs="Times New Roman"/>
            <w:b/>
            <w:bCs/>
            <w:color w:val="0000FF"/>
            <w:spacing w:val="2"/>
            <w:sz w:val="20"/>
            <w:szCs w:val="20"/>
            <w:u w:val="single"/>
            <w:lang w:val="az-Latn-AZ"/>
          </w:rPr>
          <w:t>1063-VIQD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15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xml:space="preserve"> il, </w:t>
      </w:r>
      <w:r w:rsidRPr="00F0678B">
        <w:rPr>
          <w:rFonts w:ascii="Palatino Linotype" w:eastAsia="Times New Roman" w:hAnsi="Palatino Linotype" w:cs="Times New Roman"/>
          <w:b/>
          <w:bCs/>
          <w:color w:val="000000"/>
          <w:spacing w:val="2"/>
          <w:sz w:val="20"/>
          <w:szCs w:val="20"/>
          <w:lang w:val="az-Latn-AZ"/>
        </w:rPr>
        <w:lastRenderedPageBreak/>
        <w:t>“Azərbaycan” qəzeti, 16 yanvar</w:t>
      </w:r>
      <w:r w:rsidRPr="00F0678B">
        <w:rPr>
          <w:rFonts w:ascii="Palatino Linotype" w:eastAsia="Times New Roman" w:hAnsi="Palatino Linotype" w:cs="Times New Roman"/>
          <w:b/>
          <w:bCs/>
          <w:color w:val="212529"/>
          <w:spacing w:val="2"/>
          <w:sz w:val="20"/>
          <w:szCs w:val="20"/>
          <w:lang w:val="az-Latn-AZ"/>
        </w:rPr>
        <w:t> 2024-cü</w:t>
      </w:r>
      <w:r w:rsidRPr="00F0678B">
        <w:rPr>
          <w:rFonts w:ascii="Palatino Linotype" w:eastAsia="Times New Roman" w:hAnsi="Palatino Linotype" w:cs="Times New Roman"/>
          <w:b/>
          <w:bCs/>
          <w:color w:val="000000"/>
          <w:spacing w:val="2"/>
          <w:sz w:val="20"/>
          <w:szCs w:val="20"/>
          <w:lang w:val="az-Latn-AZ"/>
        </w:rPr>
        <w:t> il, № 8)</w:t>
      </w:r>
      <w:r w:rsidRPr="00F0678B">
        <w:rPr>
          <w:rFonts w:ascii="Palatino Linotype" w:eastAsia="Times New Roman" w:hAnsi="Palatino Linotype" w:cs="Times New Roman"/>
          <w:b/>
          <w:bCs/>
          <w:color w:val="000000"/>
          <w:spacing w:val="2"/>
          <w:sz w:val="24"/>
          <w:szCs w:val="24"/>
          <w:lang w:val="az-Latn-AZ"/>
        </w:rPr>
        <w:t> </w:t>
      </w:r>
      <w:r w:rsidRPr="00F0678B">
        <w:rPr>
          <w:rFonts w:ascii="Palatino Linotype" w:eastAsia="Times New Roman" w:hAnsi="Palatino Linotype" w:cs="Times New Roman"/>
          <w:color w:val="000000"/>
          <w:spacing w:val="2"/>
          <w:sz w:val="24"/>
          <w:szCs w:val="24"/>
          <w:lang w:val="az-Latn-AZ"/>
        </w:rPr>
        <w:t>ilə </w:t>
      </w:r>
      <w:r w:rsidRPr="00F0678B">
        <w:rPr>
          <w:rFonts w:ascii="Palatino Linotype" w:eastAsia="Times New Roman" w:hAnsi="Palatino Linotype" w:cs="Times New Roman"/>
          <w:color w:val="212529"/>
          <w:spacing w:val="2"/>
          <w:sz w:val="20"/>
          <w:szCs w:val="20"/>
          <w:lang w:val="az-Latn-AZ"/>
        </w:rPr>
        <w:t>254-cü maddənin 1-ci hissəyə “</w:t>
      </w:r>
      <w:r w:rsidRPr="00F0678B">
        <w:rPr>
          <w:rFonts w:ascii="Palatino Linotype" w:eastAsia="Times New Roman" w:hAnsi="Palatino Linotype" w:cs="Times New Roman"/>
          <w:b/>
          <w:bCs/>
          <w:color w:val="212529"/>
          <w:spacing w:val="2"/>
          <w:sz w:val="20"/>
          <w:szCs w:val="20"/>
          <w:lang w:val="az-Latn-AZ"/>
        </w:rPr>
        <w:t>vaxtı</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yerinə yetirilən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29" w:name="_edn28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"_ednref289"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[289]</w:t>
      </w:r>
      <w:r w:rsidRPr="00F0678B">
        <w:rPr>
          <w:rFonts w:ascii="Times New Roman" w:eastAsia="Times New Roman" w:hAnsi="Times New Roman" w:cs="Times New Roman"/>
          <w:color w:val="212529"/>
          <w:spacing w:val="2"/>
          <w:sz w:val="24"/>
          <w:szCs w:val="24"/>
        </w:rPr>
        <w:fldChar w:fldCharType="end"/>
      </w:r>
      <w:bookmarkEnd w:id="629"/>
      <w:r w:rsidRPr="00F0678B">
        <w:rPr>
          <w:rFonts w:ascii="Palatino Linotype" w:eastAsia="Times New Roman" w:hAnsi="Palatino Linotype" w:cs="Times New Roman"/>
          <w:color w:val="212529"/>
          <w:spacing w:val="2"/>
          <w:sz w:val="20"/>
          <w:szCs w:val="20"/>
          <w:lang w:val="az-Latn-AZ"/>
        </w:rPr>
        <w:t> 10 oktyabr 2006-cı il tarixli 155-IIIQD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11, maddə 923</w:t>
      </w:r>
      <w:r w:rsidRPr="00F0678B">
        <w:rPr>
          <w:rFonts w:ascii="Palatino Linotype" w:eastAsia="Times New Roman" w:hAnsi="Palatino Linotype" w:cs="Times New Roman"/>
          <w:color w:val="212529"/>
          <w:spacing w:val="2"/>
          <w:sz w:val="20"/>
          <w:szCs w:val="20"/>
          <w:lang w:val="az-Latn-AZ"/>
        </w:rPr>
        <w:t>) ilə 39-cu fəslin adında “işçilərin” sözündən sonra “və ailə kəndli təsərrüfatı üzvlərinin”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30" w:name="_edn29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"_ednref290"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[290]</w:t>
      </w:r>
      <w:r w:rsidRPr="00F0678B">
        <w:rPr>
          <w:rFonts w:ascii="Times New Roman" w:eastAsia="Times New Roman" w:hAnsi="Times New Roman" w:cs="Times New Roman"/>
          <w:color w:val="212529"/>
          <w:spacing w:val="2"/>
          <w:sz w:val="24"/>
          <w:szCs w:val="24"/>
        </w:rPr>
        <w:fldChar w:fldCharType="end"/>
      </w:r>
      <w:bookmarkEnd w:id="630"/>
      <w:r w:rsidRPr="00F0678B">
        <w:rPr>
          <w:rFonts w:ascii="Palatino Linotype" w:eastAsia="Times New Roman" w:hAnsi="Palatino Linotype" w:cs="Times New Roman"/>
          <w:color w:val="212529"/>
          <w:spacing w:val="2"/>
          <w:sz w:val="20"/>
          <w:szCs w:val="20"/>
          <w:lang w:val="az-Latn-AZ"/>
        </w:rPr>
        <w:t> 10 oktyabr 2006-cı il tarixli 155-IIIQD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11, maddə 923</w:t>
      </w:r>
      <w:r w:rsidRPr="00F0678B">
        <w:rPr>
          <w:rFonts w:ascii="Palatino Linotype" w:eastAsia="Times New Roman" w:hAnsi="Palatino Linotype" w:cs="Times New Roman"/>
          <w:color w:val="212529"/>
          <w:spacing w:val="2"/>
          <w:sz w:val="20"/>
          <w:szCs w:val="20"/>
          <w:lang w:val="az-Latn-AZ"/>
        </w:rPr>
        <w:t>) ilə 256-cı maddənin 2-ci hissəsindən “kəndli (fermer) təsərrüfatının,”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31" w:name="_edn29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"_ednref291"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[291]</w:t>
      </w:r>
      <w:r w:rsidRPr="00F0678B">
        <w:rPr>
          <w:rFonts w:ascii="Times New Roman" w:eastAsia="Times New Roman" w:hAnsi="Times New Roman" w:cs="Times New Roman"/>
          <w:color w:val="212529"/>
          <w:spacing w:val="2"/>
          <w:sz w:val="20"/>
          <w:szCs w:val="20"/>
        </w:rPr>
        <w:fldChar w:fldCharType="end"/>
      </w:r>
      <w:bookmarkEnd w:id="631"/>
      <w:r w:rsidRPr="00F0678B">
        <w:rPr>
          <w:rFonts w:ascii="Palatino Linotype" w:eastAsia="Times New Roman" w:hAnsi="Palatino Linotype" w:cs="Times New Roman"/>
          <w:color w:val="212529"/>
          <w:spacing w:val="2"/>
          <w:sz w:val="20"/>
          <w:szCs w:val="20"/>
          <w:lang w:val="az-Latn-AZ"/>
        </w:rPr>
        <w:t> 4 dekabr 2009-cu il tarixli </w:t>
      </w:r>
      <w:r w:rsidRPr="00F0678B">
        <w:rPr>
          <w:rFonts w:ascii="Palatino Linotype" w:eastAsia="Times New Roman" w:hAnsi="Palatino Linotype" w:cs="Times New Roman"/>
          <w:b/>
          <w:bCs/>
          <w:color w:val="212529"/>
          <w:spacing w:val="2"/>
          <w:sz w:val="20"/>
          <w:szCs w:val="20"/>
          <w:lang w:val="az-Latn-AZ"/>
        </w:rPr>
        <w:t>924-IIIQD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13 fevral 2010-cu il, № 34, Azərbaycan  Respublikasının Qanunvericilik Toplusu, 2010-cu il, №2, maddə 70</w:t>
      </w:r>
      <w:r w:rsidRPr="00F0678B">
        <w:rPr>
          <w:rFonts w:ascii="Palatino Linotype" w:eastAsia="Times New Roman" w:hAnsi="Palatino Linotype" w:cs="Times New Roman"/>
          <w:color w:val="212529"/>
          <w:spacing w:val="2"/>
          <w:sz w:val="20"/>
          <w:szCs w:val="20"/>
          <w:lang w:val="az-Latn-AZ"/>
        </w:rPr>
        <w:t>) ilə 258-ci maddənin ikinci hissəsi çıxarılmışdır və üçüncü hissə ikinci hissə hesab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32" w:name="_edn29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"_ednref292"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[292]</w:t>
      </w:r>
      <w:r w:rsidRPr="00F0678B">
        <w:rPr>
          <w:rFonts w:ascii="Times New Roman" w:eastAsia="Times New Roman" w:hAnsi="Times New Roman" w:cs="Times New Roman"/>
          <w:color w:val="212529"/>
          <w:spacing w:val="2"/>
          <w:sz w:val="24"/>
          <w:szCs w:val="24"/>
        </w:rPr>
        <w:fldChar w:fldCharType="end"/>
      </w:r>
      <w:bookmarkEnd w:id="632"/>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10 oktyabr 2006-cı il tarixli 155-IIIQD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2006-cı il, № 11, maddə 923</w:t>
      </w:r>
      <w:r w:rsidRPr="00F0678B">
        <w:rPr>
          <w:rFonts w:ascii="Palatino Linotype" w:eastAsia="Times New Roman" w:hAnsi="Palatino Linotype" w:cs="Times New Roman"/>
          <w:color w:val="212529"/>
          <w:spacing w:val="2"/>
          <w:sz w:val="20"/>
          <w:szCs w:val="20"/>
          <w:lang w:val="az-Latn-AZ"/>
        </w:rPr>
        <w:t>) ilə 258-ci maddədə,</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maddənin adında, 1-ci və 3-cü hissələrdə “Fərdi kəndli (fermer)” sözləri “Ailə kəndli”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3-cü hissədə, ikinci cümlədə “Bu” sözündən sonra “təsərrüfatlarda və”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Palatino Linotype" w:eastAsia="Times New Roman" w:hAnsi="Palatino Linotype" w:cs="Times New Roman"/>
          <w:color w:val="212529"/>
          <w:spacing w:val="2"/>
          <w:sz w:val="20"/>
          <w:szCs w:val="20"/>
          <w:lang w:val="az-Latn-AZ"/>
        </w:rPr>
        <w:t>dördüncü cümlədə “fərdi kəndli (fermer) təsərrüfatının” sözləri “ailə kəndli təsərrüfatı başçısının”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33" w:name="_edn29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"_ednref293"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[293]</w:t>
      </w:r>
      <w:r w:rsidRPr="00F0678B">
        <w:rPr>
          <w:rFonts w:ascii="Times New Roman" w:eastAsia="Times New Roman" w:hAnsi="Times New Roman" w:cs="Times New Roman"/>
          <w:color w:val="212529"/>
          <w:spacing w:val="2"/>
          <w:sz w:val="20"/>
          <w:szCs w:val="20"/>
        </w:rPr>
        <w:fldChar w:fldCharType="end"/>
      </w:r>
      <w:bookmarkEnd w:id="63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dekabr</w:t>
      </w:r>
      <w:r w:rsidRPr="00F0678B">
        <w:rPr>
          <w:rFonts w:ascii="Palatino Linotype" w:eastAsia="Times New Roman" w:hAnsi="Palatino Linotype" w:cs="Times New Roman"/>
          <w:color w:val="000000"/>
          <w:spacing w:val="2"/>
          <w:sz w:val="20"/>
          <w:szCs w:val="20"/>
          <w:lang w:val="az-Latn-AZ"/>
        </w:rPr>
        <w:t> 2003-cü il tarixli 568-IIQD nömrəli “</w:t>
      </w:r>
      <w:r w:rsidRPr="00F0678B">
        <w:rPr>
          <w:rFonts w:ascii="Palatino Linotype" w:eastAsia="Times New Roman" w:hAnsi="Palatino Linotype" w:cs="Times New Roman"/>
          <w:color w:val="212529"/>
          <w:spacing w:val="2"/>
          <w:sz w:val="20"/>
          <w:szCs w:val="20"/>
          <w:lang w:val="az-Latn-AZ"/>
        </w:rPr>
        <w:t>Azərbaycan Respublikasının İnzibati Xətalar Məcəlləsinin təsdiq edilməsi, qüvvəyə minməsi və bununla bağlı hüquqi tənzimləmə məsələləri haqqında "Azərbaycan Respublikası Qanununun tətbiq edilməsi ilə əlaqədar Azərbaycan Respublikasının bəzi qanunlarına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2, maddə 57</w:t>
      </w:r>
      <w:r w:rsidRPr="00F0678B">
        <w:rPr>
          <w:rFonts w:ascii="Palatino Linotype" w:eastAsia="Times New Roman" w:hAnsi="Palatino Linotype" w:cs="Times New Roman"/>
          <w:color w:val="212529"/>
          <w:spacing w:val="2"/>
          <w:sz w:val="20"/>
          <w:szCs w:val="20"/>
          <w:lang w:val="az-Latn-AZ"/>
        </w:rPr>
        <w:t>) ilə 270-ci maddənin dördüncü hissəsində </w:t>
      </w:r>
      <w:r w:rsidRPr="00F0678B">
        <w:rPr>
          <w:rFonts w:ascii="Palatino Linotype" w:eastAsia="Times New Roman" w:hAnsi="Palatino Linotype" w:cs="Times New Roman"/>
          <w:b/>
          <w:bCs/>
          <w:color w:val="212529"/>
          <w:spacing w:val="2"/>
          <w:sz w:val="20"/>
          <w:szCs w:val="20"/>
          <w:lang w:val="az-Latn-AZ"/>
        </w:rPr>
        <w:t>"İşçiləri"</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"Zor tətbiq etməklə və ya zor tətbiq etmək hədəsi ilə qorxutmaqla və ya şəxsin maddi cəhətdən asılı olmasından istifadə etməklə onu"</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34" w:name="_edn29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"_ednref294"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[294]</w:t>
      </w:r>
      <w:r w:rsidRPr="00F0678B">
        <w:rPr>
          <w:rFonts w:ascii="Times New Roman" w:eastAsia="Times New Roman" w:hAnsi="Times New Roman" w:cs="Times New Roman"/>
          <w:color w:val="212529"/>
          <w:spacing w:val="2"/>
          <w:sz w:val="20"/>
          <w:szCs w:val="20"/>
        </w:rPr>
        <w:fldChar w:fldCharType="end"/>
      </w:r>
      <w:bookmarkEnd w:id="634"/>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may</w:t>
      </w:r>
      <w:r w:rsidRPr="00F0678B">
        <w:rPr>
          <w:rFonts w:ascii="Palatino Linotype" w:eastAsia="Times New Roman" w:hAnsi="Palatino Linotype" w:cs="Times New Roman"/>
          <w:color w:val="000000"/>
          <w:spacing w:val="2"/>
          <w:sz w:val="20"/>
          <w:szCs w:val="20"/>
          <w:lang w:val="az-Latn-AZ"/>
        </w:rPr>
        <w:t> 2002-ci il tarixli 333-IIQD nömrəli </w:t>
      </w:r>
      <w:r w:rsidRPr="00F0678B">
        <w:rPr>
          <w:rFonts w:ascii="Palatino Linotype" w:eastAsia="Times New Roman" w:hAnsi="Palatino Linotype" w:cs="Times New Roman"/>
          <w:color w:val="212529"/>
          <w:spacing w:val="2"/>
          <w:sz w:val="20"/>
          <w:szCs w:val="20"/>
          <w:lang w:val="az-Latn-AZ"/>
        </w:rPr>
        <w:t>"Azərbaycan Respublikasının Cəzaların İcrası Məcəlləsinin təsdiq edilməsi, qüvvəyə minməsi və bununla bağlı hüquqi tənzimləmə məsələləri haqqında" Azərbaycan Respublikası Qanununun tətbiqi ilə əlaqədar Azərbaycan Respublikasının bəzi qanunvericilik aktlarına dəyişikliklər və əlavələr edilməsi və bəzi normativ hüquqi aktlarının qüvvədən düşmüş hesab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2002-ci il, № 6, maddə 328</w:t>
      </w:r>
      <w:r w:rsidRPr="00F0678B">
        <w:rPr>
          <w:rFonts w:ascii="Palatino Linotype" w:eastAsia="Times New Roman" w:hAnsi="Palatino Linotype" w:cs="Times New Roman"/>
          <w:color w:val="212529"/>
          <w:spacing w:val="2"/>
          <w:sz w:val="20"/>
          <w:szCs w:val="20"/>
          <w:lang w:val="az-Latn-AZ"/>
        </w:rPr>
        <w:t>) ilə 270-ci maddəyə yeni  9-cu hissə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635" w:name="_edn29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"_ednref295"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[295]</w:t>
      </w:r>
      <w:r w:rsidRPr="00F0678B">
        <w:rPr>
          <w:rFonts w:ascii="Times New Roman" w:eastAsia="Times New Roman" w:hAnsi="Times New Roman" w:cs="Times New Roman"/>
          <w:color w:val="212529"/>
          <w:spacing w:val="2"/>
          <w:sz w:val="20"/>
          <w:szCs w:val="20"/>
        </w:rPr>
        <w:fldChar w:fldCharType="end"/>
      </w:r>
      <w:bookmarkEnd w:id="635"/>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4 mart 2005-ci il 856-IIQD nömrəli </w:t>
      </w:r>
      <w:r w:rsidRPr="00F0678B">
        <w:rPr>
          <w:rFonts w:ascii="Palatino Linotype" w:eastAsia="Times New Roman" w:hAnsi="Palatino Linotype" w:cs="Lucida Sans Unicode"/>
          <w:color w:val="000000"/>
          <w:spacing w:val="2"/>
          <w:sz w:val="20"/>
          <w:szCs w:val="20"/>
          <w:lang w:val="az-Latn-AZ"/>
        </w:rPr>
        <w:t>“Fövqəladə vəziyyət haqqında" Azərbaycan Respublikası Qanununun tətbiqi ilə əlaqədar Azərbaycan Respublikasının bəzi qanunvericilik aktlarına əlavələr və dəyişikliklər edilməsi və bəzi qanunvericilik aktlarının qüvvədən düşmüş hesab edilməsi barədə</w:t>
      </w:r>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2005-ci il, № 4, maddə 278</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280-ci maddəsinin birinci hissəsində "</w:t>
      </w:r>
      <w:r w:rsidRPr="00F0678B">
        <w:rPr>
          <w:rFonts w:ascii="Palatino Linotype" w:eastAsia="Times New Roman" w:hAnsi="Palatino Linotype" w:cs="Times New Roman"/>
          <w:b/>
          <w:bCs/>
          <w:color w:val="000000"/>
          <w:spacing w:val="2"/>
          <w:sz w:val="20"/>
          <w:szCs w:val="20"/>
          <w:lang w:val="az-Latn-AZ"/>
        </w:rPr>
        <w:t>məhdudlaşdırıla</w:t>
      </w:r>
      <w:r w:rsidRPr="00F0678B">
        <w:rPr>
          <w:rFonts w:ascii="Palatino Linotype" w:eastAsia="Times New Roman" w:hAnsi="Palatino Linotype" w:cs="Times New Roman"/>
          <w:color w:val="000000"/>
          <w:spacing w:val="2"/>
          <w:sz w:val="20"/>
          <w:szCs w:val="20"/>
          <w:lang w:val="az-Latn-AZ"/>
        </w:rPr>
        <w:t>" sözündən sonra "</w:t>
      </w:r>
      <w:r w:rsidRPr="00F0678B">
        <w:rPr>
          <w:rFonts w:ascii="Palatino Linotype" w:eastAsia="Times New Roman" w:hAnsi="Palatino Linotype" w:cs="Times New Roman"/>
          <w:b/>
          <w:bCs/>
          <w:color w:val="000000"/>
          <w:spacing w:val="2"/>
          <w:sz w:val="20"/>
          <w:szCs w:val="20"/>
          <w:lang w:val="az-Latn-AZ"/>
        </w:rPr>
        <w:t>və ya qadağan oluna</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0000FF"/>
          <w:spacing w:val="2"/>
          <w:sz w:val="20"/>
          <w:szCs w:val="20"/>
          <w:lang w:val="az-Latn-AZ"/>
        </w:rPr>
        <w:lastRenderedPageBreak/>
        <w:t> </w:t>
      </w:r>
    </w:p>
    <w:bookmarkStart w:id="636" w:name="_edn29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"_ednref296"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[296]</w:t>
      </w:r>
      <w:r w:rsidRPr="00F0678B">
        <w:rPr>
          <w:rFonts w:ascii="Times New Roman" w:eastAsia="Times New Roman" w:hAnsi="Times New Roman" w:cs="Times New Roman"/>
          <w:color w:val="212529"/>
          <w:spacing w:val="2"/>
          <w:sz w:val="20"/>
          <w:szCs w:val="20"/>
        </w:rPr>
        <w:fldChar w:fldCharType="end"/>
      </w:r>
      <w:bookmarkEnd w:id="636"/>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01 fevral 2010-cu il tarixli </w:t>
      </w:r>
      <w:r w:rsidRPr="00F0678B">
        <w:rPr>
          <w:rFonts w:ascii="Palatino Linotype" w:eastAsia="Times New Roman" w:hAnsi="Palatino Linotype" w:cs="Times New Roman"/>
          <w:b/>
          <w:bCs/>
          <w:color w:val="212529"/>
          <w:spacing w:val="2"/>
          <w:sz w:val="20"/>
          <w:szCs w:val="20"/>
          <w:lang w:val="az-Latn-AZ"/>
        </w:rPr>
        <w:t>950-IIIQD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24 fevral 2010-cu il, № 43, Azərbaycan  Respublikasının Qanunvericilik Toplusu, 2010-cu il, №2, maddə 75) </w:t>
      </w:r>
      <w:r w:rsidRPr="00F0678B">
        <w:rPr>
          <w:rFonts w:ascii="Palatino Linotype" w:eastAsia="Times New Roman" w:hAnsi="Palatino Linotype" w:cs="Times New Roman"/>
          <w:color w:val="212529"/>
          <w:spacing w:val="2"/>
          <w:sz w:val="20"/>
          <w:szCs w:val="20"/>
          <w:lang w:val="az-Latn-AZ"/>
        </w:rPr>
        <w:t>ilə 282-ci maddənin üçüncü hissəsi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3. Tətilin qanunsuz hesab edilməsi barədə məhkəmə qərarı dərhal icra olunmalıdır. İşçilər tətilə son qoymalı və məhkəmə qərarının tətilə başçılıq edən orqana təqdim olunduğu günün ertəsi günü işə başlamalıdırlar.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37" w:name="_edn29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"_ednref297"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[297]</w:t>
      </w:r>
      <w:r w:rsidRPr="00F0678B">
        <w:rPr>
          <w:rFonts w:ascii="Times New Roman" w:eastAsia="Times New Roman" w:hAnsi="Times New Roman" w:cs="Times New Roman"/>
          <w:color w:val="212529"/>
          <w:spacing w:val="2"/>
          <w:sz w:val="20"/>
          <w:szCs w:val="20"/>
        </w:rPr>
        <w:fldChar w:fldCharType="end"/>
      </w:r>
      <w:bookmarkEnd w:id="637"/>
      <w:r w:rsidRPr="00F0678B">
        <w:rPr>
          <w:rFonts w:ascii="Palatino Linotype" w:eastAsia="Times New Roman" w:hAnsi="Palatino Linotype" w:cs="Times New Roman"/>
          <w:color w:val="212529"/>
          <w:spacing w:val="2"/>
          <w:sz w:val="20"/>
          <w:szCs w:val="20"/>
          <w:lang w:val="az-Latn-AZ"/>
        </w:rPr>
        <w:t> </w:t>
      </w:r>
      <w:hyperlink r:id="rId238" w:tgtFrame="_blank" w:tooltip="9 iyul 2021-ci il tarixli 360-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9 iyul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360-VIQD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25 iyul 2021-ci</w:t>
      </w:r>
      <w:r w:rsidRPr="00F0678B">
        <w:rPr>
          <w:rFonts w:ascii="Palatino Linotype" w:eastAsia="Times New Roman" w:hAnsi="Palatino Linotype" w:cs="Times New Roman"/>
          <w:b/>
          <w:bCs/>
          <w:color w:val="000000"/>
          <w:spacing w:val="2"/>
          <w:sz w:val="20"/>
          <w:szCs w:val="20"/>
          <w:lang w:val="az-Latn-AZ"/>
        </w:rPr>
        <w:t> il, № 152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7, maddə 711</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294-cü maddəyə yeni məzmunda 5-ci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638" w:name="_edn29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"_ednref298"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[298]</w:t>
      </w:r>
      <w:r w:rsidRPr="00F0678B">
        <w:rPr>
          <w:rFonts w:ascii="Times New Roman" w:eastAsia="Times New Roman" w:hAnsi="Times New Roman" w:cs="Times New Roman"/>
          <w:color w:val="212529"/>
          <w:spacing w:val="2"/>
          <w:sz w:val="20"/>
          <w:szCs w:val="20"/>
        </w:rPr>
        <w:fldChar w:fldCharType="end"/>
      </w:r>
      <w:bookmarkEnd w:id="638"/>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23 aprel</w:t>
      </w:r>
      <w:r w:rsidRPr="00F0678B">
        <w:rPr>
          <w:rFonts w:ascii="Palatino Linotype" w:eastAsia="Times New Roman" w:hAnsi="Palatino Linotype" w:cs="Times New Roman"/>
          <w:color w:val="000000"/>
          <w:spacing w:val="2"/>
          <w:sz w:val="20"/>
          <w:szCs w:val="20"/>
          <w:lang w:val="az-Latn-AZ"/>
        </w:rPr>
        <w:t> 2002-ci il tarixli 311-IIQD nömrəli </w:t>
      </w:r>
      <w:r w:rsidRPr="00F0678B">
        <w:rPr>
          <w:rFonts w:ascii="Palatino Linotype" w:eastAsia="Times New Roman" w:hAnsi="Palatino Linotype" w:cs="Times New Roman"/>
          <w:color w:val="212529"/>
          <w:spacing w:val="2"/>
          <w:sz w:val="20"/>
          <w:szCs w:val="20"/>
          <w:lang w:val="az-Latn-AZ"/>
        </w:rPr>
        <w:t>"Azərbaycan Respublikasının Mülki Məcəlləsinin təsdiq edilməsi, qüvvəyə minməsi və bununla bağlı hüquqi tənzimləmə məsələləri haqqında" Azərbaycan Respublikası Qanununun və bu Qanunla təsdiq edilmiş Azərbaycan Respublikası Mülki Məcəlləsinin tətbiqi ilə əlaqədar Azərbaycan Respublikasının bəzi qanunvericilik aktlarına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2002-cü il, № 5, maddə 241</w:t>
      </w:r>
      <w:r w:rsidRPr="00F0678B">
        <w:rPr>
          <w:rFonts w:ascii="Palatino Linotype" w:eastAsia="Times New Roman" w:hAnsi="Palatino Linotype" w:cs="Times New Roman"/>
          <w:color w:val="212529"/>
          <w:spacing w:val="2"/>
          <w:sz w:val="20"/>
          <w:szCs w:val="20"/>
          <w:lang w:val="az-Latn-AZ"/>
        </w:rPr>
        <w:t>) ilə 296-cı maddənin 4-cü hissəsinə ikinci cümlə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639" w:name="_edn29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"_ednref299"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[299]</w:t>
      </w:r>
      <w:r w:rsidRPr="00F0678B">
        <w:rPr>
          <w:rFonts w:ascii="Times New Roman" w:eastAsia="Times New Roman" w:hAnsi="Times New Roman" w:cs="Times New Roman"/>
          <w:color w:val="212529"/>
          <w:spacing w:val="2"/>
          <w:sz w:val="20"/>
          <w:szCs w:val="20"/>
        </w:rPr>
        <w:fldChar w:fldCharType="end"/>
      </w:r>
      <w:bookmarkEnd w:id="639"/>
      <w:r w:rsidRPr="00F0678B">
        <w:rPr>
          <w:rFonts w:ascii="Palatino Linotype" w:eastAsia="Times New Roman" w:hAnsi="Palatino Linotype" w:cs="Times New Roman"/>
          <w:color w:val="212529"/>
          <w:spacing w:val="2"/>
          <w:sz w:val="20"/>
          <w:szCs w:val="20"/>
          <w:lang w:val="az-Latn-AZ"/>
        </w:rPr>
        <w:t> </w:t>
      </w:r>
      <w:hyperlink r:id="rId239" w:tgtFrame="_blank" w:tooltip="9 iyul 2021-ci il tarixli 360-VIQD nömrəli Azərbaycan Respublikasının Qanunu" w:history="1">
        <w:r w:rsidRPr="00F0678B">
          <w:rPr>
            <w:rFonts w:ascii="Palatino Linotype" w:eastAsia="Times New Roman" w:hAnsi="Palatino Linotype" w:cs="Times New Roman"/>
            <w:color w:val="0000FF"/>
            <w:spacing w:val="2"/>
            <w:sz w:val="20"/>
            <w:szCs w:val="20"/>
            <w:u w:val="single"/>
            <w:lang w:val="az-Latn-AZ"/>
          </w:rPr>
          <w:t>9 iyul 2021-ci il tarixli </w:t>
        </w:r>
        <w:r w:rsidRPr="00F0678B">
          <w:rPr>
            <w:rFonts w:ascii="Palatino Linotype" w:eastAsia="Times New Roman" w:hAnsi="Palatino Linotype" w:cs="Times New Roman"/>
            <w:b/>
            <w:bCs/>
            <w:color w:val="0000FF"/>
            <w:spacing w:val="2"/>
            <w:sz w:val="20"/>
            <w:szCs w:val="20"/>
            <w:u w:val="single"/>
            <w:shd w:val="clear" w:color="auto" w:fill="FFFFFF"/>
            <w:lang w:val="az-Latn-AZ"/>
          </w:rPr>
          <w:t>360-VIQD</w:t>
        </w:r>
        <w:r w:rsidRPr="00F0678B">
          <w:rPr>
            <w:rFonts w:ascii="Palatino Linotype" w:eastAsia="Times New Roman" w:hAnsi="Palatino Linotype" w:cs="Times New Roman"/>
            <w:color w:val="0000FF"/>
            <w:spacing w:val="2"/>
            <w:sz w:val="20"/>
            <w:szCs w:val="20"/>
            <w:u w:val="single"/>
            <w:shd w:val="clear" w:color="auto" w:fill="FFFFFF"/>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w:t>
      </w:r>
      <w:r w:rsidRPr="00F0678B">
        <w:rPr>
          <w:rFonts w:ascii="Palatino Linotype" w:eastAsia="Times New Roman" w:hAnsi="Palatino Linotype" w:cs="Times New Roman"/>
          <w:b/>
          <w:bCs/>
          <w:color w:val="212529"/>
          <w:spacing w:val="2"/>
          <w:sz w:val="20"/>
          <w:szCs w:val="20"/>
          <w:lang w:val="az-Latn-AZ"/>
        </w:rPr>
        <w:t>25 iyul 2021-ci</w:t>
      </w:r>
      <w:r w:rsidRPr="00F0678B">
        <w:rPr>
          <w:rFonts w:ascii="Palatino Linotype" w:eastAsia="Times New Roman" w:hAnsi="Palatino Linotype" w:cs="Times New Roman"/>
          <w:b/>
          <w:bCs/>
          <w:color w:val="000000"/>
          <w:spacing w:val="2"/>
          <w:sz w:val="20"/>
          <w:szCs w:val="20"/>
          <w:lang w:val="az-Latn-AZ"/>
        </w:rPr>
        <w:t> il, № 152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7, maddə 711</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296-cı maddəyə “Qeyd” hissəsindən əvvəl yeni məzmunda 7-ci hissə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640" w:name="_edn30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"_ednref300"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[300]</w:t>
      </w:r>
      <w:r w:rsidRPr="00F0678B">
        <w:rPr>
          <w:rFonts w:ascii="Times New Roman" w:eastAsia="Times New Roman" w:hAnsi="Times New Roman" w:cs="Times New Roman"/>
          <w:color w:val="212529"/>
          <w:spacing w:val="2"/>
          <w:sz w:val="20"/>
          <w:szCs w:val="20"/>
        </w:rPr>
        <w:fldChar w:fldCharType="end"/>
      </w:r>
      <w:bookmarkEnd w:id="640"/>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aprel 2004-cü il tarixli 643-IIQD nömrəli “Dövlət rüsumu haqqında” Azərbaycan Respublikası Qanununun tətbiqi ilə əlaqədar Azərbaycan Respublikasının bəzi qanunvericilik aktlarının qüvvədən düşmüş hesab edilməsi və bəzi qanunvericilik aktlarına dəyişikliklər və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7, maddə 505</w:t>
      </w:r>
      <w:r w:rsidRPr="00F0678B">
        <w:rPr>
          <w:rFonts w:ascii="Palatino Linotype" w:eastAsia="Times New Roman" w:hAnsi="Palatino Linotype" w:cs="Times New Roman"/>
          <w:color w:val="212529"/>
          <w:spacing w:val="2"/>
          <w:sz w:val="20"/>
          <w:szCs w:val="20"/>
          <w:lang w:val="az-Latn-AZ"/>
        </w:rPr>
        <w:t>) ilə Məcəllənin 298-ci maddəsi çıxarılmışdır. Əvvəlki redaksiyada deyilirdi:</w:t>
      </w:r>
    </w:p>
    <w:p w:rsidR="00F0678B" w:rsidRPr="00F0678B" w:rsidRDefault="00F0678B" w:rsidP="00F0678B">
      <w:pPr>
        <w:spacing w:after="0" w:line="240" w:lineRule="auto"/>
        <w:ind w:firstLine="567"/>
        <w:jc w:val="both"/>
        <w:outlineLvl w:val="2"/>
        <w:rPr>
          <w:rFonts w:ascii="Arial" w:eastAsia="Times New Roman" w:hAnsi="Arial" w:cs="Arial"/>
          <w:b/>
          <w:bCs/>
          <w:color w:val="212529"/>
          <w:spacing w:val="2"/>
          <w:sz w:val="26"/>
          <w:szCs w:val="26"/>
          <w:lang w:val="az-Latn-AZ"/>
        </w:rPr>
      </w:pPr>
      <w:r w:rsidRPr="00F0678B">
        <w:rPr>
          <w:rFonts w:ascii="Palatino Linotype" w:eastAsia="Times New Roman" w:hAnsi="Palatino Linotype" w:cs="Arial"/>
          <w:strike/>
          <w:color w:val="212529"/>
          <w:spacing w:val="60"/>
          <w:sz w:val="20"/>
          <w:szCs w:val="20"/>
          <w:lang w:val="az-Latn-AZ"/>
        </w:rPr>
        <w:t>Maddə 298.</w:t>
      </w:r>
      <w:r w:rsidRPr="00F0678B">
        <w:rPr>
          <w:rFonts w:ascii="Palatino Linotype" w:eastAsia="Times New Roman" w:hAnsi="Palatino Linotype" w:cs="Arial"/>
          <w:b/>
          <w:bCs/>
          <w:strike/>
          <w:color w:val="212529"/>
          <w:spacing w:val="2"/>
          <w:sz w:val="20"/>
          <w:szCs w:val="20"/>
          <w:lang w:val="az-Latn-AZ"/>
        </w:rPr>
        <w:t> Fərdi əmək mübahisəsinə baxılarkən dövlət rüsumunun və məhkəmə xərclərinin ödənilməsi qaydası</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1. Bu Məcəllə ilə tənzimlənən hüquqlarının pozulduğunu iddia edən işçinin və ya işəgötürənin fərdi əmək mübahisələrinə məhkəmədə baxılması üçün iddia ərizəsi verilərkən müvafiq dövlət rüsumu və məhkəmə xərcləri qabaqcadan ödənilmir.</w:t>
      </w:r>
    </w:p>
    <w:p w:rsidR="00F0678B" w:rsidRPr="00F0678B" w:rsidRDefault="00F0678B" w:rsidP="00F0678B">
      <w:pPr>
        <w:spacing w:after="0" w:line="240" w:lineRule="auto"/>
        <w:ind w:firstLine="567"/>
        <w:jc w:val="both"/>
        <w:rPr>
          <w:rFonts w:ascii="Palatino Linotype" w:eastAsia="Times New Roman" w:hAnsi="Palatino Linotype" w:cs="Times New Roman"/>
          <w:color w:val="212529"/>
          <w:spacing w:val="2"/>
          <w:lang w:val="az-Latn-AZ"/>
        </w:rPr>
      </w:pPr>
      <w:r w:rsidRPr="00F0678B">
        <w:rPr>
          <w:rFonts w:ascii="Palatino Linotype" w:eastAsia="Times New Roman" w:hAnsi="Palatino Linotype" w:cs="Times New Roman"/>
          <w:strike/>
          <w:color w:val="212529"/>
          <w:spacing w:val="2"/>
          <w:sz w:val="20"/>
          <w:szCs w:val="20"/>
          <w:lang w:val="az-Latn-AZ"/>
        </w:rPr>
        <w:t>2. Əmək mübahisəsini mahiyyəti üzrə həll edən hakim müvafiq qətnamə qəbul edərkən qanunvericiliklə müəyyən edilmiş dövlət rüsumunun və məhkəmə xərclərinin iddiasını təmin etmədiyi iddiaçının, onun iddiasını təmin etdikdə isə cavabdehin hesabına ödənilməsi barədə qərar qəbul edir.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641" w:name="_edn30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"_ednref301"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[301]</w:t>
      </w:r>
      <w:r w:rsidRPr="00F0678B">
        <w:rPr>
          <w:rFonts w:ascii="Times New Roman" w:eastAsia="Times New Roman" w:hAnsi="Times New Roman" w:cs="Times New Roman"/>
          <w:color w:val="212529"/>
          <w:spacing w:val="2"/>
          <w:sz w:val="20"/>
          <w:szCs w:val="20"/>
        </w:rPr>
        <w:fldChar w:fldCharType="end"/>
      </w:r>
      <w:bookmarkEnd w:id="641"/>
      <w:r w:rsidRPr="00F0678B">
        <w:rPr>
          <w:rFonts w:ascii="Palatino Linotype" w:eastAsia="Times New Roman" w:hAnsi="Palatino Linotype" w:cs="Times New Roman"/>
          <w:color w:val="212529"/>
          <w:spacing w:val="2"/>
          <w:sz w:val="20"/>
          <w:szCs w:val="20"/>
          <w:lang w:val="az-Latn-AZ"/>
        </w:rPr>
        <w:t> 27 mart</w:t>
      </w:r>
      <w:r w:rsidRPr="00F0678B">
        <w:rPr>
          <w:rFonts w:ascii="Palatino Linotype" w:eastAsia="Times New Roman" w:hAnsi="Palatino Linotype" w:cs="Times New Roman"/>
          <w:color w:val="000000"/>
          <w:spacing w:val="2"/>
          <w:sz w:val="20"/>
          <w:szCs w:val="20"/>
          <w:lang w:val="az-Latn-AZ"/>
        </w:rPr>
        <w:t> 2001-ci il tarixli 107-IIQD nömrəli “</w:t>
      </w:r>
      <w:r w:rsidRPr="00F0678B">
        <w:rPr>
          <w:rFonts w:ascii="Palatino Linotype" w:eastAsia="Times New Roman" w:hAnsi="Palatino Linotype" w:cs="Times New Roman"/>
          <w:color w:val="212529"/>
          <w:spacing w:val="2"/>
          <w:sz w:val="20"/>
          <w:szCs w:val="20"/>
          <w:lang w:val="az-Latn-AZ"/>
        </w:rPr>
        <w:t>Azərbaycan Respublikasının Mülki-Prosessual Məcəlləsinin tətbiqi ilə əlaqədar 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6, maddə 362</w:t>
      </w:r>
      <w:r w:rsidRPr="00F0678B">
        <w:rPr>
          <w:rFonts w:ascii="Palatino Linotype" w:eastAsia="Times New Roman" w:hAnsi="Palatino Linotype" w:cs="Times New Roman"/>
          <w:color w:val="212529"/>
          <w:spacing w:val="2"/>
          <w:sz w:val="20"/>
          <w:szCs w:val="20"/>
          <w:lang w:val="az-Latn-AZ"/>
        </w:rPr>
        <w:t>) ilə 300-cü maddənin </w:t>
      </w:r>
      <w:r w:rsidRPr="00F0678B">
        <w:rPr>
          <w:rFonts w:ascii="Palatino Linotype" w:eastAsia="Times New Roman" w:hAnsi="Palatino Linotype" w:cs="Times New Roman"/>
          <w:color w:val="000000"/>
          <w:spacing w:val="2"/>
          <w:sz w:val="20"/>
          <w:szCs w:val="20"/>
          <w:lang w:val="az-Latn-AZ"/>
        </w:rPr>
        <w:t>1-ci bəndinin birinci cümləsində “</w:t>
      </w:r>
      <w:r w:rsidRPr="00F0678B">
        <w:rPr>
          <w:rFonts w:ascii="Palatino Linotype" w:eastAsia="Times New Roman" w:hAnsi="Palatino Linotype" w:cs="Times New Roman"/>
          <w:b/>
          <w:bCs/>
          <w:color w:val="000000"/>
          <w:spacing w:val="2"/>
          <w:sz w:val="20"/>
          <w:szCs w:val="20"/>
          <w:lang w:val="az-Latn-AZ"/>
        </w:rPr>
        <w:t>bərpa</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b/>
          <w:bCs/>
          <w:color w:val="000000"/>
          <w:spacing w:val="2"/>
          <w:sz w:val="20"/>
          <w:szCs w:val="20"/>
          <w:lang w:val="az-Latn-AZ"/>
        </w:rPr>
        <w:t>edilməsi</w:t>
      </w:r>
      <w:r w:rsidRPr="00F0678B">
        <w:rPr>
          <w:rFonts w:ascii="Palatino Linotype" w:eastAsia="Times New Roman" w:hAnsi="Palatino Linotype" w:cs="Times New Roman"/>
          <w:color w:val="000000"/>
          <w:spacing w:val="2"/>
          <w:sz w:val="20"/>
          <w:szCs w:val="20"/>
          <w:lang w:val="az-Latn-AZ"/>
        </w:rPr>
        <w:t>” sözlərindən sonra “</w:t>
      </w:r>
      <w:r w:rsidRPr="00F0678B">
        <w:rPr>
          <w:rFonts w:ascii="Palatino Linotype" w:eastAsia="Times New Roman" w:hAnsi="Palatino Linotype" w:cs="Times New Roman"/>
          <w:b/>
          <w:bCs/>
          <w:color w:val="000000"/>
          <w:spacing w:val="2"/>
          <w:sz w:val="20"/>
          <w:szCs w:val="20"/>
          <w:lang w:val="az-Latn-AZ"/>
        </w:rPr>
        <w:t>barədə</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b/>
          <w:bCs/>
          <w:color w:val="000000"/>
          <w:spacing w:val="2"/>
          <w:sz w:val="20"/>
          <w:szCs w:val="20"/>
          <w:lang w:val="az-Latn-AZ"/>
        </w:rPr>
        <w:t>qətnamə”</w:t>
      </w:r>
      <w:r w:rsidRPr="00F0678B">
        <w:rPr>
          <w:rFonts w:ascii="Palatino Linotype" w:eastAsia="Times New Roman" w:hAnsi="Palatino Linotype" w:cs="Times New Roman"/>
          <w:color w:val="000000"/>
          <w:spacing w:val="2"/>
          <w:sz w:val="20"/>
          <w:szCs w:val="20"/>
          <w:lang w:val="az-Latn-AZ"/>
        </w:rPr>
        <w:t> sözləri əlavə</w:t>
      </w:r>
      <w:r w:rsidRPr="00F0678B">
        <w:rPr>
          <w:rFonts w:ascii="Palatino Linotype" w:eastAsia="Times New Roman" w:hAnsi="Palatino Linotype" w:cs="Times New Roman"/>
          <w:color w:val="212529"/>
          <w:spacing w:val="2"/>
          <w:sz w:val="20"/>
          <w:szCs w:val="20"/>
          <w:lang w:val="az-Latn-AZ"/>
        </w:rPr>
        <w:t> edilmişdir və </w:t>
      </w:r>
      <w:r w:rsidRPr="00F0678B">
        <w:rPr>
          <w:rFonts w:ascii="Palatino Linotype" w:eastAsia="Times New Roman" w:hAnsi="Palatino Linotype" w:cs="Times New Roman"/>
          <w:color w:val="000000"/>
          <w:spacing w:val="2"/>
          <w:sz w:val="20"/>
          <w:szCs w:val="20"/>
          <w:lang w:val="az-Latn-AZ"/>
        </w:rPr>
        <w:t>həmin cümlədə “</w:t>
      </w:r>
      <w:r w:rsidRPr="00F0678B">
        <w:rPr>
          <w:rFonts w:ascii="Palatino Linotype" w:eastAsia="Times New Roman" w:hAnsi="Palatino Linotype" w:cs="Times New Roman"/>
          <w:b/>
          <w:bCs/>
          <w:color w:val="000000"/>
          <w:spacing w:val="2"/>
          <w:sz w:val="20"/>
          <w:szCs w:val="20"/>
          <w:lang w:val="az-Latn-AZ"/>
        </w:rPr>
        <w:t>qətnamə</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b/>
          <w:bCs/>
          <w:color w:val="000000"/>
          <w:spacing w:val="2"/>
          <w:sz w:val="20"/>
          <w:szCs w:val="20"/>
          <w:lang w:val="az-Latn-AZ"/>
        </w:rPr>
        <w:t>çıxarır</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qərardad</w:t>
      </w:r>
      <w:r w:rsidRPr="00F0678B">
        <w:rPr>
          <w:rFonts w:ascii="Palatino Linotype" w:eastAsia="Times New Roman" w:hAnsi="Palatino Linotype" w:cs="Times New Roman"/>
          <w:color w:val="000000"/>
          <w:spacing w:val="2"/>
          <w:sz w:val="20"/>
          <w:szCs w:val="20"/>
          <w:lang w:val="az-Latn-AZ"/>
        </w:rPr>
        <w:t> </w:t>
      </w:r>
      <w:r w:rsidRPr="00F0678B">
        <w:rPr>
          <w:rFonts w:ascii="Palatino Linotype" w:eastAsia="Times New Roman" w:hAnsi="Palatino Linotype" w:cs="Times New Roman"/>
          <w:b/>
          <w:bCs/>
          <w:color w:val="000000"/>
          <w:spacing w:val="2"/>
          <w:sz w:val="20"/>
          <w:szCs w:val="20"/>
          <w:lang w:val="az-Latn-AZ"/>
        </w:rPr>
        <w:t>çıxarır</w:t>
      </w:r>
      <w:r w:rsidRPr="00F0678B">
        <w:rPr>
          <w:rFonts w:ascii="Palatino Linotype" w:eastAsia="Times New Roman" w:hAnsi="Palatino Linotype" w:cs="Times New Roman"/>
          <w:color w:val="000000"/>
          <w:spacing w:val="2"/>
          <w:sz w:val="20"/>
          <w:szCs w:val="20"/>
          <w:lang w:val="az-Latn-AZ"/>
        </w:rPr>
        <w:t>” sözləri ilə əvəz edilmişdir</w:t>
      </w:r>
      <w:r w:rsidRPr="00F0678B">
        <w:rPr>
          <w:rFonts w:ascii="Palatino Linotype" w:eastAsia="Times New Roman" w:hAnsi="Palatino Linotype" w:cs="Times New Roman"/>
          <w:color w:val="212529"/>
          <w:spacing w:val="2"/>
          <w:sz w:val="20"/>
          <w:szCs w:val="20"/>
          <w:lang w:val="az-Latn-AZ"/>
        </w:rPr>
        <w:t>.</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42" w:name="_edn30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"_ednref302"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[302]</w:t>
      </w:r>
      <w:r w:rsidRPr="00F0678B">
        <w:rPr>
          <w:rFonts w:ascii="Times New Roman" w:eastAsia="Times New Roman" w:hAnsi="Times New Roman" w:cs="Times New Roman"/>
          <w:color w:val="212529"/>
          <w:spacing w:val="2"/>
          <w:sz w:val="20"/>
          <w:szCs w:val="20"/>
        </w:rPr>
        <w:fldChar w:fldCharType="end"/>
      </w:r>
      <w:bookmarkEnd w:id="642"/>
      <w:r w:rsidRPr="00F0678B">
        <w:rPr>
          <w:rFonts w:ascii="Palatino Linotype" w:eastAsia="Times New Roman" w:hAnsi="Palatino Linotype" w:cs="Times New Roman"/>
          <w:color w:val="212529"/>
          <w:spacing w:val="2"/>
          <w:sz w:val="20"/>
          <w:szCs w:val="20"/>
          <w:lang w:val="az-Latn-AZ"/>
        </w:rPr>
        <w:t> 27 mart</w:t>
      </w:r>
      <w:r w:rsidRPr="00F0678B">
        <w:rPr>
          <w:rFonts w:ascii="Palatino Linotype" w:eastAsia="Times New Roman" w:hAnsi="Palatino Linotype" w:cs="Times New Roman"/>
          <w:color w:val="000000"/>
          <w:spacing w:val="2"/>
          <w:sz w:val="20"/>
          <w:szCs w:val="20"/>
          <w:lang w:val="az-Latn-AZ"/>
        </w:rPr>
        <w:t> 2001-ci il tarixli 107-IIQD nömrəli “</w:t>
      </w:r>
      <w:r w:rsidRPr="00F0678B">
        <w:rPr>
          <w:rFonts w:ascii="Palatino Linotype" w:eastAsia="Times New Roman" w:hAnsi="Palatino Linotype" w:cs="Times New Roman"/>
          <w:color w:val="212529"/>
          <w:spacing w:val="2"/>
          <w:sz w:val="20"/>
          <w:szCs w:val="20"/>
          <w:lang w:val="az-Latn-AZ"/>
        </w:rPr>
        <w:t>Azərbaycan Respublikasının Mülki-Prosessual Məcəlləsinin tətbiqi ilə əlaqədar 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2001-ci il, № 6, maddə 362</w:t>
      </w:r>
      <w:r w:rsidRPr="00F0678B">
        <w:rPr>
          <w:rFonts w:ascii="Palatino Linotype" w:eastAsia="Times New Roman" w:hAnsi="Palatino Linotype" w:cs="Times New Roman"/>
          <w:color w:val="212529"/>
          <w:spacing w:val="2"/>
          <w:sz w:val="20"/>
          <w:szCs w:val="20"/>
          <w:lang w:val="az-Latn-AZ"/>
        </w:rPr>
        <w:t>) ilə 300-cü maddənin 2-ci bəndində </w:t>
      </w:r>
      <w:r w:rsidRPr="00F0678B">
        <w:rPr>
          <w:rFonts w:ascii="Palatino Linotype" w:eastAsia="Times New Roman" w:hAnsi="Palatino Linotype" w:cs="Times New Roman"/>
          <w:b/>
          <w:bCs/>
          <w:color w:val="212529"/>
          <w:spacing w:val="2"/>
          <w:sz w:val="20"/>
          <w:szCs w:val="20"/>
          <w:lang w:val="az-Latn-AZ"/>
        </w:rPr>
        <w:t>“qətnamə”</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“qərardad”</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43" w:name="_edn30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"_ednref303"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[303]</w:t>
      </w:r>
      <w:r w:rsidRPr="00F0678B">
        <w:rPr>
          <w:rFonts w:ascii="Times New Roman" w:eastAsia="Times New Roman" w:hAnsi="Times New Roman" w:cs="Times New Roman"/>
          <w:color w:val="212529"/>
          <w:spacing w:val="2"/>
          <w:sz w:val="20"/>
          <w:szCs w:val="20"/>
        </w:rPr>
        <w:fldChar w:fldCharType="end"/>
      </w:r>
      <w:bookmarkEnd w:id="64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5 mart</w:t>
      </w:r>
      <w:r w:rsidRPr="00F0678B">
        <w:rPr>
          <w:rFonts w:ascii="Palatino Linotype" w:eastAsia="Times New Roman" w:hAnsi="Palatino Linotype" w:cs="Times New Roman"/>
          <w:color w:val="000000"/>
          <w:spacing w:val="2"/>
          <w:sz w:val="20"/>
          <w:szCs w:val="20"/>
          <w:lang w:val="az-Latn-AZ"/>
        </w:rPr>
        <w:t> 2004-cü il tarixli 598-IIQD nömrəli </w:t>
      </w:r>
      <w:r w:rsidRPr="00F0678B">
        <w:rPr>
          <w:rFonts w:ascii="Palatino Linotype" w:eastAsia="Times New Roman" w:hAnsi="Palatino Linotype" w:cs="Times New Roman"/>
          <w:color w:val="212529"/>
          <w:spacing w:val="2"/>
          <w:sz w:val="20"/>
          <w:szCs w:val="20"/>
          <w:lang w:val="az-Latn-AZ"/>
        </w:rPr>
        <w:t>Azərbaycan Respublikasının Cinayət-Prosessual Məcəlləsinin tətbiq edilməsi ilə əlaqədar Azərbaycan Respublikasının bəzi qanunvericilik aktlarına dəyişikliklər və əlavələr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3, maddə 133</w:t>
      </w:r>
      <w:r w:rsidRPr="00F0678B">
        <w:rPr>
          <w:rFonts w:ascii="Palatino Linotype" w:eastAsia="Times New Roman" w:hAnsi="Palatino Linotype" w:cs="Times New Roman"/>
          <w:color w:val="212529"/>
          <w:spacing w:val="2"/>
          <w:sz w:val="20"/>
          <w:szCs w:val="20"/>
          <w:lang w:val="az-Latn-AZ"/>
        </w:rPr>
        <w:t>) ilə 301-ci maddənin ikinci hissəsində </w:t>
      </w:r>
      <w:r w:rsidRPr="00F0678B">
        <w:rPr>
          <w:rFonts w:ascii="Palatino Linotype" w:eastAsia="Times New Roman" w:hAnsi="Palatino Linotype" w:cs="Times New Roman"/>
          <w:b/>
          <w:bCs/>
          <w:color w:val="212529"/>
          <w:spacing w:val="2"/>
          <w:sz w:val="20"/>
          <w:szCs w:val="20"/>
          <w:lang w:val="az-Latn-AZ"/>
        </w:rPr>
        <w:t>"başlama haqqında hakim qərardad çıxarmalıdır."</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"başlanması üçün hakim tərəfindən tədbirlər görülməlidir."</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44" w:name="_edn30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"_ednref304"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[304]</w:t>
      </w:r>
      <w:r w:rsidRPr="00F0678B">
        <w:rPr>
          <w:rFonts w:ascii="Times New Roman" w:eastAsia="Times New Roman" w:hAnsi="Times New Roman" w:cs="Times New Roman"/>
          <w:color w:val="212529"/>
          <w:spacing w:val="2"/>
          <w:sz w:val="20"/>
          <w:szCs w:val="20"/>
        </w:rPr>
        <w:fldChar w:fldCharType="end"/>
      </w:r>
      <w:bookmarkEnd w:id="644"/>
      <w:r w:rsidRPr="00F0678B">
        <w:rPr>
          <w:rFonts w:ascii="Palatino Linotype" w:eastAsia="Times New Roman" w:hAnsi="Palatino Linotype" w:cs="Times New Roman"/>
          <w:color w:val="212529"/>
          <w:spacing w:val="2"/>
          <w:sz w:val="20"/>
          <w:szCs w:val="20"/>
          <w:lang w:val="az-Latn-AZ"/>
        </w:rPr>
        <w:t> </w:t>
      </w:r>
      <w:hyperlink r:id="rId240"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XII bölmənin və Qırx altıncı fəslin adlarından “</w:t>
      </w:r>
      <w:r w:rsidRPr="00F0678B">
        <w:rPr>
          <w:rFonts w:ascii="Palatino Linotype" w:eastAsia="Times New Roman" w:hAnsi="Palatino Linotype" w:cs="Times New Roman"/>
          <w:b/>
          <w:bCs/>
          <w:color w:val="212529"/>
          <w:spacing w:val="2"/>
          <w:sz w:val="20"/>
          <w:szCs w:val="20"/>
          <w:lang w:val="az-Latn-AZ"/>
        </w:rPr>
        <w:t>sosial</w:t>
      </w:r>
      <w:r w:rsidRPr="00F0678B">
        <w:rPr>
          <w:rFonts w:ascii="Palatino Linotype" w:eastAsia="Times New Roman" w:hAnsi="Palatino Linotype" w:cs="Times New Roman"/>
          <w:color w:val="212529"/>
          <w:spacing w:val="2"/>
          <w:sz w:val="20"/>
          <w:szCs w:val="20"/>
          <w:lang w:val="az-Latn-AZ"/>
        </w:rPr>
        <w:t>” sözü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45" w:name="_edn305"/>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"_ednref305"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[305]</w:t>
      </w:r>
      <w:r w:rsidRPr="00F0678B">
        <w:rPr>
          <w:rFonts w:ascii="Times New Roman" w:eastAsia="Times New Roman" w:hAnsi="Times New Roman" w:cs="Times New Roman"/>
          <w:color w:val="212529"/>
          <w:spacing w:val="2"/>
          <w:sz w:val="24"/>
          <w:szCs w:val="24"/>
        </w:rPr>
        <w:fldChar w:fldCharType="end"/>
      </w:r>
      <w:bookmarkEnd w:id="645"/>
      <w:r w:rsidRPr="00F0678B">
        <w:rPr>
          <w:rFonts w:ascii="Palatino Linotype" w:eastAsia="Times New Roman" w:hAnsi="Palatino Linotype" w:cs="Times New Roman"/>
          <w:color w:val="212529"/>
          <w:spacing w:val="2"/>
          <w:sz w:val="20"/>
          <w:szCs w:val="20"/>
          <w:lang w:val="az-Latn-AZ"/>
        </w:rPr>
        <w:t> </w:t>
      </w:r>
      <w:hyperlink r:id="rId241"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304-cü maddənin 2-ci hissəsinin birinci cümlədə “</w:t>
      </w:r>
      <w:r w:rsidRPr="00F0678B">
        <w:rPr>
          <w:rFonts w:ascii="Palatino Linotype" w:eastAsia="Times New Roman" w:hAnsi="Palatino Linotype" w:cs="Times New Roman"/>
          <w:b/>
          <w:bCs/>
          <w:color w:val="212529"/>
          <w:spacing w:val="2"/>
          <w:sz w:val="20"/>
          <w:szCs w:val="20"/>
          <w:lang w:val="az-Latn-AZ"/>
        </w:rPr>
        <w:t>qanunvericiliklə müəyyən olunmuş qaydada məcburi sığortalanmasını</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“Sosial sığorta haqqında” Azərbaycan Respublikasının Qanunu ilə müəyyən edilmiş qaydada məcburi dövlət sosial sığorta olunmasını</w:t>
      </w:r>
      <w:r w:rsidRPr="00F0678B">
        <w:rPr>
          <w:rFonts w:ascii="Palatino Linotype" w:eastAsia="Times New Roman" w:hAnsi="Palatino Linotype" w:cs="Times New Roman"/>
          <w:color w:val="212529"/>
          <w:spacing w:val="2"/>
          <w:sz w:val="20"/>
          <w:szCs w:val="20"/>
          <w:lang w:val="az-Latn-AZ"/>
        </w:rPr>
        <w:t>” sözləri ilə əvəz edimişdir və ikinci cümlədə “</w:t>
      </w:r>
      <w:r w:rsidRPr="00F0678B">
        <w:rPr>
          <w:rFonts w:ascii="Palatino Linotype" w:eastAsia="Times New Roman" w:hAnsi="Palatino Linotype" w:cs="Times New Roman"/>
          <w:b/>
          <w:bCs/>
          <w:color w:val="212529"/>
          <w:spacing w:val="2"/>
          <w:sz w:val="20"/>
          <w:szCs w:val="20"/>
          <w:lang w:val="az-Latn-AZ"/>
        </w:rPr>
        <w:t>sığortalanması</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məcburi dövlət sosial sığorta olunması</w:t>
      </w:r>
      <w:r w:rsidRPr="00F0678B">
        <w:rPr>
          <w:rFonts w:ascii="Palatino Linotype" w:eastAsia="Times New Roman" w:hAnsi="Palatino Linotype" w:cs="Times New Roman"/>
          <w:color w:val="212529"/>
          <w:spacing w:val="2"/>
          <w:sz w:val="20"/>
          <w:szCs w:val="20"/>
          <w:lang w:val="az-Latn-AZ"/>
        </w:rPr>
        <w:t>” sözləri ilə, “</w:t>
      </w:r>
      <w:r w:rsidRPr="00F0678B">
        <w:rPr>
          <w:rFonts w:ascii="Palatino Linotype" w:eastAsia="Times New Roman" w:hAnsi="Palatino Linotype" w:cs="Times New Roman"/>
          <w:b/>
          <w:bCs/>
          <w:color w:val="212529"/>
          <w:spacing w:val="2"/>
          <w:sz w:val="20"/>
          <w:szCs w:val="20"/>
          <w:lang w:val="az-Latn-AZ"/>
        </w:rPr>
        <w:t>hökmən</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mütləq</w:t>
      </w:r>
      <w:r w:rsidRPr="00F0678B">
        <w:rPr>
          <w:rFonts w:ascii="Palatino Linotype" w:eastAsia="Times New Roman" w:hAnsi="Palatino Linotype" w:cs="Times New Roman"/>
          <w:color w:val="212529"/>
          <w:spacing w:val="2"/>
          <w:sz w:val="20"/>
          <w:szCs w:val="20"/>
          <w:lang w:val="az-Latn-AZ"/>
        </w:rPr>
        <w:t>” sözü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46" w:name="_edn306"/>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"_ednref306"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[306]</w:t>
      </w:r>
      <w:r w:rsidRPr="00F0678B">
        <w:rPr>
          <w:rFonts w:ascii="Times New Roman" w:eastAsia="Times New Roman" w:hAnsi="Times New Roman" w:cs="Times New Roman"/>
          <w:color w:val="212529"/>
          <w:spacing w:val="2"/>
          <w:sz w:val="20"/>
          <w:szCs w:val="20"/>
        </w:rPr>
        <w:fldChar w:fldCharType="end"/>
      </w:r>
      <w:bookmarkEnd w:id="646"/>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 dekabr</w:t>
      </w:r>
      <w:r w:rsidRPr="00F0678B">
        <w:rPr>
          <w:rFonts w:ascii="Palatino Linotype" w:eastAsia="Times New Roman" w:hAnsi="Palatino Linotype" w:cs="Times New Roman"/>
          <w:color w:val="000000"/>
          <w:spacing w:val="2"/>
          <w:sz w:val="20"/>
          <w:szCs w:val="20"/>
          <w:lang w:val="az-Latn-AZ"/>
        </w:rPr>
        <w:t> 2002-ci il tarixli 391-IIQD nömrəli </w:t>
      </w:r>
      <w:r w:rsidRPr="00F0678B">
        <w:rPr>
          <w:rFonts w:ascii="Palatino Linotype" w:eastAsia="Times New Roman" w:hAnsi="Palatino Linotype" w:cs="Times New Roman"/>
          <w:color w:val="212529"/>
          <w:spacing w:val="2"/>
          <w:sz w:val="20"/>
          <w:szCs w:val="20"/>
          <w:lang w:val="az-Latn-AZ"/>
        </w:rPr>
        <w:t>"Dövlət sosial sığorta sistemində fərdi uçot haqqında" Azərbaycan Respublikası Qanununun tətbiqi ilə əlaqədar Azərbaycan Respublikasının Əmək Məcəlləsinə dəyişiklik və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2003-cü il, № 1, maddə 9</w:t>
      </w:r>
      <w:r w:rsidRPr="00F0678B">
        <w:rPr>
          <w:rFonts w:ascii="Palatino Linotype" w:eastAsia="Times New Roman" w:hAnsi="Palatino Linotype" w:cs="Times New Roman"/>
          <w:color w:val="212529"/>
          <w:spacing w:val="2"/>
          <w:sz w:val="20"/>
          <w:szCs w:val="20"/>
          <w:lang w:val="az-Latn-AZ"/>
        </w:rPr>
        <w:t>) ilə 307-ci maddənin 1-ci hissəsində "Azərbaycan Respublikasının Qanunu və onun" sözləri "və "Dövlət sosial sığorta sistemində fərdi uçot haqqında" Azərbaycan Respublikasının qanunları və onların"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b/>
          <w:bCs/>
          <w:color w:val="0000FF"/>
          <w:spacing w:val="2"/>
          <w:sz w:val="20"/>
          <w:szCs w:val="20"/>
          <w:lang w:val="az-Latn-AZ"/>
        </w:rPr>
        <w:t> </w:t>
      </w:r>
    </w:p>
    <w:bookmarkStart w:id="647" w:name="_edn30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"_ednref307"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[307]</w:t>
      </w:r>
      <w:r w:rsidRPr="00F0678B">
        <w:rPr>
          <w:rFonts w:ascii="Times New Roman" w:eastAsia="Times New Roman" w:hAnsi="Times New Roman" w:cs="Times New Roman"/>
          <w:color w:val="212529"/>
          <w:spacing w:val="2"/>
          <w:sz w:val="20"/>
          <w:szCs w:val="20"/>
        </w:rPr>
        <w:fldChar w:fldCharType="end"/>
      </w:r>
      <w:bookmarkEnd w:id="647"/>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 dekabr</w:t>
      </w:r>
      <w:r w:rsidRPr="00F0678B">
        <w:rPr>
          <w:rFonts w:ascii="Palatino Linotype" w:eastAsia="Times New Roman" w:hAnsi="Palatino Linotype" w:cs="Times New Roman"/>
          <w:color w:val="000000"/>
          <w:spacing w:val="2"/>
          <w:sz w:val="20"/>
          <w:szCs w:val="20"/>
          <w:lang w:val="az-Latn-AZ"/>
        </w:rPr>
        <w:t> 2002-ci il tarixli 391-IIQD nömrəli </w:t>
      </w:r>
      <w:r w:rsidRPr="00F0678B">
        <w:rPr>
          <w:rFonts w:ascii="Palatino Linotype" w:eastAsia="Times New Roman" w:hAnsi="Palatino Linotype" w:cs="Times New Roman"/>
          <w:color w:val="212529"/>
          <w:spacing w:val="2"/>
          <w:sz w:val="20"/>
          <w:szCs w:val="20"/>
          <w:lang w:val="az-Latn-AZ"/>
        </w:rPr>
        <w:t>"Dövlət sosial sığorta sistemində fərdi uçot haqqında" Azərbaycan Respublikası Qanununun tətbiqi ilə əlaqədar Azərbaycan Respublikasının Əmək Məcəlləsinə dəyişiklik və əlavələr edilməsi barədə”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2003-cü il, № 1, maddə 9 </w:t>
      </w:r>
      <w:r w:rsidRPr="00F0678B">
        <w:rPr>
          <w:rFonts w:ascii="Palatino Linotype" w:eastAsia="Times New Roman" w:hAnsi="Palatino Linotype" w:cs="Times New Roman"/>
          <w:color w:val="212529"/>
          <w:spacing w:val="2"/>
          <w:sz w:val="20"/>
          <w:szCs w:val="20"/>
          <w:lang w:val="az-Latn-AZ"/>
        </w:rPr>
        <w:t>) ilə 307-ci maddənin 3-cü hissəsində </w:t>
      </w:r>
      <w:r w:rsidRPr="00F0678B">
        <w:rPr>
          <w:rFonts w:ascii="Palatino Linotype" w:eastAsia="Times New Roman" w:hAnsi="Palatino Linotype" w:cs="Times New Roman"/>
          <w:b/>
          <w:bCs/>
          <w:color w:val="212529"/>
          <w:spacing w:val="2"/>
          <w:sz w:val="20"/>
          <w:szCs w:val="20"/>
          <w:lang w:val="az-Latn-AZ"/>
        </w:rPr>
        <w:t>"(polisi)"</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dövlət sosial sığorta şəhadətnaməsi"</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42" w:tgtFrame="_blank" w:tooltip="Azərbaycan Respublikasının 23 aprel 2021-ci il tarixli 298-VIQD nömrəli Qanunu" w:history="1">
        <w:r w:rsidRPr="00F0678B">
          <w:rPr>
            <w:rFonts w:ascii="Palatino Linotype" w:eastAsia="Times New Roman" w:hAnsi="Palatino Linotype" w:cs="Times New Roman"/>
            <w:color w:val="0000FF"/>
            <w:spacing w:val="2"/>
            <w:sz w:val="20"/>
            <w:szCs w:val="20"/>
            <w:u w:val="single"/>
            <w:lang w:val="az-Latn-AZ"/>
          </w:rPr>
          <w:t>23 aprel 2021-ci il tarixli </w:t>
        </w:r>
        <w:r w:rsidRPr="00F0678B">
          <w:rPr>
            <w:rFonts w:ascii="Palatino Linotype" w:eastAsia="Times New Roman" w:hAnsi="Palatino Linotype" w:cs="Times New Roman"/>
            <w:b/>
            <w:bCs/>
            <w:color w:val="0000FF"/>
            <w:spacing w:val="2"/>
            <w:sz w:val="20"/>
            <w:szCs w:val="20"/>
            <w:u w:val="single"/>
            <w:lang w:val="az-Latn-AZ"/>
          </w:rPr>
          <w:t>298-VIQD </w:t>
        </w:r>
        <w:r w:rsidRPr="00F0678B">
          <w:rPr>
            <w:rFonts w:ascii="Palatino Linotype" w:eastAsia="Times New Roman" w:hAnsi="Palatino Linotype" w:cs="Times New Roman"/>
            <w:color w:val="0000FF"/>
            <w:spacing w:val="2"/>
            <w:sz w:val="20"/>
            <w:szCs w:val="20"/>
            <w:u w:val="single"/>
            <w:lang w:val="az-Latn-AZ"/>
          </w:rPr>
          <w:t>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18 iyun 2021-ci il, № 125</w:t>
      </w:r>
      <w:r w:rsidRPr="00F0678B">
        <w:rPr>
          <w:rFonts w:ascii="Palatino Linotype" w:eastAsia="Times New Roman" w:hAnsi="Palatino Linotype" w:cs="Times New Roman"/>
          <w:b/>
          <w:bCs/>
          <w:color w:val="212529"/>
          <w:spacing w:val="2"/>
          <w:sz w:val="20"/>
          <w:szCs w:val="20"/>
          <w:lang w:val="az-Latn-AZ"/>
        </w:rPr>
        <w:t>, Azərbaycan Respublikasının Qanunvericilik Toplusu, 2021-ci il, № 6, I kitab, maddə 539</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212529"/>
          <w:spacing w:val="2"/>
          <w:sz w:val="20"/>
          <w:szCs w:val="20"/>
          <w:shd w:val="clear" w:color="auto" w:fill="FFFFFF"/>
          <w:lang w:val="az-Latn-AZ"/>
        </w:rPr>
        <w:t>307-ci maddənin 3-cü hissəsi yeni redaksiyada veril</w:t>
      </w:r>
      <w:r w:rsidRPr="00F0678B">
        <w:rPr>
          <w:rFonts w:ascii="Palatino Linotype" w:eastAsia="Times New Roman" w:hAnsi="Palatino Linotype" w:cs="Times New Roman"/>
          <w:color w:val="212529"/>
          <w:spacing w:val="2"/>
          <w:sz w:val="20"/>
          <w:szCs w:val="20"/>
          <w:lang w:val="az-Latn-AZ"/>
        </w:rPr>
        <w:t>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strike/>
          <w:color w:val="212529"/>
          <w:spacing w:val="2"/>
          <w:sz w:val="20"/>
          <w:szCs w:val="20"/>
          <w:lang w:val="az-Latn-AZ"/>
        </w:rPr>
        <w:t>3. Sığorta olunmuş işçiyə qanunvericilikdə nəzərdə tutulan qaydada tərtib edilmiş sığorta şəhadətnaməsi (polisi) </w:t>
      </w:r>
      <w:r w:rsidRPr="00F0678B">
        <w:rPr>
          <w:rFonts w:ascii="Palatino Linotype" w:eastAsia="Times New Roman" w:hAnsi="Palatino Linotype" w:cs="Times New Roman"/>
          <w:i/>
          <w:iCs/>
          <w:strike/>
          <w:color w:val="212529"/>
          <w:spacing w:val="2"/>
          <w:sz w:val="20"/>
          <w:szCs w:val="20"/>
          <w:lang w:val="az-Latn-AZ"/>
        </w:rPr>
        <w:t>və dövlət sosial sığorta şəhadətnaməsi</w:t>
      </w:r>
      <w:r w:rsidRPr="00F0678B">
        <w:rPr>
          <w:rFonts w:ascii="Palatino Linotype" w:eastAsia="Times New Roman" w:hAnsi="Palatino Linotype" w:cs="Times New Roman"/>
          <w:strike/>
          <w:color w:val="212529"/>
          <w:spacing w:val="2"/>
          <w:sz w:val="20"/>
          <w:szCs w:val="20"/>
          <w:lang w:val="az-Latn-AZ"/>
        </w:rPr>
        <w:t> verilir.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43" w:tgtFrame="_blank" w:tooltip="Azərbaycan Respublikasının 24 oktyabr 2023-cü il tarixli 1017-VIQD nömrəli Qanunu" w:history="1">
        <w:r w:rsidRPr="00F0678B">
          <w:rPr>
            <w:rFonts w:ascii="Palatino Linotype" w:eastAsia="Times New Roman" w:hAnsi="Palatino Linotype" w:cs="Times New Roman"/>
            <w:color w:val="0000FF"/>
            <w:spacing w:val="2"/>
            <w:sz w:val="20"/>
            <w:szCs w:val="20"/>
            <w:u w:val="single"/>
            <w:lang w:val="az-Latn-AZ"/>
          </w:rPr>
          <w:t>24 oktyabr 2023-cü il tarixli </w:t>
        </w:r>
        <w:r w:rsidRPr="00F0678B">
          <w:rPr>
            <w:rFonts w:ascii="Palatino Linotype" w:eastAsia="Times New Roman" w:hAnsi="Palatino Linotype" w:cs="Times New Roman"/>
            <w:b/>
            <w:bCs/>
            <w:color w:val="0000FF"/>
            <w:spacing w:val="2"/>
            <w:sz w:val="20"/>
            <w:szCs w:val="20"/>
            <w:u w:val="single"/>
            <w:lang w:val="az-Latn-AZ"/>
          </w:rPr>
          <w:t>1017-VIQD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18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19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252</w:t>
      </w:r>
      <w:r w:rsidRPr="00F0678B">
        <w:rPr>
          <w:rFonts w:ascii="Palatino Linotype" w:eastAsia="Times New Roman" w:hAnsi="Palatino Linotype" w:cs="Times New Roman"/>
          <w:b/>
          <w:bCs/>
          <w:color w:val="212529"/>
          <w:spacing w:val="2"/>
          <w:sz w:val="20"/>
          <w:szCs w:val="20"/>
          <w:lang w:val="az-Latn-AZ"/>
        </w:rPr>
        <w:t xml:space="preserve">, Azərbaycan Respublikasının </w:t>
      </w:r>
      <w:r w:rsidRPr="00F0678B">
        <w:rPr>
          <w:rFonts w:ascii="Palatino Linotype" w:eastAsia="Times New Roman" w:hAnsi="Palatino Linotype" w:cs="Times New Roman"/>
          <w:b/>
          <w:bCs/>
          <w:color w:val="212529"/>
          <w:spacing w:val="2"/>
          <w:sz w:val="20"/>
          <w:szCs w:val="20"/>
          <w:lang w:val="az-Latn-AZ"/>
        </w:rPr>
        <w:lastRenderedPageBreak/>
        <w:t>Qanunvericilik Toplusu, 2023-cü il, № 11, maddə 1489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307-ci maddənin 3-cü hissəsində “</w:t>
      </w:r>
      <w:r w:rsidRPr="00F0678B">
        <w:rPr>
          <w:rFonts w:ascii="Palatino Linotype" w:eastAsia="Times New Roman" w:hAnsi="Palatino Linotype" w:cs="Times New Roman"/>
          <w:b/>
          <w:bCs/>
          <w:color w:val="212529"/>
          <w:spacing w:val="2"/>
          <w:sz w:val="20"/>
          <w:szCs w:val="20"/>
          <w:lang w:val="az-Latn-AZ"/>
        </w:rPr>
        <w:t>işçiyə “Dövlət sosial sığorta sistemində fərdi uçot haqqında” Azərbaycan Respublikasının Qanununa uyğun olaraq uçot dövründə daimi (dəyişməz) sosial sığorta nömrəsi ilə fərdi şəxsi hesab açılır, habelə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işçinin dövlət sosial sığorta sistemində fərdi uçotu “Dövlət sosial sığorta sistemində fərdi uçot haqqında” Azərbaycan Respublikasının Qanununa uyğun olaraq həyata keçirilir, habelə ona</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48" w:name="_edn30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"_ednref308"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[308]</w:t>
      </w:r>
      <w:r w:rsidRPr="00F0678B">
        <w:rPr>
          <w:rFonts w:ascii="Times New Roman" w:eastAsia="Times New Roman" w:hAnsi="Times New Roman" w:cs="Times New Roman"/>
          <w:color w:val="212529"/>
          <w:spacing w:val="2"/>
          <w:sz w:val="24"/>
          <w:szCs w:val="24"/>
        </w:rPr>
        <w:fldChar w:fldCharType="end"/>
      </w:r>
      <w:bookmarkEnd w:id="648"/>
      <w:r w:rsidRPr="00F0678B">
        <w:rPr>
          <w:rFonts w:ascii="Palatino Linotype" w:eastAsia="Times New Roman" w:hAnsi="Palatino Linotype" w:cs="Times New Roman"/>
          <w:color w:val="212529"/>
          <w:spacing w:val="2"/>
          <w:sz w:val="20"/>
          <w:szCs w:val="20"/>
          <w:lang w:val="az-Latn-AZ"/>
        </w:rPr>
        <w:t> </w:t>
      </w:r>
      <w:hyperlink r:id="rId244"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yeni məzmunda 307-1-ci maddə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49" w:name="_edn30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"_ednref309"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[309]</w:t>
      </w:r>
      <w:r w:rsidRPr="00F0678B">
        <w:rPr>
          <w:rFonts w:ascii="Times New Roman" w:eastAsia="Times New Roman" w:hAnsi="Times New Roman" w:cs="Times New Roman"/>
          <w:color w:val="212529"/>
          <w:spacing w:val="2"/>
          <w:sz w:val="24"/>
          <w:szCs w:val="24"/>
        </w:rPr>
        <w:fldChar w:fldCharType="end"/>
      </w:r>
      <w:bookmarkEnd w:id="649"/>
      <w:r w:rsidRPr="00F0678B">
        <w:rPr>
          <w:rFonts w:ascii="Palatino Linotype" w:eastAsia="Times New Roman" w:hAnsi="Palatino Linotype" w:cs="Times New Roman"/>
          <w:color w:val="212529"/>
          <w:spacing w:val="2"/>
          <w:sz w:val="20"/>
          <w:szCs w:val="20"/>
          <w:lang w:val="az-Latn-AZ"/>
        </w:rPr>
        <w:t> </w:t>
      </w:r>
      <w:hyperlink r:id="rId245" w:tgtFrame="_blank" w:tooltip="Azərbaycan Respublikasının 15 dekabr 2017-ci il tarixli 931-VQD nömrəli Qanunu " w:history="1">
        <w:r w:rsidRPr="00F0678B">
          <w:rPr>
            <w:rFonts w:ascii="Palatino Linotype" w:eastAsia="Times New Roman" w:hAnsi="Palatino Linotype" w:cs="Times New Roman"/>
            <w:color w:val="0000FF"/>
            <w:spacing w:val="2"/>
            <w:sz w:val="20"/>
            <w:szCs w:val="20"/>
            <w:u w:val="single"/>
            <w:lang w:val="az-Latn-AZ"/>
          </w:rPr>
          <w:t>15 dekabr 2017-ci il tarixli </w:t>
        </w:r>
        <w:r w:rsidRPr="00F0678B">
          <w:rPr>
            <w:rFonts w:ascii="Palatino Linotype" w:eastAsia="Times New Roman" w:hAnsi="Palatino Linotype" w:cs="Times New Roman"/>
            <w:b/>
            <w:bCs/>
            <w:color w:val="0000FF"/>
            <w:spacing w:val="2"/>
            <w:sz w:val="20"/>
            <w:szCs w:val="20"/>
            <w:u w:val="single"/>
            <w:lang w:val="az-Latn-AZ"/>
          </w:rPr>
          <w:t>931-VQD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 fevral 2018-ci il, № 24, Azərbaycan Respublikasının Qanunvericilik Toplusu, 2018-ci il, № 1, maddə 13) </w:t>
      </w:r>
      <w:r w:rsidRPr="00F0678B">
        <w:rPr>
          <w:rFonts w:ascii="Palatino Linotype" w:eastAsia="Times New Roman" w:hAnsi="Palatino Linotype" w:cs="Times New Roman"/>
          <w:color w:val="212529"/>
          <w:spacing w:val="2"/>
          <w:sz w:val="20"/>
          <w:szCs w:val="20"/>
          <w:lang w:val="az-Latn-AZ"/>
        </w:rPr>
        <w:t>ilə </w:t>
      </w:r>
      <w:r w:rsidRPr="00F0678B">
        <w:rPr>
          <w:rFonts w:ascii="Palatino Linotype" w:eastAsia="Times New Roman" w:hAnsi="Palatino Linotype" w:cs="Times New Roman"/>
          <w:color w:val="000000"/>
          <w:spacing w:val="2"/>
          <w:sz w:val="20"/>
          <w:szCs w:val="20"/>
          <w:lang w:val="az-Latn-AZ"/>
        </w:rPr>
        <w:t>310-cu maddədən və 312-ci maddənin birinci hissəsindən “</w:t>
      </w:r>
      <w:r w:rsidRPr="00F0678B">
        <w:rPr>
          <w:rFonts w:ascii="Palatino Linotype" w:eastAsia="Times New Roman" w:hAnsi="Palatino Linotype" w:cs="Times New Roman"/>
          <w:b/>
          <w:bCs/>
          <w:color w:val="000000"/>
          <w:spacing w:val="2"/>
          <w:sz w:val="20"/>
          <w:szCs w:val="20"/>
          <w:lang w:val="az-Latn-AZ"/>
        </w:rPr>
        <w:t>fiziki</w:t>
      </w:r>
      <w:r w:rsidRPr="00F0678B">
        <w:rPr>
          <w:rFonts w:ascii="Palatino Linotype" w:eastAsia="Times New Roman" w:hAnsi="Palatino Linotype" w:cs="Times New Roman"/>
          <w:color w:val="000000"/>
          <w:spacing w:val="2"/>
          <w:sz w:val="20"/>
          <w:szCs w:val="20"/>
          <w:lang w:val="az-Latn-AZ"/>
        </w:rPr>
        <w:t>” sözü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50" w:name="_edn31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"_ednref310"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[310]</w:t>
      </w:r>
      <w:r w:rsidRPr="00F0678B">
        <w:rPr>
          <w:rFonts w:ascii="Times New Roman" w:eastAsia="Times New Roman" w:hAnsi="Times New Roman" w:cs="Times New Roman"/>
          <w:color w:val="212529"/>
          <w:spacing w:val="2"/>
          <w:sz w:val="20"/>
          <w:szCs w:val="20"/>
        </w:rPr>
        <w:fldChar w:fldCharType="end"/>
      </w:r>
      <w:bookmarkEnd w:id="650"/>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30 dekabr</w:t>
      </w:r>
      <w:r w:rsidRPr="00F0678B">
        <w:rPr>
          <w:rFonts w:ascii="Palatino Linotype" w:eastAsia="Times New Roman" w:hAnsi="Palatino Linotype" w:cs="Times New Roman"/>
          <w:color w:val="000000"/>
          <w:spacing w:val="2"/>
          <w:sz w:val="20"/>
          <w:szCs w:val="20"/>
          <w:lang w:val="az-Latn-AZ"/>
        </w:rPr>
        <w:t> 2003-cü il tarixli 568-IIQD nömrəli “</w:t>
      </w:r>
      <w:r w:rsidRPr="00F0678B">
        <w:rPr>
          <w:rFonts w:ascii="Palatino Linotype" w:eastAsia="Times New Roman" w:hAnsi="Palatino Linotype" w:cs="Times New Roman"/>
          <w:color w:val="212529"/>
          <w:spacing w:val="2"/>
          <w:sz w:val="20"/>
          <w:szCs w:val="20"/>
          <w:lang w:val="az-Latn-AZ"/>
        </w:rPr>
        <w:t>Azərbaycan Respublikasının İnzibati Xətalar Məcəlləsinin təsdiq edilməsi, qüvvəyə minməsi və bununla bağlı hüquqi tənzimləmə məsələləri haqqında "Azərbaycan Respublikası Qanununun tətbiq edilməsi ilə əlaqədar Azərbaycan Respublikasının bəzi qanunlarına dəyişikliklər və əlavələr edilməsi və bəzi qanunvericilik aktlarının qüvvədən düşmüş hesab edilməsi haqqında”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2004-cü il, № 2, maddə 57</w:t>
      </w:r>
      <w:r w:rsidRPr="00F0678B">
        <w:rPr>
          <w:rFonts w:ascii="Palatino Linotype" w:eastAsia="Times New Roman" w:hAnsi="Palatino Linotype" w:cs="Times New Roman"/>
          <w:color w:val="212529"/>
          <w:spacing w:val="2"/>
          <w:sz w:val="20"/>
          <w:szCs w:val="20"/>
          <w:lang w:val="az-Latn-AZ"/>
        </w:rPr>
        <w:t>) ilə 312-ci maddədə </w:t>
      </w:r>
      <w:r w:rsidRPr="00F0678B">
        <w:rPr>
          <w:rFonts w:ascii="Palatino Linotype" w:eastAsia="Times New Roman" w:hAnsi="Palatino Linotype" w:cs="Times New Roman"/>
          <w:b/>
          <w:bCs/>
          <w:color w:val="212529"/>
          <w:spacing w:val="2"/>
          <w:sz w:val="20"/>
          <w:szCs w:val="20"/>
          <w:lang w:val="az-Latn-AZ"/>
        </w:rPr>
        <w:t>"İnzibati hüquqpozmalar haqqında Azərbaycan Respublikasının Məcəlləsində"</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"Azərbaycan Respublikasının İnzibati Xətalar Məcəlləsində"</w:t>
      </w:r>
      <w:r w:rsidRPr="00F0678B">
        <w:rPr>
          <w:rFonts w:ascii="Palatino Linotype" w:eastAsia="Times New Roman" w:hAnsi="Palatino Linotype" w:cs="Times New Roman"/>
          <w:color w:val="212529"/>
          <w:spacing w:val="2"/>
          <w:sz w:val="20"/>
          <w:szCs w:val="20"/>
          <w:lang w:val="az-Latn-AZ"/>
        </w:rPr>
        <w:t> sözləri ilə əvəz edilmişdir.</w:t>
      </w:r>
      <w:bookmarkStart w:id="651" w:name="_İSTİFADƏ_OLUNMUŞ_MƏNBƏ_SƏNƏDLƏRİNİN"/>
      <w:bookmarkEnd w:id="651"/>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52" w:name="_edn311"/>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lang w:val="az-Latn-AZ"/>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lang w:val="az-Latn-AZ"/>
        </w:rPr>
        <w:instrText xml:space="preserve"> HYPERLINK "https://e-qanun.az/framework/46943" \l "_ednref311"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lang w:val="az-Latn-AZ"/>
        </w:rPr>
        <w:t>[311]</w:t>
      </w:r>
      <w:r w:rsidRPr="00F0678B">
        <w:rPr>
          <w:rFonts w:ascii="Times New Roman" w:eastAsia="Times New Roman" w:hAnsi="Times New Roman" w:cs="Times New Roman"/>
          <w:color w:val="212529"/>
          <w:spacing w:val="2"/>
          <w:sz w:val="24"/>
          <w:szCs w:val="24"/>
        </w:rPr>
        <w:fldChar w:fldCharType="end"/>
      </w:r>
      <w:bookmarkEnd w:id="652"/>
      <w:r w:rsidRPr="00F0678B">
        <w:rPr>
          <w:rFonts w:ascii="Palatino Linotype" w:eastAsia="Times New Roman" w:hAnsi="Palatino Linotype" w:cs="Times New Roman"/>
          <w:b/>
          <w:bCs/>
          <w:color w:val="0000FF"/>
          <w:spacing w:val="2"/>
          <w:sz w:val="20"/>
          <w:szCs w:val="20"/>
          <w:lang w:val="az-Latn-AZ"/>
        </w:rPr>
        <w:t> </w:t>
      </w:r>
      <w:hyperlink r:id="rId246" w:tgtFrame="_blank" w:tooltip=" Azərbaycan Respublikasının 28 noyabr 2014-cü il tarixli 1117-IVQD nömrəliQanunu" w:history="1">
        <w:r w:rsidRPr="00F0678B">
          <w:rPr>
            <w:rFonts w:ascii="Palatino Linotype" w:eastAsia="Times New Roman" w:hAnsi="Palatino Linotype" w:cs="Times New Roman"/>
            <w:color w:val="0000FF"/>
            <w:spacing w:val="2"/>
            <w:sz w:val="20"/>
            <w:szCs w:val="20"/>
            <w:u w:val="single"/>
            <w:lang w:val="az-Latn-AZ"/>
          </w:rPr>
          <w:t>28 noyabr 2014-cü il tarixli </w:t>
        </w:r>
        <w:r w:rsidRPr="00F0678B">
          <w:rPr>
            <w:rFonts w:ascii="Palatino Linotype" w:eastAsia="Times New Roman" w:hAnsi="Palatino Linotype" w:cs="Times New Roman"/>
            <w:b/>
            <w:bCs/>
            <w:color w:val="0000FF"/>
            <w:spacing w:val="2"/>
            <w:sz w:val="20"/>
            <w:szCs w:val="20"/>
            <w:u w:val="single"/>
            <w:lang w:val="az-Latn-AZ"/>
          </w:rPr>
          <w:t>1117-IVQD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24 dekabr 2014-cü il, № 282, Azərbaycan Respublikasının Qanunvericilik Toplusu, 2014-cü il, № 12, maddə 1527) </w:t>
      </w:r>
      <w:r w:rsidRPr="00F0678B">
        <w:rPr>
          <w:rFonts w:ascii="Palatino Linotype" w:eastAsia="Times New Roman" w:hAnsi="Palatino Linotype" w:cs="Times New Roman"/>
          <w:color w:val="212529"/>
          <w:spacing w:val="2"/>
          <w:sz w:val="20"/>
          <w:szCs w:val="20"/>
          <w:lang w:val="az-Latn-AZ"/>
        </w:rPr>
        <w:t>ilə 312-ci maddəsinə yeni</w:t>
      </w:r>
      <w:r w:rsidRPr="00F0678B">
        <w:rPr>
          <w:rFonts w:ascii="Palatino Linotype" w:eastAsia="Times New Roman" w:hAnsi="Palatino Linotype" w:cs="Times New Roman"/>
          <w:b/>
          <w:bCs/>
          <w:color w:val="212529"/>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məzmunda abzas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hyperlink r:id="rId247" w:tgtFrame="_blank" w:tooltip="Azərbaycan Respublikasının 1 may 2020-ci il tarixli 72-VIQD nömrəli Qanunu" w:history="1">
        <w:r w:rsidRPr="00F0678B">
          <w:rPr>
            <w:rFonts w:ascii="Palatino Linotype" w:eastAsia="Times New Roman" w:hAnsi="Palatino Linotype" w:cs="Times New Roman"/>
            <w:color w:val="0000FF"/>
            <w:spacing w:val="2"/>
            <w:sz w:val="20"/>
            <w:szCs w:val="20"/>
            <w:u w:val="single"/>
            <w:lang w:val="az-Latn-AZ"/>
          </w:rPr>
          <w:t>1 may 2020-ci il tarixli </w:t>
        </w:r>
        <w:r w:rsidRPr="00F0678B">
          <w:rPr>
            <w:rFonts w:ascii="Palatino Linotype" w:eastAsia="Times New Roman" w:hAnsi="Palatino Linotype" w:cs="Times New Roman"/>
            <w:b/>
            <w:bCs/>
            <w:color w:val="0000FF"/>
            <w:spacing w:val="2"/>
            <w:sz w:val="20"/>
            <w:szCs w:val="20"/>
            <w:u w:val="single"/>
            <w:lang w:val="az-Latn-AZ"/>
          </w:rPr>
          <w:t>72-VIQD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000000"/>
          <w:spacing w:val="2"/>
          <w:sz w:val="20"/>
          <w:szCs w:val="20"/>
          <w:lang w:val="az-Latn-AZ"/>
        </w:rPr>
        <w:t> Azərbaycan Respublikasının Qanunu </w:t>
      </w:r>
      <w:r w:rsidRPr="00F0678B">
        <w:rPr>
          <w:rFonts w:ascii="Palatino Linotype" w:eastAsia="Times New Roman" w:hAnsi="Palatino Linotype" w:cs="Times New Roman"/>
          <w:b/>
          <w:bCs/>
          <w:color w:val="000000"/>
          <w:spacing w:val="2"/>
          <w:sz w:val="20"/>
          <w:szCs w:val="20"/>
          <w:lang w:val="az-Latn-AZ"/>
        </w:rPr>
        <w:t>(“Azərbaycan” qəzeti, 1 iyun 2020-ci il, № 102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№5, maddə 522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312-ci maddənin ikinci hissəsində “</w:t>
      </w:r>
      <w:r w:rsidRPr="00F0678B">
        <w:rPr>
          <w:rFonts w:ascii="Palatino Linotype" w:eastAsia="Times New Roman" w:hAnsi="Palatino Linotype" w:cs="Times New Roman"/>
          <w:b/>
          <w:bCs/>
          <w:color w:val="212529"/>
          <w:spacing w:val="2"/>
          <w:sz w:val="20"/>
          <w:szCs w:val="20"/>
          <w:lang w:val="az-Latn-AZ"/>
        </w:rPr>
        <w:t>25</w:t>
      </w:r>
      <w:r w:rsidRPr="00F0678B">
        <w:rPr>
          <w:rFonts w:ascii="Palatino Linotype" w:eastAsia="Times New Roman" w:hAnsi="Palatino Linotype" w:cs="Times New Roman"/>
          <w:color w:val="212529"/>
          <w:spacing w:val="2"/>
          <w:sz w:val="20"/>
          <w:szCs w:val="20"/>
          <w:lang w:val="az-Latn-AZ"/>
        </w:rPr>
        <w:t>”</w:t>
      </w:r>
      <w:r w:rsidRPr="00F0678B">
        <w:rPr>
          <w:rFonts w:ascii="Palatino Linotype" w:eastAsia="Times New Roman" w:hAnsi="Palatino Linotype" w:cs="Times New Roman"/>
          <w:color w:val="000000"/>
          <w:spacing w:val="2"/>
          <w:sz w:val="20"/>
          <w:szCs w:val="20"/>
          <w:lang w:val="az-Latn-AZ"/>
        </w:rPr>
        <w:t> rəqəmləri “</w:t>
      </w:r>
      <w:r w:rsidRPr="00F0678B">
        <w:rPr>
          <w:rFonts w:ascii="Palatino Linotype" w:eastAsia="Times New Roman" w:hAnsi="Palatino Linotype" w:cs="Times New Roman"/>
          <w:b/>
          <w:bCs/>
          <w:color w:val="212529"/>
          <w:spacing w:val="2"/>
          <w:sz w:val="20"/>
          <w:szCs w:val="20"/>
          <w:lang w:val="az-Latn-AZ"/>
        </w:rPr>
        <w:t>18</w:t>
      </w:r>
      <w:r w:rsidRPr="00F0678B">
        <w:rPr>
          <w:rFonts w:ascii="Palatino Linotype" w:eastAsia="Times New Roman" w:hAnsi="Palatino Linotype" w:cs="Times New Roman"/>
          <w:color w:val="212529"/>
          <w:spacing w:val="2"/>
          <w:sz w:val="20"/>
          <w:szCs w:val="20"/>
          <w:lang w:val="az-Latn-AZ"/>
        </w:rPr>
        <w:t>”</w:t>
      </w:r>
      <w:r w:rsidRPr="00F0678B">
        <w:rPr>
          <w:rFonts w:ascii="Palatino Linotype" w:eastAsia="Times New Roman" w:hAnsi="Palatino Linotype" w:cs="Times New Roman"/>
          <w:color w:val="000000"/>
          <w:spacing w:val="2"/>
          <w:sz w:val="20"/>
          <w:szCs w:val="20"/>
          <w:lang w:val="az-Latn-AZ"/>
        </w:rPr>
        <w:t> rəqəmləri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53" w:name="_edn31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"_ednref312"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[312]</w:t>
      </w:r>
      <w:r w:rsidRPr="00F0678B">
        <w:rPr>
          <w:rFonts w:ascii="Times New Roman" w:eastAsia="Times New Roman" w:hAnsi="Times New Roman" w:cs="Times New Roman"/>
          <w:color w:val="212529"/>
          <w:spacing w:val="2"/>
          <w:sz w:val="20"/>
          <w:szCs w:val="20"/>
        </w:rPr>
        <w:fldChar w:fldCharType="end"/>
      </w:r>
      <w:bookmarkEnd w:id="653"/>
      <w:r w:rsidRPr="00F0678B">
        <w:rPr>
          <w:rFonts w:ascii="Palatino Linotype" w:eastAsia="Times New Roman" w:hAnsi="Palatino Linotype" w:cs="Times New Roman"/>
          <w:color w:val="212529"/>
          <w:spacing w:val="2"/>
          <w:sz w:val="20"/>
          <w:szCs w:val="20"/>
          <w:lang w:val="az-Latn-AZ"/>
        </w:rPr>
        <w:t> </w:t>
      </w:r>
      <w:hyperlink r:id="rId248" w:tgtFrame="_blank" w:tooltip="Azərbaycan Respublikasının 9 dekabr 2022-ci il tarixli 684-VIQD nömrəli Qanunu" w:history="1">
        <w:r w:rsidRPr="00F0678B">
          <w:rPr>
            <w:rFonts w:ascii="Palatino Linotype" w:eastAsia="Times New Roman" w:hAnsi="Palatino Linotype" w:cs="Times New Roman"/>
            <w:color w:val="0000FF"/>
            <w:spacing w:val="2"/>
            <w:sz w:val="20"/>
            <w:szCs w:val="20"/>
            <w:u w:val="single"/>
            <w:lang w:val="az-Latn-AZ"/>
          </w:rPr>
          <w:t>9 dekabr 2022-ci il tarixli </w:t>
        </w:r>
        <w:r w:rsidRPr="00F0678B">
          <w:rPr>
            <w:rFonts w:ascii="Palatino Linotype" w:eastAsia="Times New Roman" w:hAnsi="Palatino Linotype" w:cs="Times New Roman"/>
            <w:b/>
            <w:bCs/>
            <w:color w:val="0000FF"/>
            <w:spacing w:val="2"/>
            <w:sz w:val="20"/>
            <w:szCs w:val="20"/>
            <w:u w:val="single"/>
            <w:lang w:val="az-Latn-AZ"/>
          </w:rPr>
          <w:t>684-VIQD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28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“Azərbaycan” qəzeti, 29 dekabr</w:t>
      </w:r>
      <w:r w:rsidRPr="00F0678B">
        <w:rPr>
          <w:rFonts w:ascii="Palatino Linotype" w:eastAsia="Times New Roman" w:hAnsi="Palatino Linotype" w:cs="Times New Roman"/>
          <w:b/>
          <w:bCs/>
          <w:color w:val="212529"/>
          <w:spacing w:val="2"/>
          <w:sz w:val="20"/>
          <w:szCs w:val="20"/>
          <w:lang w:val="az-Latn-AZ"/>
        </w:rPr>
        <w:t> 2022-ci</w:t>
      </w:r>
      <w:r w:rsidRPr="00F0678B">
        <w:rPr>
          <w:rFonts w:ascii="Palatino Linotype" w:eastAsia="Times New Roman" w:hAnsi="Palatino Linotype" w:cs="Times New Roman"/>
          <w:b/>
          <w:bCs/>
          <w:color w:val="000000"/>
          <w:spacing w:val="2"/>
          <w:sz w:val="20"/>
          <w:szCs w:val="20"/>
          <w:lang w:val="az-Latn-AZ"/>
        </w:rPr>
        <w:t> il, № 286</w:t>
      </w:r>
      <w:r w:rsidRPr="00F0678B">
        <w:rPr>
          <w:rFonts w:ascii="Palatino Linotype" w:eastAsia="Times New Roman" w:hAnsi="Palatino Linotype" w:cs="Times New Roman"/>
          <w:b/>
          <w:bCs/>
          <w:color w:val="212529"/>
          <w:spacing w:val="2"/>
          <w:sz w:val="20"/>
          <w:szCs w:val="20"/>
          <w:lang w:val="az-Latn-AZ"/>
        </w:rPr>
        <w:t>, Azərbaycan Respublikasının Qanunvericilik Toplusu, 2022-ci il, № 12, maddə 1392</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Azərbaycan Respublikasının Əmək Məcəlləsinə 1-ci əlavə – “Əmək müqaviləsinin (kontraktın) nümunəvi forması”nın 1.1-ci bəndinə hər iki halda “</w:t>
      </w:r>
      <w:r w:rsidRPr="00F0678B">
        <w:rPr>
          <w:rFonts w:ascii="Palatino Linotype" w:eastAsia="Times New Roman" w:hAnsi="Palatino Linotype" w:cs="Times New Roman"/>
          <w:b/>
          <w:bCs/>
          <w:color w:val="212529"/>
          <w:spacing w:val="2"/>
          <w:sz w:val="20"/>
          <w:szCs w:val="20"/>
          <w:lang w:val="az-Latn-AZ"/>
        </w:rPr>
        <w:t>(VÖEN)</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faktiki fəaliyyət göstərdiyi ünvanı</w:t>
      </w:r>
      <w:r w:rsidRPr="00F0678B">
        <w:rPr>
          <w:rFonts w:ascii="Palatino Linotype" w:eastAsia="Times New Roman" w:hAnsi="Palatino Linotype" w:cs="Times New Roman"/>
          <w:color w:val="212529"/>
          <w:spacing w:val="2"/>
          <w:sz w:val="20"/>
          <w:szCs w:val="20"/>
          <w:lang w:val="az-Latn-AZ"/>
        </w:rPr>
        <w:t>” sözləri, 1.2-ci bəndinə “</w:t>
      </w:r>
      <w:r w:rsidRPr="00F0678B">
        <w:rPr>
          <w:rFonts w:ascii="Palatino Linotype" w:eastAsia="Times New Roman" w:hAnsi="Palatino Linotype" w:cs="Times New Roman"/>
          <w:b/>
          <w:bCs/>
          <w:color w:val="212529"/>
          <w:spacing w:val="2"/>
          <w:sz w:val="20"/>
          <w:szCs w:val="20"/>
          <w:lang w:val="az-Latn-AZ"/>
        </w:rPr>
        <w:t>iş yerinin adı</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 faktiki fəaliyyət göstərdiyi ünvan</w:t>
      </w:r>
      <w:r w:rsidRPr="00F0678B">
        <w:rPr>
          <w:rFonts w:ascii="Palatino Linotype" w:eastAsia="Times New Roman" w:hAnsi="Palatino Linotype" w:cs="Times New Roman"/>
          <w:color w:val="212529"/>
          <w:spacing w:val="2"/>
          <w:sz w:val="20"/>
          <w:szCs w:val="20"/>
          <w:lang w:val="az-Latn-AZ"/>
        </w:rPr>
        <w:t>” sözləri əlavə edilmişdir.</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i/>
          <w:iCs/>
          <w:color w:val="000000"/>
          <w:spacing w:val="2"/>
          <w:sz w:val="18"/>
          <w:szCs w:val="18"/>
          <w:lang w:val="az-Latn-AZ"/>
        </w:rPr>
        <w:t>(</w:t>
      </w:r>
      <w:r w:rsidRPr="00F0678B">
        <w:rPr>
          <w:rFonts w:ascii="Palatino Linotype" w:eastAsia="Times New Roman" w:hAnsi="Palatino Linotype" w:cs="Times New Roman"/>
          <w:i/>
          <w:iCs/>
          <w:color w:val="212529"/>
          <w:spacing w:val="2"/>
          <w:sz w:val="18"/>
          <w:szCs w:val="18"/>
          <w:lang w:val="az-Latn-AZ"/>
        </w:rPr>
        <w:t>Bu Qanun 2023-cü il yanvarın 1-dən 2028-ci il yanvarın 1-dək qüvvədədir.</w:t>
      </w:r>
      <w:r w:rsidRPr="00F0678B">
        <w:rPr>
          <w:rFonts w:ascii="Palatino Linotype" w:eastAsia="Times New Roman" w:hAnsi="Palatino Linotype" w:cs="Times New Roman"/>
          <w:i/>
          <w:iCs/>
          <w:color w:val="000000"/>
          <w:spacing w:val="2"/>
          <w:sz w:val="18"/>
          <w:szCs w:val="18"/>
          <w:lang w:val="az-Latn-AZ"/>
        </w:rPr>
        <w:t>)</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654" w:name="_edn313"/>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"_ednref313"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[313]</w:t>
      </w:r>
      <w:r w:rsidRPr="00F0678B">
        <w:rPr>
          <w:rFonts w:ascii="Times New Roman" w:eastAsia="Times New Roman" w:hAnsi="Times New Roman" w:cs="Times New Roman"/>
          <w:color w:val="212529"/>
          <w:spacing w:val="2"/>
          <w:sz w:val="20"/>
          <w:szCs w:val="20"/>
        </w:rPr>
        <w:fldChar w:fldCharType="end"/>
      </w:r>
      <w:bookmarkEnd w:id="654"/>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1.1-ci bənddə “</w:t>
      </w:r>
      <w:r w:rsidRPr="00F0678B">
        <w:rPr>
          <w:rFonts w:ascii="Palatino Linotype" w:eastAsia="Times New Roman" w:hAnsi="Palatino Linotype" w:cs="Times New Roman"/>
          <w:b/>
          <w:bCs/>
          <w:color w:val="212529"/>
          <w:spacing w:val="2"/>
          <w:sz w:val="20"/>
          <w:szCs w:val="20"/>
          <w:lang w:val="az-Latn-AZ"/>
        </w:rPr>
        <w:t>idarənin, müəssisənin, təşkilatın adı</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 vergi ödəyicisinin eyniləşdirmə nömrəsi (VÖEN)</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vəzifəsinin adı</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 adı, atasının adı və soyadı</w:t>
      </w:r>
      <w:r w:rsidRPr="00F0678B">
        <w:rPr>
          <w:rFonts w:ascii="Palatino Linotype" w:eastAsia="Times New Roman" w:hAnsi="Palatino Linotype" w:cs="Times New Roman"/>
          <w:color w:val="212529"/>
          <w:spacing w:val="2"/>
          <w:sz w:val="20"/>
          <w:szCs w:val="20"/>
          <w:lang w:val="az-Latn-AZ"/>
        </w:rPr>
        <w:t>” sözləri əlavə edilmişdir, 2-ci halda “</w:t>
      </w:r>
      <w:r w:rsidRPr="00F0678B">
        <w:rPr>
          <w:rFonts w:ascii="Palatino Linotype" w:eastAsia="Times New Roman" w:hAnsi="Palatino Linotype" w:cs="Times New Roman"/>
          <w:b/>
          <w:bCs/>
          <w:color w:val="212529"/>
          <w:spacing w:val="2"/>
          <w:sz w:val="20"/>
          <w:szCs w:val="20"/>
          <w:lang w:val="az-Latn-AZ"/>
        </w:rPr>
        <w:t>adı, atasının adı və soyadı</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 xml:space="preserve">(işəgötürən fiziki şəxs olduqda onun adı, atasının adı, soyadı, vergi ödəyicisinin </w:t>
      </w:r>
      <w:r w:rsidRPr="00F0678B">
        <w:rPr>
          <w:rFonts w:ascii="Palatino Linotype" w:eastAsia="Times New Roman" w:hAnsi="Palatino Linotype" w:cs="Times New Roman"/>
          <w:b/>
          <w:bCs/>
          <w:color w:val="212529"/>
          <w:spacing w:val="2"/>
          <w:sz w:val="20"/>
          <w:szCs w:val="20"/>
          <w:lang w:val="az-Latn-AZ"/>
        </w:rPr>
        <w:lastRenderedPageBreak/>
        <w:t>eyniləşdirmə nömrəsi (VÖEN), sığortaedənin uçot nömrəsi (SUN), dövlət sosial sığorta şəhadətnaməsinin nömrəsi (SSN), şəxsiyyətini təsdiq edən sənədin adı, onun seriyası, nömrəsi, pin kodu və ya fərdi identifikasiya nömrəsi (FİN), verildiyi tarix, şəxsiyyət vəsiqəsini verən orqanın adı)</w:t>
      </w:r>
      <w:r w:rsidRPr="00F0678B">
        <w:rPr>
          <w:rFonts w:ascii="Palatino Linotype" w:eastAsia="Times New Roman" w:hAnsi="Palatino Linotype" w:cs="Times New Roman"/>
          <w:color w:val="212529"/>
          <w:spacing w:val="2"/>
          <w:sz w:val="20"/>
          <w:szCs w:val="20"/>
          <w:lang w:val="az-Latn-AZ"/>
        </w:rPr>
        <w:t>” sözləri ilə əvəz edilmişdir, “</w:t>
      </w:r>
      <w:r w:rsidRPr="00F0678B">
        <w:rPr>
          <w:rFonts w:ascii="Palatino Linotype" w:eastAsia="Times New Roman" w:hAnsi="Palatino Linotype" w:cs="Times New Roman"/>
          <w:b/>
          <w:bCs/>
          <w:color w:val="212529"/>
          <w:spacing w:val="2"/>
          <w:sz w:val="20"/>
          <w:szCs w:val="20"/>
          <w:lang w:val="az-Latn-AZ"/>
        </w:rPr>
        <w:t>vətəndaşlığı, şəxsiyyətini təsdiq edən sənəd, onun nömrəsi, verildiyi tarix və onu verən orqanın adı</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vətəndaşlığı, şəxsiyyətini təsdiq edən sənədin adı, onun seriya və nömrəsi, pin kodu, verildiyi tarix və onu verən orqanın adı</w:t>
      </w:r>
      <w:r w:rsidRPr="00F0678B">
        <w:rPr>
          <w:rFonts w:ascii="Palatino Linotype" w:eastAsia="Times New Roman" w:hAnsi="Palatino Linotype" w:cs="Times New Roman"/>
          <w:color w:val="212529"/>
          <w:spacing w:val="2"/>
          <w:sz w:val="20"/>
          <w:szCs w:val="20"/>
          <w:lang w:val="az-Latn-AZ"/>
        </w:rPr>
        <w:t>” sözləri ilə əvəz edilmişdir, “</w:t>
      </w:r>
      <w:r w:rsidRPr="00F0678B">
        <w:rPr>
          <w:rFonts w:ascii="Palatino Linotype" w:eastAsia="Times New Roman" w:hAnsi="Palatino Linotype" w:cs="Times New Roman"/>
          <w:b/>
          <w:bCs/>
          <w:color w:val="212529"/>
          <w:spacing w:val="2"/>
          <w:sz w:val="20"/>
          <w:szCs w:val="20"/>
          <w:lang w:val="az-Latn-AZ"/>
        </w:rPr>
        <w:t>təhsili, ixtisası, sənəti, peşəsi, bitirdiyi təhsil müəssisəsinin adı</w:t>
      </w:r>
      <w:r w:rsidRPr="00F0678B">
        <w:rPr>
          <w:rFonts w:ascii="Palatino Linotype" w:eastAsia="Times New Roman" w:hAnsi="Palatino Linotype" w:cs="Times New Roman"/>
          <w:color w:val="212529"/>
          <w:spacing w:val="2"/>
          <w:sz w:val="20"/>
          <w:szCs w:val="20"/>
          <w:lang w:val="az-Latn-AZ"/>
        </w:rPr>
        <w:t>” sözlərindən sonra “</w:t>
      </w:r>
      <w:r w:rsidRPr="00F0678B">
        <w:rPr>
          <w:rFonts w:ascii="Palatino Linotype" w:eastAsia="Times New Roman" w:hAnsi="Palatino Linotype" w:cs="Times New Roman"/>
          <w:b/>
          <w:bCs/>
          <w:color w:val="212529"/>
          <w:spacing w:val="2"/>
          <w:sz w:val="20"/>
          <w:szCs w:val="20"/>
          <w:lang w:val="az-Latn-AZ"/>
        </w:rPr>
        <w:t>, ilk dəfə əmək fəaliyyətinə başlayanlar istisna olmaqla, dövlət sosial sığorta şəhadətnaməsinin nömrəsi (SSN)</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55" w:name="_edn31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"_ednref314"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[314]</w:t>
      </w:r>
      <w:r w:rsidRPr="00F0678B">
        <w:rPr>
          <w:rFonts w:ascii="Times New Roman" w:eastAsia="Times New Roman" w:hAnsi="Times New Roman" w:cs="Times New Roman"/>
          <w:color w:val="212529"/>
          <w:spacing w:val="2"/>
          <w:sz w:val="20"/>
          <w:szCs w:val="20"/>
        </w:rPr>
        <w:fldChar w:fldCharType="end"/>
      </w:r>
      <w:bookmarkEnd w:id="655"/>
      <w:r w:rsidRPr="00F0678B">
        <w:rPr>
          <w:rFonts w:ascii="Palatino Linotype" w:eastAsia="Times New Roman" w:hAnsi="Palatino Linotype" w:cs="Times New Roman"/>
          <w:color w:val="212529"/>
          <w:spacing w:val="2"/>
          <w:sz w:val="20"/>
          <w:szCs w:val="20"/>
          <w:lang w:val="az-Latn-AZ"/>
        </w:rPr>
        <w:t> </w:t>
      </w:r>
      <w:hyperlink r:id="rId249" w:tgtFrame="_blank" w:tooltip="Azərbaycan Respublikasının 24 oktyabr 2023-cü il tarixli 1017-VIQD nömrəli Qanunu" w:history="1">
        <w:r w:rsidRPr="00F0678B">
          <w:rPr>
            <w:rFonts w:ascii="Palatino Linotype" w:eastAsia="Times New Roman" w:hAnsi="Palatino Linotype" w:cs="Times New Roman"/>
            <w:color w:val="0000FF"/>
            <w:spacing w:val="2"/>
            <w:sz w:val="20"/>
            <w:szCs w:val="20"/>
            <w:u w:val="single"/>
            <w:lang w:val="az-Latn-AZ"/>
          </w:rPr>
          <w:t>24 oktyabr 2023-cü il tarixli </w:t>
        </w:r>
        <w:r w:rsidRPr="00F0678B">
          <w:rPr>
            <w:rFonts w:ascii="Palatino Linotype" w:eastAsia="Times New Roman" w:hAnsi="Palatino Linotype" w:cs="Times New Roman"/>
            <w:b/>
            <w:bCs/>
            <w:color w:val="0000FF"/>
            <w:spacing w:val="2"/>
            <w:sz w:val="20"/>
            <w:szCs w:val="20"/>
            <w:u w:val="single"/>
            <w:lang w:val="az-Latn-AZ"/>
          </w:rPr>
          <w:t>1017-VIQD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Dövlət İnformasiya Agentliyinin (AZƏRTAC-ın) rəsmi internet saytı</w:t>
      </w:r>
      <w:r w:rsidRPr="00F0678B">
        <w:rPr>
          <w:rFonts w:ascii="Palatino Linotype" w:eastAsia="Times New Roman" w:hAnsi="Palatino Linotype" w:cs="Times New Roman"/>
          <w:b/>
          <w:bCs/>
          <w:color w:val="000000"/>
          <w:spacing w:val="2"/>
          <w:sz w:val="20"/>
          <w:szCs w:val="20"/>
          <w:lang w:val="az-Latn-AZ"/>
        </w:rPr>
        <w:t>, 18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“Azərbaycan” qəzeti, 19 noyabr</w:t>
      </w:r>
      <w:r w:rsidRPr="00F0678B">
        <w:rPr>
          <w:rFonts w:ascii="Palatino Linotype" w:eastAsia="Times New Roman" w:hAnsi="Palatino Linotype" w:cs="Times New Roman"/>
          <w:b/>
          <w:bCs/>
          <w:color w:val="212529"/>
          <w:spacing w:val="2"/>
          <w:sz w:val="20"/>
          <w:szCs w:val="20"/>
          <w:lang w:val="az-Latn-AZ"/>
        </w:rPr>
        <w:t> 2023-cü</w:t>
      </w:r>
      <w:r w:rsidRPr="00F0678B">
        <w:rPr>
          <w:rFonts w:ascii="Palatino Linotype" w:eastAsia="Times New Roman" w:hAnsi="Palatino Linotype" w:cs="Times New Roman"/>
          <w:b/>
          <w:bCs/>
          <w:color w:val="000000"/>
          <w:spacing w:val="2"/>
          <w:sz w:val="20"/>
          <w:szCs w:val="20"/>
          <w:lang w:val="az-Latn-AZ"/>
        </w:rPr>
        <w:t> il, № 252</w:t>
      </w:r>
      <w:r w:rsidRPr="00F0678B">
        <w:rPr>
          <w:rFonts w:ascii="Palatino Linotype" w:eastAsia="Times New Roman" w:hAnsi="Palatino Linotype" w:cs="Times New Roman"/>
          <w:b/>
          <w:bCs/>
          <w:color w:val="212529"/>
          <w:spacing w:val="2"/>
          <w:sz w:val="20"/>
          <w:szCs w:val="20"/>
          <w:lang w:val="az-Latn-AZ"/>
        </w:rPr>
        <w:t>, Azərbaycan Respublikasının Qanunvericilik Toplusu, 2023-cü il, № 11, maddə 1489</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1-ci əlavə – “Əmək müqaviləsinin (kontraktının) nümunəvi forması”nın 1.1-ci bəndinə “</w:t>
      </w:r>
      <w:r w:rsidRPr="00F0678B">
        <w:rPr>
          <w:rFonts w:ascii="Palatino Linotype" w:eastAsia="Times New Roman" w:hAnsi="Palatino Linotype" w:cs="Times New Roman"/>
          <w:b/>
          <w:bCs/>
          <w:color w:val="212529"/>
          <w:spacing w:val="2"/>
          <w:sz w:val="20"/>
          <w:szCs w:val="20"/>
          <w:lang w:val="az-Latn-AZ"/>
        </w:rPr>
        <w:t>başlayanlar</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və “Dövlət sirri haqqında” Azərbaycan Respublikasının Qanununa uyğun olaraq barələrində məlumatların məxfiləşdirilməsi nəzərdə tutulan şəxslər</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lang w:val="az-Latn-AZ"/>
        </w:rPr>
        <w:t> </w:t>
      </w:r>
    </w:p>
    <w:bookmarkStart w:id="656" w:name="_edn315"/>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"_ednref315"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[315]</w:t>
      </w:r>
      <w:r w:rsidRPr="00F0678B">
        <w:rPr>
          <w:rFonts w:ascii="Times New Roman" w:eastAsia="Times New Roman" w:hAnsi="Times New Roman" w:cs="Times New Roman"/>
          <w:color w:val="212529"/>
          <w:spacing w:val="2"/>
          <w:sz w:val="20"/>
          <w:szCs w:val="20"/>
        </w:rPr>
        <w:fldChar w:fldCharType="end"/>
      </w:r>
      <w:bookmarkEnd w:id="656"/>
      <w:r w:rsidRPr="00F0678B">
        <w:rPr>
          <w:rFonts w:ascii="Palatino Linotype" w:eastAsia="Times New Roman" w:hAnsi="Palatino Linotype" w:cs="Times New Roman"/>
          <w:color w:val="212529"/>
          <w:spacing w:val="2"/>
          <w:sz w:val="20"/>
          <w:szCs w:val="20"/>
          <w:lang w:val="az-Latn-AZ"/>
        </w:rPr>
        <w:t> 27 dekabr 2013-cü il tarixli </w:t>
      </w:r>
      <w:r w:rsidRPr="00F0678B">
        <w:rPr>
          <w:rFonts w:ascii="Palatino Linotype" w:eastAsia="Times New Roman" w:hAnsi="Palatino Linotype" w:cs="Times New Roman"/>
          <w:b/>
          <w:bCs/>
          <w:color w:val="212529"/>
          <w:spacing w:val="2"/>
          <w:sz w:val="20"/>
          <w:szCs w:val="20"/>
          <w:lang w:val="az-Latn-AZ"/>
        </w:rPr>
        <w:t>875-IVQD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(“Respublika” qəzeti, 5 fevral 2014-cü il, № 24, Azərbaycan Respublikasının Qanunvericilik Toplusu, 2014-cü il, № 2, maddə 92) </w:t>
      </w:r>
      <w:r w:rsidRPr="00F0678B">
        <w:rPr>
          <w:rFonts w:ascii="Palatino Linotype" w:eastAsia="Times New Roman" w:hAnsi="Palatino Linotype" w:cs="Times New Roman"/>
          <w:color w:val="212529"/>
          <w:spacing w:val="2"/>
          <w:sz w:val="20"/>
          <w:szCs w:val="20"/>
          <w:lang w:val="az-Latn-AZ"/>
        </w:rPr>
        <w:t>ilə 1.2-ci bənddə “</w:t>
      </w:r>
      <w:r w:rsidRPr="00F0678B">
        <w:rPr>
          <w:rFonts w:ascii="Palatino Linotype" w:eastAsia="Times New Roman" w:hAnsi="Palatino Linotype" w:cs="Times New Roman"/>
          <w:b/>
          <w:bCs/>
          <w:color w:val="212529"/>
          <w:spacing w:val="2"/>
          <w:sz w:val="20"/>
          <w:szCs w:val="20"/>
          <w:lang w:val="az-Latn-AZ"/>
        </w:rPr>
        <w:t>iş yerinin və vəzifənin, peşənin adı</w:t>
      </w:r>
      <w:r w:rsidRPr="00F0678B">
        <w:rPr>
          <w:rFonts w:ascii="Palatino Linotype" w:eastAsia="Times New Roman" w:hAnsi="Palatino Linotype" w:cs="Times New Roman"/>
          <w:color w:val="212529"/>
          <w:spacing w:val="2"/>
          <w:sz w:val="20"/>
          <w:szCs w:val="20"/>
          <w:lang w:val="az-Latn-AZ"/>
        </w:rPr>
        <w:t>” sözləri “</w:t>
      </w:r>
      <w:r w:rsidRPr="00F0678B">
        <w:rPr>
          <w:rFonts w:ascii="Palatino Linotype" w:eastAsia="Times New Roman" w:hAnsi="Palatino Linotype" w:cs="Times New Roman"/>
          <w:b/>
          <w:bCs/>
          <w:color w:val="212529"/>
          <w:spacing w:val="2"/>
          <w:sz w:val="20"/>
          <w:szCs w:val="20"/>
          <w:lang w:val="az-Latn-AZ"/>
        </w:rPr>
        <w:t>iş yerinin adı, onun əsas iş yeri və ya əlavə iş yeri olması barədə qeyd, vəzifənin, peşənin adı</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57" w:name="_edn316"/>
    <w:p w:rsidR="00F0678B" w:rsidRPr="00F0678B" w:rsidRDefault="00F0678B" w:rsidP="00F0678B">
      <w:pPr>
        <w:spacing w:after="0" w:line="240" w:lineRule="auto"/>
        <w:ind w:firstLine="540"/>
        <w:jc w:val="both"/>
        <w:rPr>
          <w:rFonts w:ascii="Times New Roman" w:eastAsia="Times New Roman" w:hAnsi="Times New Roman" w:cs="Times New Roman"/>
          <w:color w:val="212529"/>
          <w:spacing w:val="2"/>
          <w:sz w:val="20"/>
          <w:szCs w:val="20"/>
          <w:lang w:val="az-Latn-AZ"/>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lang w:val="az-Latn-AZ"/>
        </w:rPr>
        <w:instrText xml:space="preserve"> HYPERLINK "https://e-qanun.az/framework/46943" \l "_ednref316"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[316]</w:t>
      </w:r>
      <w:r w:rsidRPr="00F0678B">
        <w:rPr>
          <w:rFonts w:ascii="Times New Roman" w:eastAsia="Times New Roman" w:hAnsi="Times New Roman" w:cs="Times New Roman"/>
          <w:color w:val="212529"/>
          <w:spacing w:val="2"/>
          <w:sz w:val="20"/>
          <w:szCs w:val="20"/>
        </w:rPr>
        <w:fldChar w:fldCharType="end"/>
      </w:r>
      <w:bookmarkEnd w:id="657"/>
      <w:r w:rsidRPr="00F0678B">
        <w:rPr>
          <w:rFonts w:ascii="Palatino Linotype" w:eastAsia="Times New Roman" w:hAnsi="Palatino Linotype" w:cs="Times New Roman"/>
          <w:color w:val="212529"/>
          <w:spacing w:val="2"/>
          <w:sz w:val="20"/>
          <w:szCs w:val="20"/>
          <w:lang w:val="az-Latn-AZ"/>
        </w:rPr>
        <w:t> </w:t>
      </w:r>
      <w:hyperlink r:id="rId250" w:tgtFrame="_blank" w:tooltip="Azərbaycan Respublikasının 28 aprel 2015-ci il tarixli 1268-IVQD nömrəli Qanunu" w:history="1">
        <w:r w:rsidRPr="00F0678B">
          <w:rPr>
            <w:rFonts w:ascii="Palatino Linotype" w:eastAsia="Times New Roman" w:hAnsi="Palatino Linotype" w:cs="Times New Roman"/>
            <w:color w:val="0000FF"/>
            <w:spacing w:val="2"/>
            <w:sz w:val="20"/>
            <w:szCs w:val="20"/>
            <w:u w:val="single"/>
            <w:lang w:val="az-Latn-AZ"/>
          </w:rPr>
          <w:t>28 aprel 2015-ci il tarixli </w:t>
        </w:r>
        <w:r w:rsidRPr="00F0678B">
          <w:rPr>
            <w:rFonts w:ascii="Palatino Linotype" w:eastAsia="Times New Roman" w:hAnsi="Palatino Linotype" w:cs="Times New Roman"/>
            <w:b/>
            <w:bCs/>
            <w:color w:val="0000FF"/>
            <w:spacing w:val="2"/>
            <w:sz w:val="20"/>
            <w:szCs w:val="20"/>
            <w:u w:val="single"/>
            <w:lang w:val="az-Latn-AZ"/>
          </w:rPr>
          <w:t>1268-IVQD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05 iyun 2015-ci il, № 119, Azərbaycan Respublikasının Qanunvericilik Toplusu, 2015-ci il, № 06, maddə 680) </w:t>
      </w:r>
      <w:r w:rsidRPr="00F0678B">
        <w:rPr>
          <w:rFonts w:ascii="Palatino Linotype" w:eastAsia="Times New Roman" w:hAnsi="Palatino Linotype" w:cs="Times New Roman"/>
          <w:color w:val="212529"/>
          <w:spacing w:val="2"/>
          <w:sz w:val="20"/>
          <w:szCs w:val="20"/>
          <w:lang w:val="az-Latn-AZ"/>
        </w:rPr>
        <w:t>ilə 1-ci əlavəsi olan “Əmək müqaviləsinin (kontraktının) nümunəvi forması”nın 1.3-cü bəndində “</w:t>
      </w:r>
      <w:r w:rsidRPr="00F0678B">
        <w:rPr>
          <w:rFonts w:ascii="Palatino Linotype" w:eastAsia="Times New Roman" w:hAnsi="Palatino Linotype" w:cs="Times New Roman"/>
          <w:b/>
          <w:bCs/>
          <w:color w:val="212529"/>
          <w:spacing w:val="2"/>
          <w:sz w:val="20"/>
          <w:szCs w:val="20"/>
          <w:lang w:val="az-Latn-AZ"/>
        </w:rPr>
        <w:t>bağlanan</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hüquqi qüvvəyə minən</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jc w:val="both"/>
        <w:rPr>
          <w:rFonts w:ascii="Times New Roman" w:eastAsia="Times New Roman" w:hAnsi="Times New Roman" w:cs="Times New Roman"/>
          <w:color w:val="212529"/>
          <w:spacing w:val="2"/>
          <w:sz w:val="20"/>
          <w:szCs w:val="20"/>
          <w:lang w:val="az-Latn-AZ"/>
        </w:rPr>
      </w:pPr>
      <w:r w:rsidRPr="00F0678B">
        <w:rPr>
          <w:rFonts w:ascii="Palatino Linotype" w:eastAsia="Times New Roman" w:hAnsi="Palatino Linotype" w:cs="Times New Roman"/>
          <w:color w:val="212529"/>
          <w:spacing w:val="2"/>
          <w:sz w:val="20"/>
          <w:szCs w:val="20"/>
          <w:lang w:val="az-Latn-AZ"/>
        </w:rPr>
        <w:t> </w:t>
      </w:r>
    </w:p>
    <w:bookmarkStart w:id="658" w:name="_edn317"/>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"_ednref317"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[317]</w:t>
      </w:r>
      <w:r w:rsidRPr="00F0678B">
        <w:rPr>
          <w:rFonts w:ascii="Times New Roman" w:eastAsia="Times New Roman" w:hAnsi="Times New Roman" w:cs="Times New Roman"/>
          <w:color w:val="212529"/>
          <w:spacing w:val="2"/>
          <w:sz w:val="24"/>
          <w:szCs w:val="24"/>
        </w:rPr>
        <w:fldChar w:fldCharType="end"/>
      </w:r>
      <w:bookmarkEnd w:id="658"/>
      <w:r w:rsidRPr="00F0678B">
        <w:rPr>
          <w:rFonts w:ascii="Palatino Linotype" w:eastAsia="Times New Roman" w:hAnsi="Palatino Linotype" w:cs="Times New Roman"/>
          <w:color w:val="212529"/>
          <w:spacing w:val="2"/>
          <w:sz w:val="20"/>
          <w:szCs w:val="20"/>
          <w:lang w:val="az-Latn-AZ"/>
        </w:rPr>
        <w:t> 16 iyun 2007-ci il tarixli </w:t>
      </w:r>
      <w:r w:rsidRPr="00F0678B">
        <w:rPr>
          <w:rFonts w:ascii="Palatino Linotype" w:eastAsia="Times New Roman" w:hAnsi="Palatino Linotype" w:cs="Times New Roman"/>
          <w:color w:val="000000"/>
          <w:spacing w:val="2"/>
          <w:sz w:val="20"/>
          <w:szCs w:val="20"/>
          <w:lang w:val="az-Latn-AZ"/>
        </w:rPr>
        <w:t>389-IIIQD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8, maddə 756</w:t>
      </w:r>
      <w:r w:rsidRPr="00F0678B">
        <w:rPr>
          <w:rFonts w:ascii="Palatino Linotype" w:eastAsia="Times New Roman" w:hAnsi="Palatino Linotype" w:cs="Times New Roman"/>
          <w:color w:val="212529"/>
          <w:spacing w:val="2"/>
          <w:sz w:val="20"/>
          <w:szCs w:val="20"/>
          <w:lang w:val="az-Latn-AZ"/>
        </w:rPr>
        <w:t>) ilə Azərbaycan Respublikasının Əmək Məcəlləsinə 1-ci əlavənin 4.5-ci bəndində “bayram” sözündən əvvəl “iş günü hesab edilməyən”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“Əmək şəraitinin şərtləri” adlı 4-cü paraqrafının 4.5-ci bəndində “</w:t>
      </w:r>
      <w:r w:rsidRPr="00F0678B">
        <w:rPr>
          <w:rFonts w:ascii="Palatino Linotype" w:eastAsia="Times New Roman" w:hAnsi="Palatino Linotype" w:cs="Times New Roman"/>
          <w:b/>
          <w:bCs/>
          <w:color w:val="212529"/>
          <w:spacing w:val="2"/>
          <w:sz w:val="20"/>
          <w:szCs w:val="20"/>
          <w:lang w:val="az-Latn-AZ"/>
        </w:rPr>
        <w:t>istirahət</w:t>
      </w:r>
      <w:r w:rsidRPr="00F0678B">
        <w:rPr>
          <w:rFonts w:ascii="Palatino Linotype" w:eastAsia="Times New Roman" w:hAnsi="Palatino Linotype" w:cs="Times New Roman"/>
          <w:color w:val="212529"/>
          <w:spacing w:val="2"/>
          <w:sz w:val="20"/>
          <w:szCs w:val="20"/>
          <w:lang w:val="az-Latn-AZ"/>
        </w:rPr>
        <w:t>” sözündən sonra “</w:t>
      </w:r>
      <w:r w:rsidRPr="00F0678B">
        <w:rPr>
          <w:rFonts w:ascii="Palatino Linotype" w:eastAsia="Times New Roman" w:hAnsi="Palatino Linotype" w:cs="Times New Roman"/>
          <w:b/>
          <w:bCs/>
          <w:color w:val="212529"/>
          <w:spacing w:val="2"/>
          <w:sz w:val="20"/>
          <w:szCs w:val="20"/>
          <w:lang w:val="az-Latn-AZ"/>
        </w:rPr>
        <w:t>, səsvermə, ümumxalq hüzn günü</w:t>
      </w:r>
      <w:r w:rsidRPr="00F0678B">
        <w:rPr>
          <w:rFonts w:ascii="Palatino Linotype" w:eastAsia="Times New Roman" w:hAnsi="Palatino Linotype" w:cs="Times New Roman"/>
          <w:color w:val="212529"/>
          <w:spacing w:val="2"/>
          <w:sz w:val="20"/>
          <w:szCs w:val="20"/>
          <w:lang w:val="az-Latn-AZ"/>
        </w:rPr>
        <w:t>” sözləri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 </w:t>
      </w:r>
    </w:p>
    <w:bookmarkStart w:id="659" w:name="_edn318"/>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"_ednref318"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[318]</w:t>
      </w:r>
      <w:r w:rsidRPr="00F0678B">
        <w:rPr>
          <w:rFonts w:ascii="Times New Roman" w:eastAsia="Times New Roman" w:hAnsi="Times New Roman" w:cs="Times New Roman"/>
          <w:color w:val="212529"/>
          <w:spacing w:val="2"/>
          <w:sz w:val="24"/>
          <w:szCs w:val="24"/>
        </w:rPr>
        <w:fldChar w:fldCharType="end"/>
      </w:r>
      <w:bookmarkEnd w:id="659"/>
      <w:r w:rsidRPr="00F0678B">
        <w:rPr>
          <w:rFonts w:ascii="Palatino Linotype" w:eastAsia="Times New Roman" w:hAnsi="Palatino Linotype" w:cs="Times New Roman"/>
          <w:b/>
          <w:bCs/>
          <w:color w:val="0000FF"/>
          <w:spacing w:val="2"/>
          <w:sz w:val="20"/>
          <w:szCs w:val="20"/>
        </w:rPr>
        <w:t> </w:t>
      </w:r>
      <w:r w:rsidRPr="00F0678B">
        <w:rPr>
          <w:rFonts w:ascii="Palatino Linotype" w:eastAsia="Times New Roman" w:hAnsi="Palatino Linotype" w:cs="Times New Roman"/>
          <w:color w:val="212529"/>
          <w:spacing w:val="2"/>
          <w:sz w:val="20"/>
          <w:szCs w:val="20"/>
          <w:lang w:val="az-Latn-AZ"/>
        </w:rPr>
        <w:t>21 dekabr 2010-cu il tarixli </w:t>
      </w:r>
      <w:r w:rsidRPr="00F0678B">
        <w:rPr>
          <w:rFonts w:ascii="Palatino Linotype" w:eastAsia="Times New Roman" w:hAnsi="Palatino Linotype" w:cs="Times New Roman"/>
          <w:b/>
          <w:bCs/>
          <w:color w:val="212529"/>
          <w:spacing w:val="2"/>
          <w:sz w:val="20"/>
          <w:szCs w:val="20"/>
          <w:lang w:val="az-Latn-AZ"/>
        </w:rPr>
        <w:t>36-IVQD </w:t>
      </w:r>
      <w:r w:rsidRPr="00F0678B">
        <w:rPr>
          <w:rFonts w:ascii="Palatino Linotype" w:eastAsia="Times New Roman" w:hAnsi="Palatino Linotype" w:cs="Times New Roman"/>
          <w:color w:val="212529"/>
          <w:spacing w:val="2"/>
          <w:sz w:val="20"/>
          <w:szCs w:val="20"/>
          <w:lang w:val="az-Latn-AZ"/>
        </w:rPr>
        <w:t>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23 yanvar 2011-ci il, № 16) </w:t>
      </w:r>
      <w:r w:rsidRPr="00F0678B">
        <w:rPr>
          <w:rFonts w:ascii="Palatino Linotype" w:eastAsia="Times New Roman" w:hAnsi="Palatino Linotype" w:cs="Times New Roman"/>
          <w:color w:val="212529"/>
          <w:spacing w:val="2"/>
          <w:sz w:val="20"/>
          <w:szCs w:val="20"/>
          <w:lang w:val="az-Latn-AZ"/>
        </w:rPr>
        <w:t>ilə 1-ci əlavənin 4.14-cü bəndi yeni redaksiyada verilmişdir.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0"/>
          <w:szCs w:val="20"/>
          <w:lang w:val="az-Latn-AZ"/>
        </w:rPr>
        <w:t>əvvəlki redaksiyada deyilirdi:</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strike/>
          <w:color w:val="212529"/>
          <w:spacing w:val="2"/>
          <w:sz w:val="20"/>
          <w:szCs w:val="20"/>
          <w:lang w:val="az-Latn-AZ"/>
        </w:rPr>
        <w:t>4.14. İşəgötürən istehsal qəzaları, peşə xəstəliyi nəticəsində işçiyə və ya onun himayəsində olan şəxslərə dəyən maddi ziyanı və digər xərcləri ödəyir;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b/>
          <w:bCs/>
          <w:color w:val="0000FF"/>
          <w:spacing w:val="2"/>
          <w:sz w:val="20"/>
          <w:szCs w:val="20"/>
          <w:lang w:val="az-Latn-AZ"/>
        </w:rPr>
        <w:t> </w:t>
      </w:r>
    </w:p>
    <w:bookmarkStart w:id="660" w:name="_edn319"/>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Times New Roman" w:eastAsia="Times New Roman" w:hAnsi="Times New Roman" w:cs="Times New Roman"/>
          <w:color w:val="212529"/>
          <w:spacing w:val="2"/>
          <w:sz w:val="20"/>
          <w:szCs w:val="20"/>
        </w:rPr>
        <w:lastRenderedPageBreak/>
        <w:fldChar w:fldCharType="begin"/>
      </w:r>
      <w:r w:rsidRPr="00F0678B">
        <w:rPr>
          <w:rFonts w:ascii="Times New Roman" w:eastAsia="Times New Roman" w:hAnsi="Times New Roman" w:cs="Times New Roman"/>
          <w:color w:val="212529"/>
          <w:spacing w:val="2"/>
          <w:sz w:val="20"/>
          <w:szCs w:val="20"/>
        </w:rPr>
        <w:instrText xml:space="preserve"> HYPERLINK "https://e-qanun.az/framework/46943" \l "_ednref319"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[319]</w:t>
      </w:r>
      <w:r w:rsidRPr="00F0678B">
        <w:rPr>
          <w:rFonts w:ascii="Times New Roman" w:eastAsia="Times New Roman" w:hAnsi="Times New Roman" w:cs="Times New Roman"/>
          <w:color w:val="212529"/>
          <w:spacing w:val="2"/>
          <w:sz w:val="20"/>
          <w:szCs w:val="20"/>
        </w:rPr>
        <w:fldChar w:fldCharType="end"/>
      </w:r>
      <w:bookmarkEnd w:id="660"/>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5 mart 2010-cu il tarixli </w:t>
      </w:r>
      <w:r w:rsidRPr="00F0678B">
        <w:rPr>
          <w:rFonts w:ascii="Palatino Linotype" w:eastAsia="Times New Roman" w:hAnsi="Palatino Linotype" w:cs="Times New Roman"/>
          <w:b/>
          <w:bCs/>
          <w:color w:val="212529"/>
          <w:spacing w:val="2"/>
          <w:sz w:val="20"/>
          <w:szCs w:val="20"/>
          <w:lang w:val="az-Latn-AZ"/>
        </w:rPr>
        <w:t>971-IIIQD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18 aprel 2010-cu il, № 82, Azərbaycan Respublikasının Qanunvericilik Toplusu, 2010-cu il, № 04, maddə 275) ilə </w:t>
      </w:r>
      <w:r w:rsidRPr="00F0678B">
        <w:rPr>
          <w:rFonts w:ascii="Palatino Linotype" w:eastAsia="Times New Roman" w:hAnsi="Palatino Linotype" w:cs="Times New Roman"/>
          <w:color w:val="212529"/>
          <w:spacing w:val="2"/>
          <w:sz w:val="20"/>
          <w:szCs w:val="20"/>
          <w:lang w:val="az-Latn-AZ"/>
        </w:rPr>
        <w:t>“Məzuniyyət üzrə” bölməsindən sonra “</w:t>
      </w:r>
      <w:r w:rsidRPr="00F0678B">
        <w:rPr>
          <w:rFonts w:ascii="Palatino Linotype" w:eastAsia="Times New Roman" w:hAnsi="Palatino Linotype" w:cs="Times New Roman"/>
          <w:b/>
          <w:bCs/>
          <w:color w:val="212529"/>
          <w:spacing w:val="2"/>
          <w:sz w:val="20"/>
          <w:szCs w:val="20"/>
          <w:lang w:val="az-Latn-AZ"/>
        </w:rPr>
        <w:t>Bədən tərbiyəsi və idman üzrə</w:t>
      </w:r>
      <w:r w:rsidRPr="00F0678B">
        <w:rPr>
          <w:rFonts w:ascii="Palatino Linotype" w:eastAsia="Times New Roman" w:hAnsi="Palatino Linotype" w:cs="Times New Roman"/>
          <w:color w:val="212529"/>
          <w:spacing w:val="2"/>
          <w:sz w:val="20"/>
          <w:szCs w:val="20"/>
          <w:lang w:val="az-Latn-AZ"/>
        </w:rPr>
        <w:t>” məzmunda bölmə əlavə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 </w:t>
      </w:r>
    </w:p>
    <w:bookmarkStart w:id="661" w:name="_edn320"/>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rPr>
        <w:instrText xml:space="preserve"> HYPERLINK "https://e-qanun.az/framework/46943" \l "_ednref320"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[320]</w:t>
      </w:r>
      <w:r w:rsidRPr="00F0678B">
        <w:rPr>
          <w:rFonts w:ascii="Times New Roman" w:eastAsia="Times New Roman" w:hAnsi="Times New Roman" w:cs="Times New Roman"/>
          <w:color w:val="212529"/>
          <w:spacing w:val="2"/>
          <w:sz w:val="20"/>
          <w:szCs w:val="20"/>
        </w:rPr>
        <w:fldChar w:fldCharType="end"/>
      </w:r>
      <w:bookmarkEnd w:id="661"/>
      <w:r w:rsidRPr="00F0678B">
        <w:rPr>
          <w:rFonts w:ascii="Palatino Linotype" w:eastAsia="Times New Roman" w:hAnsi="Palatino Linotype" w:cs="Times New Roman"/>
          <w:color w:val="212529"/>
          <w:spacing w:val="2"/>
          <w:sz w:val="20"/>
          <w:szCs w:val="20"/>
          <w:lang w:val="az-Latn-AZ"/>
        </w:rPr>
        <w:t> 5 mart 2010-cu il tarixli </w:t>
      </w:r>
      <w:r w:rsidRPr="00F0678B">
        <w:rPr>
          <w:rFonts w:ascii="Palatino Linotype" w:eastAsia="Times New Roman" w:hAnsi="Palatino Linotype" w:cs="Times New Roman"/>
          <w:b/>
          <w:bCs/>
          <w:color w:val="212529"/>
          <w:spacing w:val="2"/>
          <w:sz w:val="20"/>
          <w:szCs w:val="20"/>
          <w:lang w:val="az-Latn-AZ"/>
        </w:rPr>
        <w:t>971-IIIQD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 (“Azərbaycan” qəzeti, 18 aprel 2010-cu il, № 82, Azərbaycan Respublikasının Qanunvericilik Toplusu, 2010-cu il, № 04, maddə 275) ilə </w:t>
      </w:r>
      <w:r w:rsidRPr="00F0678B">
        <w:rPr>
          <w:rFonts w:ascii="Palatino Linotype" w:eastAsia="Times New Roman" w:hAnsi="Palatino Linotype" w:cs="Times New Roman"/>
          <w:color w:val="212529"/>
          <w:spacing w:val="2"/>
          <w:sz w:val="20"/>
          <w:szCs w:val="20"/>
          <w:lang w:val="az-Latn-AZ"/>
        </w:rPr>
        <w:t>“Tərəflərin müəyyən etdiyi, habelə kollektiv müqavilədə (sazişdə) nəzərdə tutulan digər əlavə şərtlər” bölməsinin mətnində “</w:t>
      </w:r>
      <w:r w:rsidRPr="00F0678B">
        <w:rPr>
          <w:rFonts w:ascii="Palatino Linotype" w:eastAsia="Times New Roman" w:hAnsi="Palatino Linotype" w:cs="Times New Roman"/>
          <w:b/>
          <w:bCs/>
          <w:color w:val="212529"/>
          <w:spacing w:val="2"/>
          <w:sz w:val="20"/>
          <w:szCs w:val="20"/>
          <w:lang w:val="az-Latn-AZ"/>
        </w:rPr>
        <w:t>4.33 — 4.35</w:t>
      </w:r>
      <w:r w:rsidRPr="00F0678B">
        <w:rPr>
          <w:rFonts w:ascii="Palatino Linotype" w:eastAsia="Times New Roman" w:hAnsi="Palatino Linotype" w:cs="Times New Roman"/>
          <w:color w:val="212529"/>
          <w:spacing w:val="2"/>
          <w:sz w:val="20"/>
          <w:szCs w:val="20"/>
          <w:lang w:val="az-Latn-AZ"/>
        </w:rPr>
        <w:t>” rəqəmləri müvafiq olaraq “</w:t>
      </w:r>
      <w:r w:rsidRPr="00F0678B">
        <w:rPr>
          <w:rFonts w:ascii="Palatino Linotype" w:eastAsia="Times New Roman" w:hAnsi="Palatino Linotype" w:cs="Times New Roman"/>
          <w:b/>
          <w:bCs/>
          <w:color w:val="212529"/>
          <w:spacing w:val="2"/>
          <w:sz w:val="20"/>
          <w:szCs w:val="20"/>
          <w:lang w:val="az-Latn-AZ"/>
        </w:rPr>
        <w:t>4.35 — 4.37</w:t>
      </w:r>
      <w:r w:rsidRPr="00F0678B">
        <w:rPr>
          <w:rFonts w:ascii="Palatino Linotype" w:eastAsia="Times New Roman" w:hAnsi="Palatino Linotype" w:cs="Times New Roman"/>
          <w:color w:val="212529"/>
          <w:spacing w:val="2"/>
          <w:sz w:val="20"/>
          <w:szCs w:val="20"/>
          <w:lang w:val="az-Latn-AZ"/>
        </w:rPr>
        <w:t>” rəqəmləri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 </w:t>
      </w:r>
    </w:p>
    <w:bookmarkStart w:id="662" w:name="_edn321"/>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Times New Roman" w:eastAsia="Times New Roman" w:hAnsi="Times New Roman" w:cs="Times New Roman"/>
          <w:color w:val="212529"/>
          <w:spacing w:val="2"/>
          <w:sz w:val="24"/>
          <w:szCs w:val="24"/>
        </w:rPr>
        <w:fldChar w:fldCharType="begin"/>
      </w:r>
      <w:r w:rsidRPr="00F0678B">
        <w:rPr>
          <w:rFonts w:ascii="Times New Roman" w:eastAsia="Times New Roman" w:hAnsi="Times New Roman" w:cs="Times New Roman"/>
          <w:color w:val="212529"/>
          <w:spacing w:val="2"/>
          <w:sz w:val="24"/>
          <w:szCs w:val="24"/>
        </w:rPr>
        <w:instrText xml:space="preserve"> HYPERLINK "https://e-qanun.az/framework/46943" \l "_ednref321" \o "" </w:instrText>
      </w:r>
      <w:r w:rsidRPr="00F0678B">
        <w:rPr>
          <w:rFonts w:ascii="Times New Roman" w:eastAsia="Times New Roman" w:hAnsi="Times New Roman" w:cs="Times New Roman"/>
          <w:color w:val="212529"/>
          <w:spacing w:val="2"/>
          <w:sz w:val="24"/>
          <w:szCs w:val="24"/>
        </w:rPr>
        <w:fldChar w:fldCharType="separate"/>
      </w:r>
      <w:r w:rsidRPr="00F0678B">
        <w:rPr>
          <w:rFonts w:ascii="Palatino Linotype" w:eastAsia="Times New Roman" w:hAnsi="Palatino Linotype" w:cs="Times New Roman"/>
          <w:b/>
          <w:bCs/>
          <w:spacing w:val="2"/>
          <w:sz w:val="20"/>
          <w:szCs w:val="20"/>
          <w:vertAlign w:val="superscript"/>
        </w:rPr>
        <w:t>[321]</w:t>
      </w:r>
      <w:r w:rsidRPr="00F0678B">
        <w:rPr>
          <w:rFonts w:ascii="Times New Roman" w:eastAsia="Times New Roman" w:hAnsi="Times New Roman" w:cs="Times New Roman"/>
          <w:color w:val="212529"/>
          <w:spacing w:val="2"/>
          <w:sz w:val="24"/>
          <w:szCs w:val="24"/>
        </w:rPr>
        <w:fldChar w:fldCharType="end"/>
      </w:r>
      <w:bookmarkEnd w:id="662"/>
      <w:r w:rsidRPr="00F0678B">
        <w:rPr>
          <w:rFonts w:ascii="Palatino Linotype" w:eastAsia="Times New Roman" w:hAnsi="Palatino Linotype" w:cs="Times New Roman"/>
          <w:color w:val="0000FF"/>
          <w:spacing w:val="2"/>
          <w:sz w:val="20"/>
          <w:szCs w:val="20"/>
        </w:rPr>
        <w:t> </w:t>
      </w:r>
      <w:r w:rsidRPr="00F0678B">
        <w:rPr>
          <w:rFonts w:ascii="Palatino Linotype" w:eastAsia="Times New Roman" w:hAnsi="Palatino Linotype" w:cs="Times New Roman"/>
          <w:color w:val="212529"/>
          <w:spacing w:val="2"/>
          <w:sz w:val="20"/>
          <w:szCs w:val="20"/>
          <w:lang w:val="az-Latn-AZ"/>
        </w:rPr>
        <w:t>6 mart 2007-ci il tarixli </w:t>
      </w:r>
      <w:r w:rsidRPr="00F0678B">
        <w:rPr>
          <w:rFonts w:ascii="Palatino Linotype" w:eastAsia="Times New Roman" w:hAnsi="Palatino Linotype" w:cs="Times New Roman"/>
          <w:b/>
          <w:bCs/>
          <w:color w:val="212529"/>
          <w:spacing w:val="2"/>
          <w:sz w:val="20"/>
          <w:szCs w:val="20"/>
          <w:lang w:val="az-Latn-AZ"/>
        </w:rPr>
        <w:t>260-IIIQD</w:t>
      </w:r>
      <w:r w:rsidRPr="00F0678B">
        <w:rPr>
          <w:rFonts w:ascii="Palatino Linotype" w:eastAsia="Times New Roman" w:hAnsi="Palatino Linotype" w:cs="Times New Roman"/>
          <w:color w:val="212529"/>
          <w:spacing w:val="2"/>
          <w:sz w:val="20"/>
          <w:szCs w:val="20"/>
          <w:lang w:val="az-Latn-AZ"/>
        </w:rPr>
        <w:t> nömrəli Azərbaycan Respublikasının Qanunu(</w:t>
      </w:r>
      <w:r w:rsidRPr="00F0678B">
        <w:rPr>
          <w:rFonts w:ascii="Palatino Linotype" w:eastAsia="Times New Roman" w:hAnsi="Palatino Linotype" w:cs="Times New Roman"/>
          <w:b/>
          <w:bCs/>
          <w:color w:val="212529"/>
          <w:spacing w:val="2"/>
          <w:sz w:val="20"/>
          <w:szCs w:val="20"/>
          <w:lang w:val="az-Latn-AZ"/>
        </w:rPr>
        <w:t>Azərbaycan Respublikasının Qanunvericilik Toplusu, 2007-ci il, № 5, maddə 401</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Azərbaycan Respublikasının Əmək Məcəlləsinə 1-ci əlavənin 6.2-ci bəndində "</w:t>
      </w:r>
      <w:r w:rsidRPr="00F0678B">
        <w:rPr>
          <w:rFonts w:ascii="Palatino Linotype" w:eastAsia="Times New Roman" w:hAnsi="Palatino Linotype" w:cs="Times New Roman"/>
          <w:b/>
          <w:bCs/>
          <w:color w:val="000000"/>
          <w:spacing w:val="2"/>
          <w:sz w:val="20"/>
          <w:szCs w:val="20"/>
          <w:lang w:val="az-Latn-AZ"/>
        </w:rPr>
        <w:t>Mövcud qanunvericiliklə müəyyən edilmiş hallarda, şərtlərlə və qaydada işçinin pensiya təminatı,</w:t>
      </w:r>
      <w:r w:rsidRPr="00F0678B">
        <w:rPr>
          <w:rFonts w:ascii="Palatino Linotype" w:eastAsia="Times New Roman" w:hAnsi="Palatino Linotype" w:cs="Times New Roman"/>
          <w:color w:val="000000"/>
          <w:spacing w:val="2"/>
          <w:sz w:val="20"/>
          <w:szCs w:val="20"/>
          <w:lang w:val="az-Latn-AZ"/>
        </w:rPr>
        <w:t>" sözləri "</w:t>
      </w:r>
      <w:r w:rsidRPr="00F0678B">
        <w:rPr>
          <w:rFonts w:ascii="Palatino Linotype" w:eastAsia="Times New Roman" w:hAnsi="Palatino Linotype" w:cs="Times New Roman"/>
          <w:b/>
          <w:bCs/>
          <w:color w:val="000000"/>
          <w:spacing w:val="2"/>
          <w:sz w:val="20"/>
          <w:szCs w:val="20"/>
          <w:lang w:val="az-Latn-AZ"/>
        </w:rPr>
        <w:t>İşçinin</w:t>
      </w:r>
      <w:r w:rsidRPr="00F0678B">
        <w:rPr>
          <w:rFonts w:ascii="Palatino Linotype" w:eastAsia="Times New Roman" w:hAnsi="Palatino Linotype" w:cs="Times New Roman"/>
          <w:color w:val="000000"/>
          <w:spacing w:val="2"/>
          <w:sz w:val="20"/>
          <w:szCs w:val="20"/>
          <w:lang w:val="az-Latn-AZ"/>
        </w:rPr>
        <w:t>" sözü ilə əvəz edilmiş, "</w:t>
      </w:r>
      <w:r w:rsidRPr="00F0678B">
        <w:rPr>
          <w:rFonts w:ascii="Palatino Linotype" w:eastAsia="Times New Roman" w:hAnsi="Palatino Linotype" w:cs="Times New Roman"/>
          <w:b/>
          <w:bCs/>
          <w:color w:val="000000"/>
          <w:spacing w:val="2"/>
          <w:sz w:val="20"/>
          <w:szCs w:val="20"/>
          <w:lang w:val="az-Latn-AZ"/>
        </w:rPr>
        <w:t>təmin edilir</w:t>
      </w:r>
      <w:r w:rsidRPr="00F0678B">
        <w:rPr>
          <w:rFonts w:ascii="Palatino Linotype" w:eastAsia="Times New Roman" w:hAnsi="Palatino Linotype" w:cs="Times New Roman"/>
          <w:color w:val="000000"/>
          <w:spacing w:val="2"/>
          <w:sz w:val="20"/>
          <w:szCs w:val="20"/>
          <w:lang w:val="az-Latn-AZ"/>
        </w:rPr>
        <w:t>" sözlərindən əvvəl "</w:t>
      </w:r>
      <w:r w:rsidRPr="00F0678B">
        <w:rPr>
          <w:rFonts w:ascii="Palatino Linotype" w:eastAsia="Times New Roman" w:hAnsi="Palatino Linotype" w:cs="Times New Roman"/>
          <w:b/>
          <w:bCs/>
          <w:color w:val="000000"/>
          <w:spacing w:val="2"/>
          <w:sz w:val="20"/>
          <w:szCs w:val="20"/>
          <w:lang w:val="az-Latn-AZ"/>
        </w:rPr>
        <w:t>, sosial sığorta hüququ</w:t>
      </w:r>
      <w:r w:rsidRPr="00F0678B">
        <w:rPr>
          <w:rFonts w:ascii="Palatino Linotype" w:eastAsia="Times New Roman" w:hAnsi="Palatino Linotype" w:cs="Times New Roman"/>
          <w:color w:val="000000"/>
          <w:spacing w:val="2"/>
          <w:sz w:val="20"/>
          <w:szCs w:val="20"/>
          <w:lang w:val="az-Latn-AZ"/>
        </w:rPr>
        <w:t>" sözləri əlavə edilmişdir.</w:t>
      </w:r>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r w:rsidRPr="00F0678B">
        <w:rPr>
          <w:rFonts w:ascii="Palatino Linotype" w:eastAsia="Times New Roman" w:hAnsi="Palatino Linotype" w:cs="Times New Roman"/>
          <w:color w:val="212529"/>
          <w:spacing w:val="2"/>
          <w:sz w:val="20"/>
          <w:szCs w:val="20"/>
          <w:lang w:val="az-Latn-AZ"/>
        </w:rPr>
        <w:t> </w:t>
      </w:r>
    </w:p>
    <w:p w:rsidR="00F0678B" w:rsidRPr="00F0678B" w:rsidRDefault="00F0678B" w:rsidP="00F0678B">
      <w:pPr>
        <w:shd w:val="clear" w:color="auto" w:fill="FFFFFF"/>
        <w:spacing w:after="0" w:line="240" w:lineRule="auto"/>
        <w:ind w:firstLine="567"/>
        <w:jc w:val="both"/>
        <w:rPr>
          <w:rFonts w:ascii="Times New Roman" w:eastAsia="Times New Roman" w:hAnsi="Times New Roman" w:cs="Times New Roman"/>
          <w:color w:val="212529"/>
          <w:spacing w:val="2"/>
          <w:sz w:val="24"/>
          <w:szCs w:val="24"/>
        </w:rPr>
      </w:pPr>
      <w:hyperlink r:id="rId251" w:tgtFrame="_blank" w:tooltip="Azərbaycan Respublikasının 20 noyabr 2020-ci il tarixli 199-VIQD nömrəli Qanunu" w:history="1">
        <w:r w:rsidRPr="00F0678B">
          <w:rPr>
            <w:rFonts w:ascii="Palatino Linotype" w:eastAsia="Times New Roman" w:hAnsi="Palatino Linotype" w:cs="Times New Roman"/>
            <w:color w:val="0000FF"/>
            <w:spacing w:val="2"/>
            <w:sz w:val="20"/>
            <w:szCs w:val="20"/>
            <w:u w:val="single"/>
            <w:lang w:val="az-Latn-AZ"/>
          </w:rPr>
          <w:t>20 noyabr 2020-ci il tarixli </w:t>
        </w:r>
        <w:r w:rsidRPr="00F0678B">
          <w:rPr>
            <w:rFonts w:ascii="Palatino Linotype" w:eastAsia="Times New Roman" w:hAnsi="Palatino Linotype" w:cs="Times New Roman"/>
            <w:b/>
            <w:bCs/>
            <w:color w:val="0000FF"/>
            <w:spacing w:val="2"/>
            <w:sz w:val="20"/>
            <w:szCs w:val="20"/>
            <w:u w:val="single"/>
            <w:lang w:val="az-Latn-AZ"/>
          </w:rPr>
          <w:t>199-VIQD</w:t>
        </w:r>
        <w:r w:rsidRPr="00F0678B">
          <w:rPr>
            <w:rFonts w:ascii="Palatino Linotype" w:eastAsia="Times New Roman" w:hAnsi="Palatino Linotype" w:cs="Times New Roman"/>
            <w:color w:val="0000FF"/>
            <w:spacing w:val="2"/>
            <w:sz w:val="20"/>
            <w:szCs w:val="20"/>
            <w:u w:val="single"/>
            <w:lang w:val="az-Latn-AZ"/>
          </w:rPr>
          <w:t> nömrəli</w:t>
        </w:r>
      </w:hyperlink>
      <w:r w:rsidRPr="00F0678B">
        <w:rPr>
          <w:rFonts w:ascii="Palatino Linotype" w:eastAsia="Times New Roman" w:hAnsi="Palatino Linotype" w:cs="Times New Roman"/>
          <w:color w:val="212529"/>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Azərbaycan Respublikasının Qanunu </w:t>
      </w:r>
      <w:r w:rsidRPr="00F0678B">
        <w:rPr>
          <w:rFonts w:ascii="Palatino Linotype" w:eastAsia="Times New Roman" w:hAnsi="Palatino Linotype" w:cs="Times New Roman"/>
          <w:b/>
          <w:bCs/>
          <w:color w:val="000000"/>
          <w:spacing w:val="2"/>
          <w:sz w:val="20"/>
          <w:szCs w:val="20"/>
          <w:lang w:val="az-Latn-AZ"/>
        </w:rPr>
        <w:t>(“Azərbaycan” qəzeti, 6 yanvar 2021-ci il, № 1</w:t>
      </w:r>
      <w:r w:rsidRPr="00F0678B">
        <w:rPr>
          <w:rFonts w:ascii="Palatino Linotype" w:eastAsia="Times New Roman" w:hAnsi="Palatino Linotype" w:cs="Times New Roman"/>
          <w:b/>
          <w:bCs/>
          <w:color w:val="212529"/>
          <w:spacing w:val="2"/>
          <w:sz w:val="20"/>
          <w:szCs w:val="20"/>
          <w:lang w:val="az-Latn-AZ"/>
        </w:rPr>
        <w:t>, Azərbaycan Respublikasının Qanunvericilik Toplusu, 2020-ci il, № 12, I kitab, maddə 1424</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ilə </w:t>
      </w:r>
      <w:r w:rsidRPr="00F0678B">
        <w:rPr>
          <w:rFonts w:ascii="Palatino Linotype" w:eastAsia="Times New Roman" w:hAnsi="Palatino Linotype" w:cs="Times New Roman"/>
          <w:color w:val="212529"/>
          <w:spacing w:val="2"/>
          <w:sz w:val="20"/>
          <w:szCs w:val="20"/>
          <w:lang w:val="az-Latn-AZ"/>
        </w:rPr>
        <w:t>Azərbaycan Respublikasının Əmək Məcəlləsinə 1-ci əlavənin 6.2-ci bəndində ikinci halda “</w:t>
      </w:r>
      <w:r w:rsidRPr="00F0678B">
        <w:rPr>
          <w:rFonts w:ascii="Palatino Linotype" w:eastAsia="Times New Roman" w:hAnsi="Palatino Linotype" w:cs="Times New Roman"/>
          <w:b/>
          <w:bCs/>
          <w:color w:val="212529"/>
          <w:spacing w:val="2"/>
          <w:sz w:val="20"/>
          <w:szCs w:val="20"/>
          <w:lang w:val="az-Latn-AZ"/>
        </w:rPr>
        <w:t>sosial</w:t>
      </w:r>
      <w:r w:rsidRPr="00F0678B">
        <w:rPr>
          <w:rFonts w:ascii="Palatino Linotype" w:eastAsia="Times New Roman" w:hAnsi="Palatino Linotype" w:cs="Times New Roman"/>
          <w:color w:val="212529"/>
          <w:spacing w:val="2"/>
          <w:sz w:val="20"/>
          <w:szCs w:val="20"/>
          <w:lang w:val="az-Latn-AZ"/>
        </w:rPr>
        <w:t>” sözü “</w:t>
      </w:r>
      <w:r w:rsidRPr="00F0678B">
        <w:rPr>
          <w:rFonts w:ascii="Palatino Linotype" w:eastAsia="Times New Roman" w:hAnsi="Palatino Linotype" w:cs="Times New Roman"/>
          <w:b/>
          <w:bCs/>
          <w:color w:val="212529"/>
          <w:spacing w:val="2"/>
          <w:sz w:val="20"/>
          <w:szCs w:val="20"/>
          <w:lang w:val="az-Latn-AZ"/>
        </w:rPr>
        <w:t>məcburi dövlət sosial sığorta, işsizlikdən sığorta, tibbi sığorta və istehsalatda bədbəxt hadisələr və peşə xəstəlikləri nəticəsində peşə əmək qabiliyyətinin itirilməsi hallarından icbari</w:t>
      </w:r>
      <w:r w:rsidRPr="00F0678B">
        <w:rPr>
          <w:rFonts w:ascii="Palatino Linotype" w:eastAsia="Times New Roman" w:hAnsi="Palatino Linotype" w:cs="Times New Roman"/>
          <w:color w:val="212529"/>
          <w:spacing w:val="2"/>
          <w:sz w:val="20"/>
          <w:szCs w:val="20"/>
          <w:lang w:val="az-Latn-AZ"/>
        </w:rPr>
        <w:t>” sözləri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212529"/>
          <w:spacing w:val="2"/>
          <w:sz w:val="20"/>
          <w:szCs w:val="20"/>
          <w:lang w:val="az-Latn-AZ"/>
        </w:rPr>
        <w:t> </w:t>
      </w:r>
    </w:p>
    <w:bookmarkStart w:id="663" w:name="_edn322"/>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rPr>
        <w:instrText xml:space="preserve"> HYPERLINK "https://e-qanun.az/framework/46943" \l "_ednref322"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b/>
          <w:bCs/>
          <w:spacing w:val="2"/>
          <w:sz w:val="20"/>
          <w:szCs w:val="20"/>
          <w:vertAlign w:val="superscript"/>
          <w:lang w:val="az-Latn-AZ"/>
        </w:rPr>
        <w:t>[322]</w:t>
      </w:r>
      <w:r w:rsidRPr="00F0678B">
        <w:rPr>
          <w:rFonts w:ascii="Times New Roman" w:eastAsia="Times New Roman" w:hAnsi="Times New Roman" w:cs="Times New Roman"/>
          <w:color w:val="212529"/>
          <w:spacing w:val="2"/>
          <w:sz w:val="20"/>
          <w:szCs w:val="20"/>
        </w:rPr>
        <w:fldChar w:fldCharType="end"/>
      </w:r>
      <w:bookmarkEnd w:id="663"/>
      <w:r w:rsidRPr="00F0678B">
        <w:rPr>
          <w:rFonts w:ascii="Palatino Linotype" w:eastAsia="Times New Roman" w:hAnsi="Palatino Linotype" w:cs="Times New Roman"/>
          <w:b/>
          <w:bCs/>
          <w:color w:val="0000FF"/>
          <w:spacing w:val="2"/>
          <w:sz w:val="20"/>
          <w:szCs w:val="20"/>
          <w:lang w:val="az-Latn-AZ"/>
        </w:rPr>
        <w:t> </w:t>
      </w:r>
      <w:r w:rsidRPr="00F0678B">
        <w:rPr>
          <w:rFonts w:ascii="Palatino Linotype" w:eastAsia="Times New Roman" w:hAnsi="Palatino Linotype" w:cs="Times New Roman"/>
          <w:color w:val="000000"/>
          <w:spacing w:val="2"/>
          <w:sz w:val="20"/>
          <w:szCs w:val="20"/>
          <w:lang w:val="az-Latn-AZ"/>
        </w:rPr>
        <w:t>30 sentyabr 2005-ci il tarixli 1023-IIQD nömrəli “Sosial sığorta haqqında" Azərbaycan Respublikasının Qanununa dəyişikliklər və əlavələr edilməsi barədə" Azərbaycan Respublikası Qanununun tətbiqi ilə əlaqədar Azərbaycan Respublikasının Əmək Məcəlləsində dəyişiklik edilməsi haqqında”</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Azərbaycan Respublikasının Qanunu</w:t>
      </w:r>
      <w:r w:rsidRPr="00F0678B">
        <w:rPr>
          <w:rFonts w:ascii="Palatino Linotype" w:eastAsia="Times New Roman" w:hAnsi="Palatino Linotype" w:cs="Times New Roman"/>
          <w:b/>
          <w:bCs/>
          <w:color w:val="000000"/>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w:t>
      </w:r>
      <w:r w:rsidRPr="00F0678B">
        <w:rPr>
          <w:rFonts w:ascii="Palatino Linotype" w:eastAsia="Times New Roman" w:hAnsi="Palatino Linotype" w:cs="Times New Roman"/>
          <w:b/>
          <w:bCs/>
          <w:color w:val="212529"/>
          <w:spacing w:val="2"/>
          <w:sz w:val="20"/>
          <w:szCs w:val="20"/>
          <w:lang w:val="az-Latn-AZ"/>
        </w:rPr>
        <w:t>Azərbaycan Respublikasının qanunvericilik toplusu, 2005-ci il, № 11, maddə 1001</w:t>
      </w:r>
      <w:r w:rsidRPr="00F0678B">
        <w:rPr>
          <w:rFonts w:ascii="Palatino Linotype" w:eastAsia="Times New Roman" w:hAnsi="Palatino Linotype" w:cs="Times New Roman"/>
          <w:color w:val="212529"/>
          <w:spacing w:val="2"/>
          <w:sz w:val="20"/>
          <w:szCs w:val="20"/>
          <w:lang w:val="az-Latn-AZ"/>
        </w:rPr>
        <w:t>) ilə </w:t>
      </w:r>
      <w:r w:rsidRPr="00F0678B">
        <w:rPr>
          <w:rFonts w:ascii="Palatino Linotype" w:eastAsia="Times New Roman" w:hAnsi="Palatino Linotype" w:cs="Times New Roman"/>
          <w:color w:val="000000"/>
          <w:spacing w:val="2"/>
          <w:sz w:val="20"/>
          <w:szCs w:val="20"/>
          <w:lang w:val="az-Latn-AZ"/>
        </w:rPr>
        <w:t>1-ci əlavənin 6.3-cü bəndindən "</w:t>
      </w:r>
      <w:r w:rsidRPr="00F0678B">
        <w:rPr>
          <w:rFonts w:ascii="Palatino Linotype" w:eastAsia="Times New Roman" w:hAnsi="Palatino Linotype" w:cs="Times New Roman"/>
          <w:b/>
          <w:bCs/>
          <w:color w:val="000000"/>
          <w:spacing w:val="2"/>
          <w:sz w:val="20"/>
          <w:szCs w:val="20"/>
          <w:lang w:val="az-Latn-AZ"/>
        </w:rPr>
        <w:t>məcburi sosial sığorta hesabına</w:t>
      </w:r>
      <w:r w:rsidRPr="00F0678B">
        <w:rPr>
          <w:rFonts w:ascii="Palatino Linotype" w:eastAsia="Times New Roman" w:hAnsi="Palatino Linotype" w:cs="Times New Roman"/>
          <w:color w:val="000000"/>
          <w:spacing w:val="2"/>
          <w:sz w:val="20"/>
          <w:szCs w:val="20"/>
          <w:lang w:val="az-Latn-AZ"/>
        </w:rPr>
        <w:t>" sözləri çıxarılmışdır.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b/>
          <w:bCs/>
          <w:color w:val="0000FF"/>
          <w:spacing w:val="2"/>
          <w:sz w:val="20"/>
          <w:szCs w:val="20"/>
          <w:lang w:val="az-Latn-AZ"/>
        </w:rPr>
        <w:t> </w:t>
      </w:r>
    </w:p>
    <w:bookmarkStart w:id="664" w:name="_edn323"/>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rPr>
        <w:instrText xml:space="preserve"> HYPERLINK "https://e-qanun.az/framework/46943" \l "_ednref323"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[323]</w:t>
      </w:r>
      <w:r w:rsidRPr="00F0678B">
        <w:rPr>
          <w:rFonts w:ascii="Times New Roman" w:eastAsia="Times New Roman" w:hAnsi="Times New Roman" w:cs="Times New Roman"/>
          <w:color w:val="212529"/>
          <w:spacing w:val="2"/>
          <w:sz w:val="20"/>
          <w:szCs w:val="20"/>
        </w:rPr>
        <w:fldChar w:fldCharType="end"/>
      </w:r>
      <w:bookmarkEnd w:id="664"/>
      <w:r w:rsidRPr="00F0678B">
        <w:rPr>
          <w:rFonts w:ascii="Palatino Linotype" w:eastAsia="Times New Roman" w:hAnsi="Palatino Linotype" w:cs="Times New Roman"/>
          <w:color w:val="0000FF"/>
          <w:spacing w:val="2"/>
          <w:sz w:val="20"/>
          <w:szCs w:val="20"/>
          <w:lang w:val="az-Latn-AZ"/>
        </w:rPr>
        <w:t> </w:t>
      </w:r>
      <w:r w:rsidRPr="00F0678B">
        <w:rPr>
          <w:rFonts w:ascii="Palatino Linotype" w:eastAsia="Times New Roman" w:hAnsi="Palatino Linotype" w:cs="Times New Roman"/>
          <w:color w:val="212529"/>
          <w:spacing w:val="2"/>
          <w:sz w:val="20"/>
          <w:szCs w:val="20"/>
          <w:lang w:val="az-Latn-AZ"/>
        </w:rPr>
        <w:t>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Azərbaycan Respublikasının Əmək Məcəlləsinə 2-ci əlavənin 1-ci bəndində “</w:t>
      </w:r>
      <w:r w:rsidRPr="00F0678B">
        <w:rPr>
          <w:rFonts w:ascii="Palatino Linotype" w:eastAsia="Times New Roman" w:hAnsi="Palatino Linotype" w:cs="Times New Roman"/>
          <w:b/>
          <w:bCs/>
          <w:color w:val="212529"/>
          <w:spacing w:val="2"/>
          <w:sz w:val="20"/>
          <w:szCs w:val="20"/>
          <w:lang w:val="az-Latn-AZ"/>
        </w:rPr>
        <w:t>45</w:t>
      </w:r>
      <w:r w:rsidRPr="00F0678B">
        <w:rPr>
          <w:rFonts w:ascii="Palatino Linotype" w:eastAsia="Times New Roman" w:hAnsi="Palatino Linotype" w:cs="Times New Roman"/>
          <w:color w:val="212529"/>
          <w:spacing w:val="2"/>
          <w:sz w:val="20"/>
          <w:szCs w:val="20"/>
          <w:lang w:val="az-Latn-AZ"/>
        </w:rPr>
        <w:t>” rəqəmi “</w:t>
      </w:r>
      <w:r w:rsidRPr="00F0678B">
        <w:rPr>
          <w:rFonts w:ascii="Palatino Linotype" w:eastAsia="Times New Roman" w:hAnsi="Palatino Linotype" w:cs="Times New Roman"/>
          <w:b/>
          <w:bCs/>
          <w:color w:val="212529"/>
          <w:spacing w:val="2"/>
          <w:sz w:val="20"/>
          <w:szCs w:val="20"/>
          <w:lang w:val="az-Latn-AZ"/>
        </w:rPr>
        <w:t>41</w:t>
      </w:r>
      <w:r w:rsidRPr="00F0678B">
        <w:rPr>
          <w:rFonts w:ascii="Palatino Linotype" w:eastAsia="Times New Roman" w:hAnsi="Palatino Linotype" w:cs="Times New Roman"/>
          <w:color w:val="212529"/>
          <w:spacing w:val="2"/>
          <w:sz w:val="20"/>
          <w:szCs w:val="20"/>
          <w:lang w:val="az-Latn-AZ"/>
        </w:rPr>
        <w:t>” rəqəmi ilə əvəz edilmişdir.</w:t>
      </w:r>
    </w:p>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Palatino Linotype" w:eastAsia="Times New Roman" w:hAnsi="Palatino Linotype" w:cs="Times New Roman"/>
          <w:color w:val="0000FF"/>
          <w:spacing w:val="2"/>
          <w:sz w:val="20"/>
          <w:szCs w:val="20"/>
          <w:lang w:val="az-Latn-AZ"/>
        </w:rPr>
        <w:t> </w:t>
      </w:r>
    </w:p>
    <w:bookmarkStart w:id="665" w:name="_edn324"/>
    <w:p w:rsidR="00F0678B" w:rsidRPr="00F0678B" w:rsidRDefault="00F0678B" w:rsidP="00F0678B">
      <w:pPr>
        <w:spacing w:after="0" w:line="240" w:lineRule="auto"/>
        <w:ind w:firstLine="567"/>
        <w:jc w:val="both"/>
        <w:rPr>
          <w:rFonts w:ascii="Times New Roman" w:eastAsia="Times New Roman" w:hAnsi="Times New Roman" w:cs="Times New Roman"/>
          <w:color w:val="212529"/>
          <w:spacing w:val="2"/>
          <w:sz w:val="20"/>
          <w:szCs w:val="20"/>
        </w:rPr>
      </w:pPr>
      <w:r w:rsidRPr="00F0678B">
        <w:rPr>
          <w:rFonts w:ascii="Times New Roman" w:eastAsia="Times New Roman" w:hAnsi="Times New Roman" w:cs="Times New Roman"/>
          <w:color w:val="212529"/>
          <w:spacing w:val="2"/>
          <w:sz w:val="20"/>
          <w:szCs w:val="20"/>
        </w:rPr>
        <w:fldChar w:fldCharType="begin"/>
      </w:r>
      <w:r w:rsidRPr="00F0678B">
        <w:rPr>
          <w:rFonts w:ascii="Times New Roman" w:eastAsia="Times New Roman" w:hAnsi="Times New Roman" w:cs="Times New Roman"/>
          <w:color w:val="212529"/>
          <w:spacing w:val="2"/>
          <w:sz w:val="20"/>
          <w:szCs w:val="20"/>
        </w:rPr>
        <w:instrText xml:space="preserve"> HYPERLINK "https://e-qanun.az/framework/46943" \l "_ednref324" \o "" </w:instrText>
      </w:r>
      <w:r w:rsidRPr="00F0678B">
        <w:rPr>
          <w:rFonts w:ascii="Times New Roman" w:eastAsia="Times New Roman" w:hAnsi="Times New Roman" w:cs="Times New Roman"/>
          <w:color w:val="212529"/>
          <w:spacing w:val="2"/>
          <w:sz w:val="20"/>
          <w:szCs w:val="20"/>
        </w:rPr>
        <w:fldChar w:fldCharType="separate"/>
      </w:r>
      <w:r w:rsidRPr="00F0678B">
        <w:rPr>
          <w:rFonts w:ascii="Palatino Linotype" w:eastAsia="Times New Roman" w:hAnsi="Palatino Linotype" w:cs="Times New Roman"/>
          <w:spacing w:val="2"/>
          <w:sz w:val="20"/>
          <w:szCs w:val="20"/>
          <w:vertAlign w:val="superscript"/>
          <w:lang w:val="az-Latn-AZ"/>
        </w:rPr>
        <w:t>[324]</w:t>
      </w:r>
      <w:r w:rsidRPr="00F0678B">
        <w:rPr>
          <w:rFonts w:ascii="Times New Roman" w:eastAsia="Times New Roman" w:hAnsi="Times New Roman" w:cs="Times New Roman"/>
          <w:color w:val="212529"/>
          <w:spacing w:val="2"/>
          <w:sz w:val="20"/>
          <w:szCs w:val="20"/>
        </w:rPr>
        <w:fldChar w:fldCharType="end"/>
      </w:r>
      <w:bookmarkEnd w:id="665"/>
      <w:r w:rsidRPr="00F0678B">
        <w:rPr>
          <w:rFonts w:ascii="Palatino Linotype" w:eastAsia="Times New Roman" w:hAnsi="Palatino Linotype" w:cs="Times New Roman"/>
          <w:color w:val="212529"/>
          <w:spacing w:val="2"/>
          <w:sz w:val="20"/>
          <w:szCs w:val="20"/>
          <w:lang w:val="az-Latn-AZ"/>
        </w:rPr>
        <w:t> 24 fevral 2009-cu il tarixli </w:t>
      </w:r>
      <w:r w:rsidRPr="00F0678B">
        <w:rPr>
          <w:rFonts w:ascii="Palatino Linotype" w:eastAsia="Times New Roman" w:hAnsi="Palatino Linotype" w:cs="Times New Roman"/>
          <w:b/>
          <w:bCs/>
          <w:color w:val="212529"/>
          <w:spacing w:val="2"/>
          <w:sz w:val="20"/>
          <w:szCs w:val="20"/>
          <w:lang w:val="az-Latn-AZ"/>
        </w:rPr>
        <w:t>771-IIIQD</w:t>
      </w:r>
      <w:r w:rsidRPr="00F0678B">
        <w:rPr>
          <w:rFonts w:ascii="Palatino Linotype" w:eastAsia="Times New Roman" w:hAnsi="Palatino Linotype" w:cs="Times New Roman"/>
          <w:color w:val="212529"/>
          <w:spacing w:val="2"/>
          <w:sz w:val="20"/>
          <w:szCs w:val="20"/>
          <w:lang w:val="az-Latn-AZ"/>
        </w:rPr>
        <w:t> nömrəli Azərbaycan Respublikasının Qanunu </w:t>
      </w:r>
      <w:r w:rsidRPr="00F0678B">
        <w:rPr>
          <w:rFonts w:ascii="Palatino Linotype" w:eastAsia="Times New Roman" w:hAnsi="Palatino Linotype" w:cs="Times New Roman"/>
          <w:b/>
          <w:bCs/>
          <w:color w:val="212529"/>
          <w:spacing w:val="2"/>
          <w:sz w:val="20"/>
          <w:szCs w:val="20"/>
          <w:lang w:val="az-Latn-AZ"/>
        </w:rPr>
        <w:t>(“Azərbaycan” qəzeti, 17 may 2009-cu il, № 105, Azərbaycan Respublikasının Qanunvericilik Toplusu, 2009-cu il, № 05, maddə 294) </w:t>
      </w:r>
      <w:r w:rsidRPr="00F0678B">
        <w:rPr>
          <w:rFonts w:ascii="Palatino Linotype" w:eastAsia="Times New Roman" w:hAnsi="Palatino Linotype" w:cs="Times New Roman"/>
          <w:color w:val="212529"/>
          <w:spacing w:val="2"/>
          <w:sz w:val="20"/>
          <w:szCs w:val="20"/>
          <w:lang w:val="az-Latn-AZ"/>
        </w:rPr>
        <w:t>ilə Azərbaycan Respublikasının Əmək Məcəlləsinə 2-ci əlavənin 7-ci bəndində “</w:t>
      </w:r>
      <w:r w:rsidRPr="00F0678B">
        <w:rPr>
          <w:rFonts w:ascii="Palatino Linotype" w:eastAsia="Times New Roman" w:hAnsi="Palatino Linotype" w:cs="Times New Roman"/>
          <w:b/>
          <w:bCs/>
          <w:color w:val="212529"/>
          <w:spacing w:val="2"/>
          <w:sz w:val="20"/>
          <w:szCs w:val="20"/>
          <w:lang w:val="az-Latn-AZ"/>
        </w:rPr>
        <w:t>12</w:t>
      </w:r>
      <w:r w:rsidRPr="00F0678B">
        <w:rPr>
          <w:rFonts w:ascii="Palatino Linotype" w:eastAsia="Times New Roman" w:hAnsi="Palatino Linotype" w:cs="Times New Roman"/>
          <w:color w:val="212529"/>
          <w:spacing w:val="2"/>
          <w:sz w:val="20"/>
          <w:szCs w:val="20"/>
          <w:lang w:val="az-Latn-AZ"/>
        </w:rPr>
        <w:t>” rəqəmi “</w:t>
      </w:r>
      <w:r w:rsidRPr="00F0678B">
        <w:rPr>
          <w:rFonts w:ascii="Palatino Linotype" w:eastAsia="Times New Roman" w:hAnsi="Palatino Linotype" w:cs="Times New Roman"/>
          <w:b/>
          <w:bCs/>
          <w:color w:val="212529"/>
          <w:spacing w:val="2"/>
          <w:sz w:val="20"/>
          <w:szCs w:val="20"/>
          <w:lang w:val="az-Latn-AZ"/>
        </w:rPr>
        <w:t>14</w:t>
      </w:r>
      <w:r w:rsidRPr="00F0678B">
        <w:rPr>
          <w:rFonts w:ascii="Palatino Linotype" w:eastAsia="Times New Roman" w:hAnsi="Palatino Linotype" w:cs="Times New Roman"/>
          <w:color w:val="212529"/>
          <w:spacing w:val="2"/>
          <w:sz w:val="20"/>
          <w:szCs w:val="20"/>
          <w:lang w:val="az-Latn-AZ"/>
        </w:rPr>
        <w:t>” rəqəmi ilə əvəz edilmişdir.</w:t>
      </w:r>
    </w:p>
    <w:p w:rsidR="00F0678B" w:rsidRPr="00F0678B" w:rsidRDefault="00F0678B" w:rsidP="00F0678B">
      <w:pPr>
        <w:spacing w:after="0" w:line="240" w:lineRule="auto"/>
        <w:rPr>
          <w:rFonts w:ascii="Roboto" w:eastAsia="Times New Roman" w:hAnsi="Roboto" w:cs="Times New Roman"/>
          <w:color w:val="FFFFFF"/>
          <w:sz w:val="24"/>
          <w:szCs w:val="24"/>
        </w:rPr>
      </w:pPr>
      <w:r w:rsidRPr="00F0678B">
        <w:rPr>
          <w:rFonts w:ascii="Roboto" w:eastAsia="Times New Roman" w:hAnsi="Roboto" w:cs="Times New Roman"/>
          <w:noProof/>
          <w:color w:val="FFFFFF"/>
          <w:sz w:val="24"/>
          <w:szCs w:val="24"/>
          <w:bdr w:val="none" w:sz="0" w:space="0" w:color="auto" w:frame="1"/>
        </w:rPr>
        <mc:AlternateContent>
          <mc:Choice Requires="wps">
            <w:drawing>
              <wp:inline distT="0" distB="0" distL="0" distR="0">
                <wp:extent cx="304800" cy="304800"/>
                <wp:effectExtent l="0" t="0" r="0" b="0"/>
                <wp:docPr id="4" name="Rectangle 4" descr="data:image/svg+xml,%3csvg%20xmlns=%27http://www.w3.org/2000/svg%27%20version=%271.1%27%20width=%2718%27%20height=%2716%27/%3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852A304" id="Rectangle 4" o:spid="_x0000_s1026" alt="data:image/svg+xml,%3csvg%20xmlns=%27http://www.w3.org/2000/svg%27%20version=%271.1%27%20width=%2718%27%20height=%2716%27/%3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CIkn9kCAwAAPQYAAA4AAAAAAAAAAAAAAAAALgIAAGRycy9lMm9Eb2MueG1sUEsBAi0AFAAG&#10;AAgAAAAhAEyg6SzYAAAAAwEAAA8AAAAAAAAAAAAAAAAAXAUAAGRycy9kb3ducmV2LnhtbFBLBQYA&#10;AAAABAAEAPMAAABhBgAAAAA=&#10;" filled="f" stroked="f">
                <o:lock v:ext="edit" aspectratio="t"/>
                <w10:anchorlock/>
              </v:rect>
            </w:pict>
          </mc:Fallback>
        </mc:AlternateContent>
      </w:r>
      <w:r w:rsidRPr="00F0678B">
        <w:rPr>
          <w:rFonts w:ascii="Roboto" w:eastAsia="Times New Roman" w:hAnsi="Roboto" w:cs="Times New Roman"/>
          <w:noProof/>
          <w:color w:val="FFFFFF"/>
          <w:sz w:val="24"/>
          <w:szCs w:val="24"/>
          <w:bdr w:val="none" w:sz="0" w:space="0" w:color="auto" w:frame="1"/>
        </w:rPr>
        <mc:AlternateContent>
          <mc:Choice Requires="wps">
            <w:drawing>
              <wp:inline distT="0" distB="0" distL="0" distR="0">
                <wp:extent cx="304800" cy="304800"/>
                <wp:effectExtent l="0" t="0" r="0" b="0"/>
                <wp:docPr id="3" name="Rectangle 3" descr="https://e-qanun.az/_next/static/media/star-regular.87491433.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71A38E" id="Rectangle 3" o:spid="_x0000_s1026" alt="https://e-qanun.az/_next/static/media/star-regular.87491433.sv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" filled="f" stroked="f">
                <o:lock v:ext="edit" aspectratio="t"/>
                <w10:anchorlock/>
              </v:rect>
            </w:pict>
          </mc:Fallback>
        </mc:AlternateContent>
      </w:r>
    </w:p>
    <w:p w:rsidR="00B6774A" w:rsidRDefault="00B6774A"/>
    <w:sectPr w:rsidR="00B677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altName w:val="Times New Roman"/>
    <w:panose1 w:val="00000000000000000000"/>
    <w:charset w:val="00"/>
    <w:family w:val="roman"/>
    <w:notTrueType/>
    <w:pitch w:val="default"/>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65C3"/>
    <w:rsid w:val="00B6774A"/>
    <w:rsid w:val="00DD65C3"/>
    <w:rsid w:val="00F067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0E5829-F5D1-4223-800D-EDBA5D801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F0678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F0678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0678B"/>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F0678B"/>
    <w:rPr>
      <w:rFonts w:ascii="Times New Roman" w:eastAsia="Times New Roman" w:hAnsi="Times New Roman" w:cs="Times New Roman"/>
      <w:b/>
      <w:bCs/>
      <w:sz w:val="27"/>
      <w:szCs w:val="27"/>
    </w:rPr>
  </w:style>
  <w:style w:type="character" w:customStyle="1" w:styleId="uiiw">
    <w:name w:val="uiiw"/>
    <w:basedOn w:val="DefaultParagraphFont"/>
    <w:rsid w:val="00F0678B"/>
  </w:style>
  <w:style w:type="character" w:customStyle="1" w:styleId="usr">
    <w:name w:val="usr"/>
    <w:basedOn w:val="DefaultParagraphFont"/>
    <w:rsid w:val="00F0678B"/>
  </w:style>
  <w:style w:type="character" w:customStyle="1" w:styleId="muitouchripple-root">
    <w:name w:val="muitouchripple-root"/>
    <w:basedOn w:val="DefaultParagraphFont"/>
    <w:rsid w:val="00F0678B"/>
  </w:style>
  <w:style w:type="character" w:customStyle="1" w:styleId="muitabs-indicator">
    <w:name w:val="muitabs-indicator"/>
    <w:basedOn w:val="DefaultParagraphFont"/>
    <w:rsid w:val="00F0678B"/>
  </w:style>
  <w:style w:type="character" w:styleId="Hyperlink">
    <w:name w:val="Hyperlink"/>
    <w:basedOn w:val="DefaultParagraphFont"/>
    <w:uiPriority w:val="99"/>
    <w:semiHidden/>
    <w:unhideWhenUsed/>
    <w:rsid w:val="00F0678B"/>
    <w:rPr>
      <w:color w:val="0000FF"/>
      <w:u w:val="single"/>
    </w:rPr>
  </w:style>
  <w:style w:type="character" w:styleId="FollowedHyperlink">
    <w:name w:val="FollowedHyperlink"/>
    <w:basedOn w:val="DefaultParagraphFont"/>
    <w:uiPriority w:val="99"/>
    <w:semiHidden/>
    <w:unhideWhenUsed/>
    <w:rsid w:val="00F0678B"/>
    <w:rPr>
      <w:color w:val="800080"/>
      <w:u w:val="single"/>
    </w:rPr>
  </w:style>
  <w:style w:type="character" w:styleId="EndnoteReference">
    <w:name w:val="endnote reference"/>
    <w:basedOn w:val="DefaultParagraphFont"/>
    <w:uiPriority w:val="99"/>
    <w:semiHidden/>
    <w:unhideWhenUsed/>
    <w:rsid w:val="00F0678B"/>
  </w:style>
  <w:style w:type="character" w:customStyle="1" w:styleId="styleheading3palatinolinotype11ptchar">
    <w:name w:val="styleheading3palatinolinotype11ptchar"/>
    <w:basedOn w:val="DefaultParagraphFont"/>
    <w:rsid w:val="00F0678B"/>
  </w:style>
  <w:style w:type="paragraph" w:customStyle="1" w:styleId="bottomno">
    <w:name w:val="bottomno"/>
    <w:basedOn w:val="Normal"/>
    <w:rsid w:val="00F067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exttonumber">
    <w:name w:val="nexttonumber"/>
    <w:basedOn w:val="Normal"/>
    <w:rsid w:val="00F067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11">
    <w:name w:val="text11"/>
    <w:basedOn w:val="DefaultParagraphFont"/>
    <w:rsid w:val="00F0678B"/>
  </w:style>
  <w:style w:type="character" w:customStyle="1" w:styleId="text1">
    <w:name w:val="text1"/>
    <w:basedOn w:val="DefaultParagraphFont"/>
    <w:rsid w:val="00F0678B"/>
  </w:style>
  <w:style w:type="character" w:customStyle="1" w:styleId="styletext11latinpalatinolinotypeboldkernat14pt">
    <w:name w:val="styletext11latinpalatinolinotypeboldkernat14pt"/>
    <w:basedOn w:val="DefaultParagraphFont"/>
    <w:rsid w:val="00F0678B"/>
  </w:style>
  <w:style w:type="character" w:customStyle="1" w:styleId="apple-converted-space">
    <w:name w:val="apple-converted-space"/>
    <w:basedOn w:val="DefaultParagraphFont"/>
    <w:rsid w:val="00F0678B"/>
  </w:style>
  <w:style w:type="paragraph" w:styleId="EndnoteText">
    <w:name w:val="endnote text"/>
    <w:basedOn w:val="Normal"/>
    <w:link w:val="EndnoteTextChar"/>
    <w:uiPriority w:val="99"/>
    <w:semiHidden/>
    <w:unhideWhenUsed/>
    <w:rsid w:val="00F067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ndnoteTextChar">
    <w:name w:val="Endnote Text Char"/>
    <w:basedOn w:val="DefaultParagraphFont"/>
    <w:link w:val="EndnoteText"/>
    <w:uiPriority w:val="99"/>
    <w:semiHidden/>
    <w:rsid w:val="00F0678B"/>
    <w:rPr>
      <w:rFonts w:ascii="Times New Roman" w:eastAsia="Times New Roman" w:hAnsi="Times New Roman" w:cs="Times New Roman"/>
      <w:sz w:val="24"/>
      <w:szCs w:val="24"/>
    </w:rPr>
  </w:style>
  <w:style w:type="paragraph" w:customStyle="1" w:styleId="mecelle">
    <w:name w:val="mecelle"/>
    <w:basedOn w:val="Normal"/>
    <w:rsid w:val="00F0678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F067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ecellechar">
    <w:name w:val="mecellechar"/>
    <w:basedOn w:val="DefaultParagraphFont"/>
    <w:rsid w:val="00F0678B"/>
  </w:style>
  <w:style w:type="character" w:customStyle="1" w:styleId="spelle">
    <w:name w:val="spelle"/>
    <w:basedOn w:val="DefaultParagraphFont"/>
    <w:rsid w:val="00F0678B"/>
  </w:style>
  <w:style w:type="character" w:customStyle="1" w:styleId="maddechar">
    <w:name w:val="maddechar"/>
    <w:basedOn w:val="DefaultParagraphFont"/>
    <w:rsid w:val="00F0678B"/>
  </w:style>
  <w:style w:type="character" w:customStyle="1" w:styleId="endnotetextchar0">
    <w:name w:val="endnotetextchar"/>
    <w:basedOn w:val="DefaultParagraphFont"/>
    <w:rsid w:val="00F0678B"/>
  </w:style>
  <w:style w:type="character" w:customStyle="1" w:styleId="footerinnertextil9yc">
    <w:name w:val="footer_innertext__il9yc"/>
    <w:basedOn w:val="DefaultParagraphFont"/>
    <w:rsid w:val="00F0678B"/>
  </w:style>
  <w:style w:type="character" w:customStyle="1" w:styleId="copyrightyear">
    <w:name w:val="copyrightyear"/>
    <w:basedOn w:val="DefaultParagraphFont"/>
    <w:rsid w:val="00F067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553987">
      <w:bodyDiv w:val="1"/>
      <w:marLeft w:val="0"/>
      <w:marRight w:val="0"/>
      <w:marTop w:val="0"/>
      <w:marBottom w:val="0"/>
      <w:divBdr>
        <w:top w:val="none" w:sz="0" w:space="0" w:color="auto"/>
        <w:left w:val="none" w:sz="0" w:space="0" w:color="auto"/>
        <w:bottom w:val="none" w:sz="0" w:space="0" w:color="auto"/>
        <w:right w:val="none" w:sz="0" w:space="0" w:color="auto"/>
      </w:divBdr>
      <w:divsChild>
        <w:div w:id="1142767115">
          <w:marLeft w:val="0"/>
          <w:marRight w:val="0"/>
          <w:marTop w:val="0"/>
          <w:marBottom w:val="0"/>
          <w:divBdr>
            <w:top w:val="none" w:sz="0" w:space="0" w:color="auto"/>
            <w:left w:val="none" w:sz="0" w:space="0" w:color="auto"/>
            <w:bottom w:val="none" w:sz="0" w:space="0" w:color="auto"/>
            <w:right w:val="none" w:sz="0" w:space="0" w:color="auto"/>
          </w:divBdr>
          <w:divsChild>
            <w:div w:id="1826822291">
              <w:marLeft w:val="0"/>
              <w:marRight w:val="0"/>
              <w:marTop w:val="0"/>
              <w:marBottom w:val="0"/>
              <w:divBdr>
                <w:top w:val="none" w:sz="0" w:space="0" w:color="auto"/>
                <w:left w:val="none" w:sz="0" w:space="0" w:color="auto"/>
                <w:bottom w:val="none" w:sz="0" w:space="0" w:color="auto"/>
                <w:right w:val="none" w:sz="0" w:space="0" w:color="auto"/>
              </w:divBdr>
              <w:divsChild>
                <w:div w:id="145583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366545">
          <w:marLeft w:val="0"/>
          <w:marRight w:val="0"/>
          <w:marTop w:val="0"/>
          <w:marBottom w:val="0"/>
          <w:divBdr>
            <w:top w:val="none" w:sz="0" w:space="0" w:color="auto"/>
            <w:left w:val="none" w:sz="0" w:space="0" w:color="auto"/>
            <w:bottom w:val="none" w:sz="0" w:space="0" w:color="auto"/>
            <w:right w:val="none" w:sz="0" w:space="0" w:color="auto"/>
          </w:divBdr>
          <w:divsChild>
            <w:div w:id="406149267">
              <w:marLeft w:val="0"/>
              <w:marRight w:val="0"/>
              <w:marTop w:val="0"/>
              <w:marBottom w:val="0"/>
              <w:divBdr>
                <w:top w:val="none" w:sz="0" w:space="0" w:color="auto"/>
                <w:left w:val="none" w:sz="0" w:space="0" w:color="auto"/>
                <w:bottom w:val="none" w:sz="0" w:space="0" w:color="auto"/>
                <w:right w:val="none" w:sz="0" w:space="0" w:color="auto"/>
              </w:divBdr>
              <w:divsChild>
                <w:div w:id="734468515">
                  <w:marLeft w:val="0"/>
                  <w:marRight w:val="0"/>
                  <w:marTop w:val="0"/>
                  <w:marBottom w:val="0"/>
                  <w:divBdr>
                    <w:top w:val="none" w:sz="0" w:space="0" w:color="auto"/>
                    <w:left w:val="none" w:sz="0" w:space="0" w:color="auto"/>
                    <w:bottom w:val="none" w:sz="0" w:space="0" w:color="auto"/>
                    <w:right w:val="none" w:sz="0" w:space="0" w:color="auto"/>
                  </w:divBdr>
                  <w:divsChild>
                    <w:div w:id="1782384054">
                      <w:marLeft w:val="0"/>
                      <w:marRight w:val="0"/>
                      <w:marTop w:val="0"/>
                      <w:marBottom w:val="0"/>
                      <w:divBdr>
                        <w:top w:val="none" w:sz="0" w:space="0" w:color="auto"/>
                        <w:left w:val="none" w:sz="0" w:space="0" w:color="auto"/>
                        <w:bottom w:val="none" w:sz="0" w:space="0" w:color="auto"/>
                        <w:right w:val="none" w:sz="0" w:space="0" w:color="auto"/>
                      </w:divBdr>
                      <w:divsChild>
                        <w:div w:id="1232304435">
                          <w:marLeft w:val="0"/>
                          <w:marRight w:val="0"/>
                          <w:marTop w:val="0"/>
                          <w:marBottom w:val="0"/>
                          <w:divBdr>
                            <w:top w:val="none" w:sz="0" w:space="0" w:color="auto"/>
                            <w:left w:val="none" w:sz="0" w:space="0" w:color="auto"/>
                            <w:bottom w:val="none" w:sz="0" w:space="0" w:color="auto"/>
                            <w:right w:val="none" w:sz="0" w:space="0" w:color="auto"/>
                          </w:divBdr>
                          <w:divsChild>
                            <w:div w:id="1038971944">
                              <w:marLeft w:val="0"/>
                              <w:marRight w:val="0"/>
                              <w:marTop w:val="0"/>
                              <w:marBottom w:val="0"/>
                              <w:divBdr>
                                <w:top w:val="none" w:sz="0" w:space="0" w:color="auto"/>
                                <w:left w:val="none" w:sz="0" w:space="0" w:color="auto"/>
                                <w:bottom w:val="none" w:sz="0" w:space="0" w:color="auto"/>
                                <w:right w:val="none" w:sz="0" w:space="0" w:color="auto"/>
                              </w:divBdr>
                              <w:divsChild>
                                <w:div w:id="481042284">
                                  <w:marLeft w:val="0"/>
                                  <w:marRight w:val="0"/>
                                  <w:marTop w:val="0"/>
                                  <w:marBottom w:val="0"/>
                                  <w:divBdr>
                                    <w:top w:val="none" w:sz="0" w:space="0" w:color="auto"/>
                                    <w:left w:val="none" w:sz="0" w:space="0" w:color="auto"/>
                                    <w:bottom w:val="none" w:sz="0" w:space="0" w:color="auto"/>
                                    <w:right w:val="none" w:sz="0" w:space="0" w:color="auto"/>
                                  </w:divBdr>
                                  <w:divsChild>
                                    <w:div w:id="957688342">
                                      <w:marLeft w:val="0"/>
                                      <w:marRight w:val="0"/>
                                      <w:marTop w:val="0"/>
                                      <w:marBottom w:val="0"/>
                                      <w:divBdr>
                                        <w:top w:val="none" w:sz="0" w:space="0" w:color="auto"/>
                                        <w:left w:val="none" w:sz="0" w:space="0" w:color="auto"/>
                                        <w:bottom w:val="none" w:sz="0" w:space="0" w:color="auto"/>
                                        <w:right w:val="none" w:sz="0" w:space="0" w:color="auto"/>
                                      </w:divBdr>
                                      <w:divsChild>
                                        <w:div w:id="762998670">
                                          <w:marLeft w:val="0"/>
                                          <w:marRight w:val="0"/>
                                          <w:marTop w:val="0"/>
                                          <w:marBottom w:val="0"/>
                                          <w:divBdr>
                                            <w:top w:val="none" w:sz="0" w:space="0" w:color="auto"/>
                                            <w:left w:val="none" w:sz="0" w:space="0" w:color="auto"/>
                                            <w:bottom w:val="none" w:sz="0" w:space="0" w:color="auto"/>
                                            <w:right w:val="none" w:sz="0" w:space="0" w:color="auto"/>
                                          </w:divBdr>
                                          <w:divsChild>
                                            <w:div w:id="1236816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9414521">
                                  <w:marLeft w:val="0"/>
                                  <w:marRight w:val="0"/>
                                  <w:marTop w:val="0"/>
                                  <w:marBottom w:val="0"/>
                                  <w:divBdr>
                                    <w:top w:val="none" w:sz="0" w:space="0" w:color="auto"/>
                                    <w:left w:val="none" w:sz="0" w:space="0" w:color="auto"/>
                                    <w:bottom w:val="none" w:sz="0" w:space="0" w:color="auto"/>
                                    <w:right w:val="none" w:sz="0" w:space="0" w:color="auto"/>
                                  </w:divBdr>
                                  <w:divsChild>
                                    <w:div w:id="1424063609">
                                      <w:marLeft w:val="0"/>
                                      <w:marRight w:val="0"/>
                                      <w:marTop w:val="0"/>
                                      <w:marBottom w:val="0"/>
                                      <w:divBdr>
                                        <w:top w:val="none" w:sz="0" w:space="0" w:color="auto"/>
                                        <w:left w:val="none" w:sz="0" w:space="0" w:color="auto"/>
                                        <w:bottom w:val="none" w:sz="0" w:space="0" w:color="auto"/>
                                        <w:right w:val="none" w:sz="0" w:space="0" w:color="auto"/>
                                      </w:divBdr>
                                      <w:divsChild>
                                        <w:div w:id="81924766">
                                          <w:marLeft w:val="0"/>
                                          <w:marRight w:val="0"/>
                                          <w:marTop w:val="0"/>
                                          <w:marBottom w:val="0"/>
                                          <w:divBdr>
                                            <w:top w:val="none" w:sz="0" w:space="0" w:color="auto"/>
                                            <w:left w:val="none" w:sz="0" w:space="0" w:color="auto"/>
                                            <w:bottom w:val="none" w:sz="0" w:space="0" w:color="auto"/>
                                            <w:right w:val="none" w:sz="0" w:space="0" w:color="auto"/>
                                          </w:divBdr>
                                          <w:divsChild>
                                            <w:div w:id="1010988234">
                                              <w:marLeft w:val="0"/>
                                              <w:marRight w:val="0"/>
                                              <w:marTop w:val="0"/>
                                              <w:marBottom w:val="0"/>
                                              <w:divBdr>
                                                <w:top w:val="none" w:sz="0" w:space="0" w:color="auto"/>
                                                <w:left w:val="none" w:sz="0" w:space="0" w:color="auto"/>
                                                <w:bottom w:val="none" w:sz="0" w:space="0" w:color="auto"/>
                                                <w:right w:val="none" w:sz="0" w:space="0" w:color="auto"/>
                                              </w:divBdr>
                                              <w:divsChild>
                                                <w:div w:id="1328900371">
                                                  <w:marLeft w:val="0"/>
                                                  <w:marRight w:val="0"/>
                                                  <w:marTop w:val="0"/>
                                                  <w:marBottom w:val="0"/>
                                                  <w:divBdr>
                                                    <w:top w:val="none" w:sz="0" w:space="0" w:color="auto"/>
                                                    <w:left w:val="none" w:sz="0" w:space="0" w:color="auto"/>
                                                    <w:bottom w:val="none" w:sz="0" w:space="0" w:color="auto"/>
                                                    <w:right w:val="none" w:sz="0" w:space="0" w:color="auto"/>
                                                  </w:divBdr>
                                                </w:div>
                                                <w:div w:id="438991233">
                                                  <w:marLeft w:val="0"/>
                                                  <w:marRight w:val="0"/>
                                                  <w:marTop w:val="0"/>
                                                  <w:marBottom w:val="0"/>
                                                  <w:divBdr>
                                                    <w:top w:val="none" w:sz="0" w:space="0" w:color="auto"/>
                                                    <w:left w:val="none" w:sz="0" w:space="0" w:color="auto"/>
                                                    <w:bottom w:val="none" w:sz="0" w:space="0" w:color="auto"/>
                                                    <w:right w:val="none" w:sz="0" w:space="0" w:color="auto"/>
                                                  </w:divBdr>
                                                </w:div>
                                                <w:div w:id="2053917873">
                                                  <w:marLeft w:val="0"/>
                                                  <w:marRight w:val="0"/>
                                                  <w:marTop w:val="0"/>
                                                  <w:marBottom w:val="0"/>
                                                  <w:divBdr>
                                                    <w:top w:val="none" w:sz="0" w:space="0" w:color="auto"/>
                                                    <w:left w:val="none" w:sz="0" w:space="0" w:color="auto"/>
                                                    <w:bottom w:val="none" w:sz="0" w:space="0" w:color="auto"/>
                                                    <w:right w:val="none" w:sz="0" w:space="0" w:color="auto"/>
                                                  </w:divBdr>
                                                </w:div>
                                                <w:div w:id="1257788879">
                                                  <w:marLeft w:val="0"/>
                                                  <w:marRight w:val="0"/>
                                                  <w:marTop w:val="0"/>
                                                  <w:marBottom w:val="0"/>
                                                  <w:divBdr>
                                                    <w:top w:val="none" w:sz="0" w:space="0" w:color="auto"/>
                                                    <w:left w:val="none" w:sz="0" w:space="0" w:color="auto"/>
                                                    <w:bottom w:val="none" w:sz="0" w:space="0" w:color="auto"/>
                                                    <w:right w:val="none" w:sz="0" w:space="0" w:color="auto"/>
                                                  </w:divBdr>
                                                </w:div>
                                                <w:div w:id="2132168913">
                                                  <w:marLeft w:val="0"/>
                                                  <w:marRight w:val="0"/>
                                                  <w:marTop w:val="0"/>
                                                  <w:marBottom w:val="0"/>
                                                  <w:divBdr>
                                                    <w:top w:val="none" w:sz="0" w:space="0" w:color="auto"/>
                                                    <w:left w:val="none" w:sz="0" w:space="0" w:color="auto"/>
                                                    <w:bottom w:val="none" w:sz="0" w:space="0" w:color="auto"/>
                                                    <w:right w:val="none" w:sz="0" w:space="0" w:color="auto"/>
                                                  </w:divBdr>
                                                </w:div>
                                                <w:div w:id="354770247">
                                                  <w:marLeft w:val="0"/>
                                                  <w:marRight w:val="0"/>
                                                  <w:marTop w:val="0"/>
                                                  <w:marBottom w:val="0"/>
                                                  <w:divBdr>
                                                    <w:top w:val="none" w:sz="0" w:space="0" w:color="auto"/>
                                                    <w:left w:val="none" w:sz="0" w:space="0" w:color="auto"/>
                                                    <w:bottom w:val="none" w:sz="0" w:space="0" w:color="auto"/>
                                                    <w:right w:val="none" w:sz="0" w:space="0" w:color="auto"/>
                                                  </w:divBdr>
                                                </w:div>
                                                <w:div w:id="388774657">
                                                  <w:marLeft w:val="0"/>
                                                  <w:marRight w:val="0"/>
                                                  <w:marTop w:val="0"/>
                                                  <w:marBottom w:val="0"/>
                                                  <w:divBdr>
                                                    <w:top w:val="none" w:sz="0" w:space="0" w:color="auto"/>
                                                    <w:left w:val="none" w:sz="0" w:space="0" w:color="auto"/>
                                                    <w:bottom w:val="none" w:sz="0" w:space="0" w:color="auto"/>
                                                    <w:right w:val="none" w:sz="0" w:space="0" w:color="auto"/>
                                                  </w:divBdr>
                                                </w:div>
                                                <w:div w:id="834148473">
                                                  <w:marLeft w:val="0"/>
                                                  <w:marRight w:val="0"/>
                                                  <w:marTop w:val="0"/>
                                                  <w:marBottom w:val="0"/>
                                                  <w:divBdr>
                                                    <w:top w:val="none" w:sz="0" w:space="0" w:color="auto"/>
                                                    <w:left w:val="none" w:sz="0" w:space="0" w:color="auto"/>
                                                    <w:bottom w:val="none" w:sz="0" w:space="0" w:color="auto"/>
                                                    <w:right w:val="none" w:sz="0" w:space="0" w:color="auto"/>
                                                  </w:divBdr>
                                                </w:div>
                                                <w:div w:id="1834103172">
                                                  <w:marLeft w:val="0"/>
                                                  <w:marRight w:val="0"/>
                                                  <w:marTop w:val="0"/>
                                                  <w:marBottom w:val="0"/>
                                                  <w:divBdr>
                                                    <w:top w:val="none" w:sz="0" w:space="0" w:color="auto"/>
                                                    <w:left w:val="none" w:sz="0" w:space="0" w:color="auto"/>
                                                    <w:bottom w:val="none" w:sz="0" w:space="0" w:color="auto"/>
                                                    <w:right w:val="none" w:sz="0" w:space="0" w:color="auto"/>
                                                  </w:divBdr>
                                                </w:div>
                                                <w:div w:id="674503150">
                                                  <w:marLeft w:val="0"/>
                                                  <w:marRight w:val="0"/>
                                                  <w:marTop w:val="0"/>
                                                  <w:marBottom w:val="0"/>
                                                  <w:divBdr>
                                                    <w:top w:val="none" w:sz="0" w:space="0" w:color="auto"/>
                                                    <w:left w:val="none" w:sz="0" w:space="0" w:color="auto"/>
                                                    <w:bottom w:val="none" w:sz="0" w:space="0" w:color="auto"/>
                                                    <w:right w:val="none" w:sz="0" w:space="0" w:color="auto"/>
                                                  </w:divBdr>
                                                </w:div>
                                                <w:div w:id="1484008137">
                                                  <w:marLeft w:val="0"/>
                                                  <w:marRight w:val="0"/>
                                                  <w:marTop w:val="0"/>
                                                  <w:marBottom w:val="0"/>
                                                  <w:divBdr>
                                                    <w:top w:val="none" w:sz="0" w:space="0" w:color="auto"/>
                                                    <w:left w:val="none" w:sz="0" w:space="0" w:color="auto"/>
                                                    <w:bottom w:val="none" w:sz="0" w:space="0" w:color="auto"/>
                                                    <w:right w:val="none" w:sz="0" w:space="0" w:color="auto"/>
                                                  </w:divBdr>
                                                </w:div>
                                                <w:div w:id="2114400382">
                                                  <w:marLeft w:val="0"/>
                                                  <w:marRight w:val="0"/>
                                                  <w:marTop w:val="0"/>
                                                  <w:marBottom w:val="0"/>
                                                  <w:divBdr>
                                                    <w:top w:val="none" w:sz="0" w:space="0" w:color="auto"/>
                                                    <w:left w:val="none" w:sz="0" w:space="0" w:color="auto"/>
                                                    <w:bottom w:val="none" w:sz="0" w:space="0" w:color="auto"/>
                                                    <w:right w:val="none" w:sz="0" w:space="0" w:color="auto"/>
                                                  </w:divBdr>
                                                </w:div>
                                                <w:div w:id="1748109703">
                                                  <w:marLeft w:val="0"/>
                                                  <w:marRight w:val="0"/>
                                                  <w:marTop w:val="0"/>
                                                  <w:marBottom w:val="0"/>
                                                  <w:divBdr>
                                                    <w:top w:val="none" w:sz="0" w:space="0" w:color="auto"/>
                                                    <w:left w:val="none" w:sz="0" w:space="0" w:color="auto"/>
                                                    <w:bottom w:val="none" w:sz="0" w:space="0" w:color="auto"/>
                                                    <w:right w:val="none" w:sz="0" w:space="0" w:color="auto"/>
                                                  </w:divBdr>
                                                </w:div>
                                                <w:div w:id="199510692">
                                                  <w:marLeft w:val="0"/>
                                                  <w:marRight w:val="0"/>
                                                  <w:marTop w:val="0"/>
                                                  <w:marBottom w:val="0"/>
                                                  <w:divBdr>
                                                    <w:top w:val="none" w:sz="0" w:space="0" w:color="auto"/>
                                                    <w:left w:val="none" w:sz="0" w:space="0" w:color="auto"/>
                                                    <w:bottom w:val="none" w:sz="0" w:space="0" w:color="auto"/>
                                                    <w:right w:val="none" w:sz="0" w:space="0" w:color="auto"/>
                                                  </w:divBdr>
                                                </w:div>
                                                <w:div w:id="393160030">
                                                  <w:marLeft w:val="0"/>
                                                  <w:marRight w:val="0"/>
                                                  <w:marTop w:val="0"/>
                                                  <w:marBottom w:val="0"/>
                                                  <w:divBdr>
                                                    <w:top w:val="none" w:sz="0" w:space="0" w:color="auto"/>
                                                    <w:left w:val="none" w:sz="0" w:space="0" w:color="auto"/>
                                                    <w:bottom w:val="none" w:sz="0" w:space="0" w:color="auto"/>
                                                    <w:right w:val="none" w:sz="0" w:space="0" w:color="auto"/>
                                                  </w:divBdr>
                                                </w:div>
                                                <w:div w:id="151917651">
                                                  <w:marLeft w:val="0"/>
                                                  <w:marRight w:val="0"/>
                                                  <w:marTop w:val="0"/>
                                                  <w:marBottom w:val="0"/>
                                                  <w:divBdr>
                                                    <w:top w:val="none" w:sz="0" w:space="0" w:color="auto"/>
                                                    <w:left w:val="none" w:sz="0" w:space="0" w:color="auto"/>
                                                    <w:bottom w:val="none" w:sz="0" w:space="0" w:color="auto"/>
                                                    <w:right w:val="none" w:sz="0" w:space="0" w:color="auto"/>
                                                  </w:divBdr>
                                                </w:div>
                                                <w:div w:id="924342962">
                                                  <w:marLeft w:val="0"/>
                                                  <w:marRight w:val="0"/>
                                                  <w:marTop w:val="0"/>
                                                  <w:marBottom w:val="0"/>
                                                  <w:divBdr>
                                                    <w:top w:val="none" w:sz="0" w:space="0" w:color="auto"/>
                                                    <w:left w:val="none" w:sz="0" w:space="0" w:color="auto"/>
                                                    <w:bottom w:val="none" w:sz="0" w:space="0" w:color="auto"/>
                                                    <w:right w:val="none" w:sz="0" w:space="0" w:color="auto"/>
                                                  </w:divBdr>
                                                </w:div>
                                                <w:div w:id="2028939401">
                                                  <w:marLeft w:val="0"/>
                                                  <w:marRight w:val="0"/>
                                                  <w:marTop w:val="0"/>
                                                  <w:marBottom w:val="0"/>
                                                  <w:divBdr>
                                                    <w:top w:val="none" w:sz="0" w:space="0" w:color="auto"/>
                                                    <w:left w:val="none" w:sz="0" w:space="0" w:color="auto"/>
                                                    <w:bottom w:val="none" w:sz="0" w:space="0" w:color="auto"/>
                                                    <w:right w:val="none" w:sz="0" w:space="0" w:color="auto"/>
                                                  </w:divBdr>
                                                </w:div>
                                                <w:div w:id="340358988">
                                                  <w:marLeft w:val="0"/>
                                                  <w:marRight w:val="0"/>
                                                  <w:marTop w:val="0"/>
                                                  <w:marBottom w:val="0"/>
                                                  <w:divBdr>
                                                    <w:top w:val="none" w:sz="0" w:space="0" w:color="auto"/>
                                                    <w:left w:val="none" w:sz="0" w:space="0" w:color="auto"/>
                                                    <w:bottom w:val="none" w:sz="0" w:space="0" w:color="auto"/>
                                                    <w:right w:val="none" w:sz="0" w:space="0" w:color="auto"/>
                                                  </w:divBdr>
                                                </w:div>
                                                <w:div w:id="1026904162">
                                                  <w:marLeft w:val="0"/>
                                                  <w:marRight w:val="0"/>
                                                  <w:marTop w:val="0"/>
                                                  <w:marBottom w:val="0"/>
                                                  <w:divBdr>
                                                    <w:top w:val="none" w:sz="0" w:space="0" w:color="auto"/>
                                                    <w:left w:val="none" w:sz="0" w:space="0" w:color="auto"/>
                                                    <w:bottom w:val="none" w:sz="0" w:space="0" w:color="auto"/>
                                                    <w:right w:val="none" w:sz="0" w:space="0" w:color="auto"/>
                                                  </w:divBdr>
                                                </w:div>
                                                <w:div w:id="1482965949">
                                                  <w:marLeft w:val="0"/>
                                                  <w:marRight w:val="0"/>
                                                  <w:marTop w:val="0"/>
                                                  <w:marBottom w:val="0"/>
                                                  <w:divBdr>
                                                    <w:top w:val="none" w:sz="0" w:space="0" w:color="auto"/>
                                                    <w:left w:val="none" w:sz="0" w:space="0" w:color="auto"/>
                                                    <w:bottom w:val="none" w:sz="0" w:space="0" w:color="auto"/>
                                                    <w:right w:val="none" w:sz="0" w:space="0" w:color="auto"/>
                                                  </w:divBdr>
                                                </w:div>
                                                <w:div w:id="1463814215">
                                                  <w:marLeft w:val="0"/>
                                                  <w:marRight w:val="0"/>
                                                  <w:marTop w:val="0"/>
                                                  <w:marBottom w:val="0"/>
                                                  <w:divBdr>
                                                    <w:top w:val="none" w:sz="0" w:space="0" w:color="auto"/>
                                                    <w:left w:val="none" w:sz="0" w:space="0" w:color="auto"/>
                                                    <w:bottom w:val="none" w:sz="0" w:space="0" w:color="auto"/>
                                                    <w:right w:val="none" w:sz="0" w:space="0" w:color="auto"/>
                                                  </w:divBdr>
                                                </w:div>
                                                <w:div w:id="658509290">
                                                  <w:marLeft w:val="0"/>
                                                  <w:marRight w:val="0"/>
                                                  <w:marTop w:val="0"/>
                                                  <w:marBottom w:val="0"/>
                                                  <w:divBdr>
                                                    <w:top w:val="none" w:sz="0" w:space="0" w:color="auto"/>
                                                    <w:left w:val="none" w:sz="0" w:space="0" w:color="auto"/>
                                                    <w:bottom w:val="none" w:sz="0" w:space="0" w:color="auto"/>
                                                    <w:right w:val="none" w:sz="0" w:space="0" w:color="auto"/>
                                                  </w:divBdr>
                                                </w:div>
                                                <w:div w:id="1243180682">
                                                  <w:marLeft w:val="0"/>
                                                  <w:marRight w:val="0"/>
                                                  <w:marTop w:val="0"/>
                                                  <w:marBottom w:val="0"/>
                                                  <w:divBdr>
                                                    <w:top w:val="none" w:sz="0" w:space="0" w:color="auto"/>
                                                    <w:left w:val="none" w:sz="0" w:space="0" w:color="auto"/>
                                                    <w:bottom w:val="none" w:sz="0" w:space="0" w:color="auto"/>
                                                    <w:right w:val="none" w:sz="0" w:space="0" w:color="auto"/>
                                                  </w:divBdr>
                                                </w:div>
                                                <w:div w:id="1246455101">
                                                  <w:marLeft w:val="0"/>
                                                  <w:marRight w:val="0"/>
                                                  <w:marTop w:val="0"/>
                                                  <w:marBottom w:val="0"/>
                                                  <w:divBdr>
                                                    <w:top w:val="none" w:sz="0" w:space="0" w:color="auto"/>
                                                    <w:left w:val="none" w:sz="0" w:space="0" w:color="auto"/>
                                                    <w:bottom w:val="none" w:sz="0" w:space="0" w:color="auto"/>
                                                    <w:right w:val="none" w:sz="0" w:space="0" w:color="auto"/>
                                                  </w:divBdr>
                                                </w:div>
                                                <w:div w:id="1770077470">
                                                  <w:marLeft w:val="0"/>
                                                  <w:marRight w:val="0"/>
                                                  <w:marTop w:val="0"/>
                                                  <w:marBottom w:val="0"/>
                                                  <w:divBdr>
                                                    <w:top w:val="none" w:sz="0" w:space="0" w:color="auto"/>
                                                    <w:left w:val="none" w:sz="0" w:space="0" w:color="auto"/>
                                                    <w:bottom w:val="none" w:sz="0" w:space="0" w:color="auto"/>
                                                    <w:right w:val="none" w:sz="0" w:space="0" w:color="auto"/>
                                                  </w:divBdr>
                                                </w:div>
                                                <w:div w:id="1099377659">
                                                  <w:marLeft w:val="0"/>
                                                  <w:marRight w:val="0"/>
                                                  <w:marTop w:val="0"/>
                                                  <w:marBottom w:val="0"/>
                                                  <w:divBdr>
                                                    <w:top w:val="none" w:sz="0" w:space="0" w:color="auto"/>
                                                    <w:left w:val="none" w:sz="0" w:space="0" w:color="auto"/>
                                                    <w:bottom w:val="none" w:sz="0" w:space="0" w:color="auto"/>
                                                    <w:right w:val="none" w:sz="0" w:space="0" w:color="auto"/>
                                                  </w:divBdr>
                                                </w:div>
                                                <w:div w:id="1264532488">
                                                  <w:marLeft w:val="0"/>
                                                  <w:marRight w:val="0"/>
                                                  <w:marTop w:val="0"/>
                                                  <w:marBottom w:val="0"/>
                                                  <w:divBdr>
                                                    <w:top w:val="none" w:sz="0" w:space="0" w:color="auto"/>
                                                    <w:left w:val="none" w:sz="0" w:space="0" w:color="auto"/>
                                                    <w:bottom w:val="none" w:sz="0" w:space="0" w:color="auto"/>
                                                    <w:right w:val="none" w:sz="0" w:space="0" w:color="auto"/>
                                                  </w:divBdr>
                                                </w:div>
                                                <w:div w:id="371073797">
                                                  <w:marLeft w:val="0"/>
                                                  <w:marRight w:val="0"/>
                                                  <w:marTop w:val="0"/>
                                                  <w:marBottom w:val="0"/>
                                                  <w:divBdr>
                                                    <w:top w:val="none" w:sz="0" w:space="0" w:color="auto"/>
                                                    <w:left w:val="none" w:sz="0" w:space="0" w:color="auto"/>
                                                    <w:bottom w:val="none" w:sz="0" w:space="0" w:color="auto"/>
                                                    <w:right w:val="none" w:sz="0" w:space="0" w:color="auto"/>
                                                  </w:divBdr>
                                                </w:div>
                                                <w:div w:id="70127830">
                                                  <w:marLeft w:val="0"/>
                                                  <w:marRight w:val="0"/>
                                                  <w:marTop w:val="0"/>
                                                  <w:marBottom w:val="0"/>
                                                  <w:divBdr>
                                                    <w:top w:val="none" w:sz="0" w:space="0" w:color="auto"/>
                                                    <w:left w:val="none" w:sz="0" w:space="0" w:color="auto"/>
                                                    <w:bottom w:val="none" w:sz="0" w:space="0" w:color="auto"/>
                                                    <w:right w:val="none" w:sz="0" w:space="0" w:color="auto"/>
                                                  </w:divBdr>
                                                </w:div>
                                                <w:div w:id="1976132882">
                                                  <w:marLeft w:val="0"/>
                                                  <w:marRight w:val="0"/>
                                                  <w:marTop w:val="0"/>
                                                  <w:marBottom w:val="0"/>
                                                  <w:divBdr>
                                                    <w:top w:val="none" w:sz="0" w:space="0" w:color="auto"/>
                                                    <w:left w:val="none" w:sz="0" w:space="0" w:color="auto"/>
                                                    <w:bottom w:val="none" w:sz="0" w:space="0" w:color="auto"/>
                                                    <w:right w:val="none" w:sz="0" w:space="0" w:color="auto"/>
                                                  </w:divBdr>
                                                </w:div>
                                                <w:div w:id="319887709">
                                                  <w:marLeft w:val="0"/>
                                                  <w:marRight w:val="0"/>
                                                  <w:marTop w:val="0"/>
                                                  <w:marBottom w:val="0"/>
                                                  <w:divBdr>
                                                    <w:top w:val="none" w:sz="0" w:space="0" w:color="auto"/>
                                                    <w:left w:val="none" w:sz="0" w:space="0" w:color="auto"/>
                                                    <w:bottom w:val="none" w:sz="0" w:space="0" w:color="auto"/>
                                                    <w:right w:val="none" w:sz="0" w:space="0" w:color="auto"/>
                                                  </w:divBdr>
                                                </w:div>
                                                <w:div w:id="176578678">
                                                  <w:marLeft w:val="0"/>
                                                  <w:marRight w:val="0"/>
                                                  <w:marTop w:val="0"/>
                                                  <w:marBottom w:val="0"/>
                                                  <w:divBdr>
                                                    <w:top w:val="none" w:sz="0" w:space="0" w:color="auto"/>
                                                    <w:left w:val="none" w:sz="0" w:space="0" w:color="auto"/>
                                                    <w:bottom w:val="none" w:sz="0" w:space="0" w:color="auto"/>
                                                    <w:right w:val="none" w:sz="0" w:space="0" w:color="auto"/>
                                                  </w:divBdr>
                                                </w:div>
                                                <w:div w:id="1173375374">
                                                  <w:marLeft w:val="0"/>
                                                  <w:marRight w:val="0"/>
                                                  <w:marTop w:val="0"/>
                                                  <w:marBottom w:val="0"/>
                                                  <w:divBdr>
                                                    <w:top w:val="none" w:sz="0" w:space="0" w:color="auto"/>
                                                    <w:left w:val="none" w:sz="0" w:space="0" w:color="auto"/>
                                                    <w:bottom w:val="none" w:sz="0" w:space="0" w:color="auto"/>
                                                    <w:right w:val="none" w:sz="0" w:space="0" w:color="auto"/>
                                                  </w:divBdr>
                                                </w:div>
                                                <w:div w:id="1625775155">
                                                  <w:marLeft w:val="0"/>
                                                  <w:marRight w:val="0"/>
                                                  <w:marTop w:val="0"/>
                                                  <w:marBottom w:val="0"/>
                                                  <w:divBdr>
                                                    <w:top w:val="none" w:sz="0" w:space="0" w:color="auto"/>
                                                    <w:left w:val="none" w:sz="0" w:space="0" w:color="auto"/>
                                                    <w:bottom w:val="none" w:sz="0" w:space="0" w:color="auto"/>
                                                    <w:right w:val="none" w:sz="0" w:space="0" w:color="auto"/>
                                                  </w:divBdr>
                                                </w:div>
                                                <w:div w:id="1023282765">
                                                  <w:marLeft w:val="0"/>
                                                  <w:marRight w:val="0"/>
                                                  <w:marTop w:val="0"/>
                                                  <w:marBottom w:val="0"/>
                                                  <w:divBdr>
                                                    <w:top w:val="none" w:sz="0" w:space="0" w:color="auto"/>
                                                    <w:left w:val="none" w:sz="0" w:space="0" w:color="auto"/>
                                                    <w:bottom w:val="none" w:sz="0" w:space="0" w:color="auto"/>
                                                    <w:right w:val="none" w:sz="0" w:space="0" w:color="auto"/>
                                                  </w:divBdr>
                                                </w:div>
                                                <w:div w:id="1049452541">
                                                  <w:marLeft w:val="0"/>
                                                  <w:marRight w:val="0"/>
                                                  <w:marTop w:val="0"/>
                                                  <w:marBottom w:val="0"/>
                                                  <w:divBdr>
                                                    <w:top w:val="none" w:sz="0" w:space="0" w:color="auto"/>
                                                    <w:left w:val="none" w:sz="0" w:space="0" w:color="auto"/>
                                                    <w:bottom w:val="none" w:sz="0" w:space="0" w:color="auto"/>
                                                    <w:right w:val="none" w:sz="0" w:space="0" w:color="auto"/>
                                                  </w:divBdr>
                                                </w:div>
                                                <w:div w:id="424572393">
                                                  <w:marLeft w:val="0"/>
                                                  <w:marRight w:val="0"/>
                                                  <w:marTop w:val="0"/>
                                                  <w:marBottom w:val="0"/>
                                                  <w:divBdr>
                                                    <w:top w:val="none" w:sz="0" w:space="0" w:color="auto"/>
                                                    <w:left w:val="none" w:sz="0" w:space="0" w:color="auto"/>
                                                    <w:bottom w:val="none" w:sz="0" w:space="0" w:color="auto"/>
                                                    <w:right w:val="none" w:sz="0" w:space="0" w:color="auto"/>
                                                  </w:divBdr>
                                                </w:div>
                                                <w:div w:id="579028652">
                                                  <w:marLeft w:val="0"/>
                                                  <w:marRight w:val="0"/>
                                                  <w:marTop w:val="0"/>
                                                  <w:marBottom w:val="0"/>
                                                  <w:divBdr>
                                                    <w:top w:val="none" w:sz="0" w:space="0" w:color="auto"/>
                                                    <w:left w:val="none" w:sz="0" w:space="0" w:color="auto"/>
                                                    <w:bottom w:val="none" w:sz="0" w:space="0" w:color="auto"/>
                                                    <w:right w:val="none" w:sz="0" w:space="0" w:color="auto"/>
                                                  </w:divBdr>
                                                </w:div>
                                                <w:div w:id="1263294743">
                                                  <w:marLeft w:val="0"/>
                                                  <w:marRight w:val="0"/>
                                                  <w:marTop w:val="0"/>
                                                  <w:marBottom w:val="0"/>
                                                  <w:divBdr>
                                                    <w:top w:val="none" w:sz="0" w:space="0" w:color="auto"/>
                                                    <w:left w:val="none" w:sz="0" w:space="0" w:color="auto"/>
                                                    <w:bottom w:val="none" w:sz="0" w:space="0" w:color="auto"/>
                                                    <w:right w:val="none" w:sz="0" w:space="0" w:color="auto"/>
                                                  </w:divBdr>
                                                </w:div>
                                                <w:div w:id="1946111414">
                                                  <w:marLeft w:val="0"/>
                                                  <w:marRight w:val="0"/>
                                                  <w:marTop w:val="0"/>
                                                  <w:marBottom w:val="0"/>
                                                  <w:divBdr>
                                                    <w:top w:val="none" w:sz="0" w:space="0" w:color="auto"/>
                                                    <w:left w:val="none" w:sz="0" w:space="0" w:color="auto"/>
                                                    <w:bottom w:val="none" w:sz="0" w:space="0" w:color="auto"/>
                                                    <w:right w:val="none" w:sz="0" w:space="0" w:color="auto"/>
                                                  </w:divBdr>
                                                </w:div>
                                                <w:div w:id="1638485158">
                                                  <w:marLeft w:val="0"/>
                                                  <w:marRight w:val="0"/>
                                                  <w:marTop w:val="0"/>
                                                  <w:marBottom w:val="0"/>
                                                  <w:divBdr>
                                                    <w:top w:val="none" w:sz="0" w:space="0" w:color="auto"/>
                                                    <w:left w:val="none" w:sz="0" w:space="0" w:color="auto"/>
                                                    <w:bottom w:val="none" w:sz="0" w:space="0" w:color="auto"/>
                                                    <w:right w:val="none" w:sz="0" w:space="0" w:color="auto"/>
                                                  </w:divBdr>
                                                </w:div>
                                                <w:div w:id="655718389">
                                                  <w:marLeft w:val="0"/>
                                                  <w:marRight w:val="0"/>
                                                  <w:marTop w:val="0"/>
                                                  <w:marBottom w:val="0"/>
                                                  <w:divBdr>
                                                    <w:top w:val="none" w:sz="0" w:space="0" w:color="auto"/>
                                                    <w:left w:val="none" w:sz="0" w:space="0" w:color="auto"/>
                                                    <w:bottom w:val="none" w:sz="0" w:space="0" w:color="auto"/>
                                                    <w:right w:val="none" w:sz="0" w:space="0" w:color="auto"/>
                                                  </w:divBdr>
                                                </w:div>
                                                <w:div w:id="671642012">
                                                  <w:marLeft w:val="0"/>
                                                  <w:marRight w:val="0"/>
                                                  <w:marTop w:val="0"/>
                                                  <w:marBottom w:val="0"/>
                                                  <w:divBdr>
                                                    <w:top w:val="none" w:sz="0" w:space="0" w:color="auto"/>
                                                    <w:left w:val="none" w:sz="0" w:space="0" w:color="auto"/>
                                                    <w:bottom w:val="none" w:sz="0" w:space="0" w:color="auto"/>
                                                    <w:right w:val="none" w:sz="0" w:space="0" w:color="auto"/>
                                                  </w:divBdr>
                                                </w:div>
                                                <w:div w:id="79060404">
                                                  <w:marLeft w:val="0"/>
                                                  <w:marRight w:val="0"/>
                                                  <w:marTop w:val="0"/>
                                                  <w:marBottom w:val="0"/>
                                                  <w:divBdr>
                                                    <w:top w:val="none" w:sz="0" w:space="0" w:color="auto"/>
                                                    <w:left w:val="none" w:sz="0" w:space="0" w:color="auto"/>
                                                    <w:bottom w:val="none" w:sz="0" w:space="0" w:color="auto"/>
                                                    <w:right w:val="none" w:sz="0" w:space="0" w:color="auto"/>
                                                  </w:divBdr>
                                                </w:div>
                                                <w:div w:id="1697003034">
                                                  <w:marLeft w:val="0"/>
                                                  <w:marRight w:val="0"/>
                                                  <w:marTop w:val="0"/>
                                                  <w:marBottom w:val="0"/>
                                                  <w:divBdr>
                                                    <w:top w:val="none" w:sz="0" w:space="0" w:color="auto"/>
                                                    <w:left w:val="none" w:sz="0" w:space="0" w:color="auto"/>
                                                    <w:bottom w:val="none" w:sz="0" w:space="0" w:color="auto"/>
                                                    <w:right w:val="none" w:sz="0" w:space="0" w:color="auto"/>
                                                  </w:divBdr>
                                                </w:div>
                                                <w:div w:id="394859435">
                                                  <w:marLeft w:val="0"/>
                                                  <w:marRight w:val="0"/>
                                                  <w:marTop w:val="0"/>
                                                  <w:marBottom w:val="0"/>
                                                  <w:divBdr>
                                                    <w:top w:val="none" w:sz="0" w:space="0" w:color="auto"/>
                                                    <w:left w:val="none" w:sz="0" w:space="0" w:color="auto"/>
                                                    <w:bottom w:val="none" w:sz="0" w:space="0" w:color="auto"/>
                                                    <w:right w:val="none" w:sz="0" w:space="0" w:color="auto"/>
                                                  </w:divBdr>
                                                </w:div>
                                                <w:div w:id="76903559">
                                                  <w:marLeft w:val="0"/>
                                                  <w:marRight w:val="0"/>
                                                  <w:marTop w:val="0"/>
                                                  <w:marBottom w:val="0"/>
                                                  <w:divBdr>
                                                    <w:top w:val="none" w:sz="0" w:space="0" w:color="auto"/>
                                                    <w:left w:val="none" w:sz="0" w:space="0" w:color="auto"/>
                                                    <w:bottom w:val="none" w:sz="0" w:space="0" w:color="auto"/>
                                                    <w:right w:val="none" w:sz="0" w:space="0" w:color="auto"/>
                                                  </w:divBdr>
                                                </w:div>
                                                <w:div w:id="461966637">
                                                  <w:marLeft w:val="0"/>
                                                  <w:marRight w:val="0"/>
                                                  <w:marTop w:val="0"/>
                                                  <w:marBottom w:val="0"/>
                                                  <w:divBdr>
                                                    <w:top w:val="none" w:sz="0" w:space="0" w:color="auto"/>
                                                    <w:left w:val="none" w:sz="0" w:space="0" w:color="auto"/>
                                                    <w:bottom w:val="none" w:sz="0" w:space="0" w:color="auto"/>
                                                    <w:right w:val="none" w:sz="0" w:space="0" w:color="auto"/>
                                                  </w:divBdr>
                                                </w:div>
                                                <w:div w:id="2141535609">
                                                  <w:marLeft w:val="0"/>
                                                  <w:marRight w:val="0"/>
                                                  <w:marTop w:val="0"/>
                                                  <w:marBottom w:val="0"/>
                                                  <w:divBdr>
                                                    <w:top w:val="none" w:sz="0" w:space="0" w:color="auto"/>
                                                    <w:left w:val="none" w:sz="0" w:space="0" w:color="auto"/>
                                                    <w:bottom w:val="none" w:sz="0" w:space="0" w:color="auto"/>
                                                    <w:right w:val="none" w:sz="0" w:space="0" w:color="auto"/>
                                                  </w:divBdr>
                                                </w:div>
                                                <w:div w:id="1785613864">
                                                  <w:marLeft w:val="0"/>
                                                  <w:marRight w:val="0"/>
                                                  <w:marTop w:val="0"/>
                                                  <w:marBottom w:val="0"/>
                                                  <w:divBdr>
                                                    <w:top w:val="none" w:sz="0" w:space="0" w:color="auto"/>
                                                    <w:left w:val="none" w:sz="0" w:space="0" w:color="auto"/>
                                                    <w:bottom w:val="none" w:sz="0" w:space="0" w:color="auto"/>
                                                    <w:right w:val="none" w:sz="0" w:space="0" w:color="auto"/>
                                                  </w:divBdr>
                                                </w:div>
                                                <w:div w:id="1965384643">
                                                  <w:marLeft w:val="0"/>
                                                  <w:marRight w:val="0"/>
                                                  <w:marTop w:val="0"/>
                                                  <w:marBottom w:val="0"/>
                                                  <w:divBdr>
                                                    <w:top w:val="none" w:sz="0" w:space="0" w:color="auto"/>
                                                    <w:left w:val="none" w:sz="0" w:space="0" w:color="auto"/>
                                                    <w:bottom w:val="none" w:sz="0" w:space="0" w:color="auto"/>
                                                    <w:right w:val="none" w:sz="0" w:space="0" w:color="auto"/>
                                                  </w:divBdr>
                                                </w:div>
                                                <w:div w:id="1632205906">
                                                  <w:marLeft w:val="0"/>
                                                  <w:marRight w:val="0"/>
                                                  <w:marTop w:val="0"/>
                                                  <w:marBottom w:val="0"/>
                                                  <w:divBdr>
                                                    <w:top w:val="none" w:sz="0" w:space="0" w:color="auto"/>
                                                    <w:left w:val="none" w:sz="0" w:space="0" w:color="auto"/>
                                                    <w:bottom w:val="none" w:sz="0" w:space="0" w:color="auto"/>
                                                    <w:right w:val="none" w:sz="0" w:space="0" w:color="auto"/>
                                                  </w:divBdr>
                                                </w:div>
                                                <w:div w:id="1991858208">
                                                  <w:marLeft w:val="0"/>
                                                  <w:marRight w:val="0"/>
                                                  <w:marTop w:val="0"/>
                                                  <w:marBottom w:val="0"/>
                                                  <w:divBdr>
                                                    <w:top w:val="none" w:sz="0" w:space="0" w:color="auto"/>
                                                    <w:left w:val="none" w:sz="0" w:space="0" w:color="auto"/>
                                                    <w:bottom w:val="none" w:sz="0" w:space="0" w:color="auto"/>
                                                    <w:right w:val="none" w:sz="0" w:space="0" w:color="auto"/>
                                                  </w:divBdr>
                                                </w:div>
                                                <w:div w:id="1788160979">
                                                  <w:marLeft w:val="0"/>
                                                  <w:marRight w:val="0"/>
                                                  <w:marTop w:val="0"/>
                                                  <w:marBottom w:val="0"/>
                                                  <w:divBdr>
                                                    <w:top w:val="none" w:sz="0" w:space="0" w:color="auto"/>
                                                    <w:left w:val="none" w:sz="0" w:space="0" w:color="auto"/>
                                                    <w:bottom w:val="none" w:sz="0" w:space="0" w:color="auto"/>
                                                    <w:right w:val="none" w:sz="0" w:space="0" w:color="auto"/>
                                                  </w:divBdr>
                                                </w:div>
                                                <w:div w:id="1417820494">
                                                  <w:marLeft w:val="0"/>
                                                  <w:marRight w:val="0"/>
                                                  <w:marTop w:val="0"/>
                                                  <w:marBottom w:val="0"/>
                                                  <w:divBdr>
                                                    <w:top w:val="none" w:sz="0" w:space="0" w:color="auto"/>
                                                    <w:left w:val="none" w:sz="0" w:space="0" w:color="auto"/>
                                                    <w:bottom w:val="none" w:sz="0" w:space="0" w:color="auto"/>
                                                    <w:right w:val="none" w:sz="0" w:space="0" w:color="auto"/>
                                                  </w:divBdr>
                                                </w:div>
                                                <w:div w:id="287007588">
                                                  <w:marLeft w:val="0"/>
                                                  <w:marRight w:val="0"/>
                                                  <w:marTop w:val="0"/>
                                                  <w:marBottom w:val="0"/>
                                                  <w:divBdr>
                                                    <w:top w:val="none" w:sz="0" w:space="0" w:color="auto"/>
                                                    <w:left w:val="none" w:sz="0" w:space="0" w:color="auto"/>
                                                    <w:bottom w:val="none" w:sz="0" w:space="0" w:color="auto"/>
                                                    <w:right w:val="none" w:sz="0" w:space="0" w:color="auto"/>
                                                  </w:divBdr>
                                                </w:div>
                                                <w:div w:id="179583519">
                                                  <w:marLeft w:val="0"/>
                                                  <w:marRight w:val="0"/>
                                                  <w:marTop w:val="0"/>
                                                  <w:marBottom w:val="0"/>
                                                  <w:divBdr>
                                                    <w:top w:val="none" w:sz="0" w:space="0" w:color="auto"/>
                                                    <w:left w:val="none" w:sz="0" w:space="0" w:color="auto"/>
                                                    <w:bottom w:val="none" w:sz="0" w:space="0" w:color="auto"/>
                                                    <w:right w:val="none" w:sz="0" w:space="0" w:color="auto"/>
                                                  </w:divBdr>
                                                </w:div>
                                                <w:div w:id="1129279508">
                                                  <w:marLeft w:val="0"/>
                                                  <w:marRight w:val="0"/>
                                                  <w:marTop w:val="0"/>
                                                  <w:marBottom w:val="0"/>
                                                  <w:divBdr>
                                                    <w:top w:val="none" w:sz="0" w:space="0" w:color="auto"/>
                                                    <w:left w:val="none" w:sz="0" w:space="0" w:color="auto"/>
                                                    <w:bottom w:val="none" w:sz="0" w:space="0" w:color="auto"/>
                                                    <w:right w:val="none" w:sz="0" w:space="0" w:color="auto"/>
                                                  </w:divBdr>
                                                </w:div>
                                                <w:div w:id="1337808716">
                                                  <w:marLeft w:val="0"/>
                                                  <w:marRight w:val="0"/>
                                                  <w:marTop w:val="0"/>
                                                  <w:marBottom w:val="0"/>
                                                  <w:divBdr>
                                                    <w:top w:val="none" w:sz="0" w:space="0" w:color="auto"/>
                                                    <w:left w:val="none" w:sz="0" w:space="0" w:color="auto"/>
                                                    <w:bottom w:val="none" w:sz="0" w:space="0" w:color="auto"/>
                                                    <w:right w:val="none" w:sz="0" w:space="0" w:color="auto"/>
                                                  </w:divBdr>
                                                </w:div>
                                                <w:div w:id="414937050">
                                                  <w:marLeft w:val="0"/>
                                                  <w:marRight w:val="0"/>
                                                  <w:marTop w:val="0"/>
                                                  <w:marBottom w:val="0"/>
                                                  <w:divBdr>
                                                    <w:top w:val="none" w:sz="0" w:space="0" w:color="auto"/>
                                                    <w:left w:val="none" w:sz="0" w:space="0" w:color="auto"/>
                                                    <w:bottom w:val="none" w:sz="0" w:space="0" w:color="auto"/>
                                                    <w:right w:val="none" w:sz="0" w:space="0" w:color="auto"/>
                                                  </w:divBdr>
                                                </w:div>
                                                <w:div w:id="420950398">
                                                  <w:marLeft w:val="0"/>
                                                  <w:marRight w:val="0"/>
                                                  <w:marTop w:val="0"/>
                                                  <w:marBottom w:val="0"/>
                                                  <w:divBdr>
                                                    <w:top w:val="none" w:sz="0" w:space="0" w:color="auto"/>
                                                    <w:left w:val="none" w:sz="0" w:space="0" w:color="auto"/>
                                                    <w:bottom w:val="none" w:sz="0" w:space="0" w:color="auto"/>
                                                    <w:right w:val="none" w:sz="0" w:space="0" w:color="auto"/>
                                                  </w:divBdr>
                                                </w:div>
                                                <w:div w:id="1463108301">
                                                  <w:marLeft w:val="0"/>
                                                  <w:marRight w:val="0"/>
                                                  <w:marTop w:val="0"/>
                                                  <w:marBottom w:val="0"/>
                                                  <w:divBdr>
                                                    <w:top w:val="none" w:sz="0" w:space="0" w:color="auto"/>
                                                    <w:left w:val="none" w:sz="0" w:space="0" w:color="auto"/>
                                                    <w:bottom w:val="none" w:sz="0" w:space="0" w:color="auto"/>
                                                    <w:right w:val="none" w:sz="0" w:space="0" w:color="auto"/>
                                                  </w:divBdr>
                                                </w:div>
                                                <w:div w:id="1455560773">
                                                  <w:marLeft w:val="0"/>
                                                  <w:marRight w:val="0"/>
                                                  <w:marTop w:val="0"/>
                                                  <w:marBottom w:val="0"/>
                                                  <w:divBdr>
                                                    <w:top w:val="none" w:sz="0" w:space="0" w:color="auto"/>
                                                    <w:left w:val="none" w:sz="0" w:space="0" w:color="auto"/>
                                                    <w:bottom w:val="none" w:sz="0" w:space="0" w:color="auto"/>
                                                    <w:right w:val="none" w:sz="0" w:space="0" w:color="auto"/>
                                                  </w:divBdr>
                                                </w:div>
                                                <w:div w:id="205915143">
                                                  <w:marLeft w:val="0"/>
                                                  <w:marRight w:val="0"/>
                                                  <w:marTop w:val="0"/>
                                                  <w:marBottom w:val="0"/>
                                                  <w:divBdr>
                                                    <w:top w:val="none" w:sz="0" w:space="0" w:color="auto"/>
                                                    <w:left w:val="none" w:sz="0" w:space="0" w:color="auto"/>
                                                    <w:bottom w:val="none" w:sz="0" w:space="0" w:color="auto"/>
                                                    <w:right w:val="none" w:sz="0" w:space="0" w:color="auto"/>
                                                  </w:divBdr>
                                                </w:div>
                                                <w:div w:id="2058623853">
                                                  <w:marLeft w:val="0"/>
                                                  <w:marRight w:val="0"/>
                                                  <w:marTop w:val="0"/>
                                                  <w:marBottom w:val="0"/>
                                                  <w:divBdr>
                                                    <w:top w:val="none" w:sz="0" w:space="0" w:color="auto"/>
                                                    <w:left w:val="none" w:sz="0" w:space="0" w:color="auto"/>
                                                    <w:bottom w:val="none" w:sz="0" w:space="0" w:color="auto"/>
                                                    <w:right w:val="none" w:sz="0" w:space="0" w:color="auto"/>
                                                  </w:divBdr>
                                                </w:div>
                                                <w:div w:id="736168163">
                                                  <w:marLeft w:val="0"/>
                                                  <w:marRight w:val="0"/>
                                                  <w:marTop w:val="0"/>
                                                  <w:marBottom w:val="0"/>
                                                  <w:divBdr>
                                                    <w:top w:val="none" w:sz="0" w:space="0" w:color="auto"/>
                                                    <w:left w:val="none" w:sz="0" w:space="0" w:color="auto"/>
                                                    <w:bottom w:val="none" w:sz="0" w:space="0" w:color="auto"/>
                                                    <w:right w:val="none" w:sz="0" w:space="0" w:color="auto"/>
                                                  </w:divBdr>
                                                </w:div>
                                                <w:div w:id="20520453">
                                                  <w:marLeft w:val="0"/>
                                                  <w:marRight w:val="0"/>
                                                  <w:marTop w:val="0"/>
                                                  <w:marBottom w:val="0"/>
                                                  <w:divBdr>
                                                    <w:top w:val="none" w:sz="0" w:space="0" w:color="auto"/>
                                                    <w:left w:val="none" w:sz="0" w:space="0" w:color="auto"/>
                                                    <w:bottom w:val="none" w:sz="0" w:space="0" w:color="auto"/>
                                                    <w:right w:val="none" w:sz="0" w:space="0" w:color="auto"/>
                                                  </w:divBdr>
                                                </w:div>
                                                <w:div w:id="904756545">
                                                  <w:marLeft w:val="0"/>
                                                  <w:marRight w:val="0"/>
                                                  <w:marTop w:val="0"/>
                                                  <w:marBottom w:val="0"/>
                                                  <w:divBdr>
                                                    <w:top w:val="none" w:sz="0" w:space="0" w:color="auto"/>
                                                    <w:left w:val="none" w:sz="0" w:space="0" w:color="auto"/>
                                                    <w:bottom w:val="none" w:sz="0" w:space="0" w:color="auto"/>
                                                    <w:right w:val="none" w:sz="0" w:space="0" w:color="auto"/>
                                                  </w:divBdr>
                                                </w:div>
                                                <w:div w:id="1334066621">
                                                  <w:marLeft w:val="0"/>
                                                  <w:marRight w:val="0"/>
                                                  <w:marTop w:val="0"/>
                                                  <w:marBottom w:val="0"/>
                                                  <w:divBdr>
                                                    <w:top w:val="none" w:sz="0" w:space="0" w:color="auto"/>
                                                    <w:left w:val="none" w:sz="0" w:space="0" w:color="auto"/>
                                                    <w:bottom w:val="none" w:sz="0" w:space="0" w:color="auto"/>
                                                    <w:right w:val="none" w:sz="0" w:space="0" w:color="auto"/>
                                                  </w:divBdr>
                                                </w:div>
                                                <w:div w:id="587428996">
                                                  <w:marLeft w:val="0"/>
                                                  <w:marRight w:val="0"/>
                                                  <w:marTop w:val="0"/>
                                                  <w:marBottom w:val="0"/>
                                                  <w:divBdr>
                                                    <w:top w:val="none" w:sz="0" w:space="0" w:color="auto"/>
                                                    <w:left w:val="none" w:sz="0" w:space="0" w:color="auto"/>
                                                    <w:bottom w:val="none" w:sz="0" w:space="0" w:color="auto"/>
                                                    <w:right w:val="none" w:sz="0" w:space="0" w:color="auto"/>
                                                  </w:divBdr>
                                                </w:div>
                                                <w:div w:id="83500091">
                                                  <w:marLeft w:val="0"/>
                                                  <w:marRight w:val="0"/>
                                                  <w:marTop w:val="0"/>
                                                  <w:marBottom w:val="0"/>
                                                  <w:divBdr>
                                                    <w:top w:val="none" w:sz="0" w:space="0" w:color="auto"/>
                                                    <w:left w:val="none" w:sz="0" w:space="0" w:color="auto"/>
                                                    <w:bottom w:val="none" w:sz="0" w:space="0" w:color="auto"/>
                                                    <w:right w:val="none" w:sz="0" w:space="0" w:color="auto"/>
                                                  </w:divBdr>
                                                </w:div>
                                                <w:div w:id="365644435">
                                                  <w:marLeft w:val="0"/>
                                                  <w:marRight w:val="0"/>
                                                  <w:marTop w:val="0"/>
                                                  <w:marBottom w:val="0"/>
                                                  <w:divBdr>
                                                    <w:top w:val="none" w:sz="0" w:space="0" w:color="auto"/>
                                                    <w:left w:val="none" w:sz="0" w:space="0" w:color="auto"/>
                                                    <w:bottom w:val="none" w:sz="0" w:space="0" w:color="auto"/>
                                                    <w:right w:val="none" w:sz="0" w:space="0" w:color="auto"/>
                                                  </w:divBdr>
                                                </w:div>
                                                <w:div w:id="404687170">
                                                  <w:marLeft w:val="0"/>
                                                  <w:marRight w:val="0"/>
                                                  <w:marTop w:val="0"/>
                                                  <w:marBottom w:val="0"/>
                                                  <w:divBdr>
                                                    <w:top w:val="none" w:sz="0" w:space="0" w:color="auto"/>
                                                    <w:left w:val="none" w:sz="0" w:space="0" w:color="auto"/>
                                                    <w:bottom w:val="none" w:sz="0" w:space="0" w:color="auto"/>
                                                    <w:right w:val="none" w:sz="0" w:space="0" w:color="auto"/>
                                                  </w:divBdr>
                                                </w:div>
                                                <w:div w:id="716003506">
                                                  <w:marLeft w:val="0"/>
                                                  <w:marRight w:val="0"/>
                                                  <w:marTop w:val="0"/>
                                                  <w:marBottom w:val="0"/>
                                                  <w:divBdr>
                                                    <w:top w:val="none" w:sz="0" w:space="0" w:color="auto"/>
                                                    <w:left w:val="none" w:sz="0" w:space="0" w:color="auto"/>
                                                    <w:bottom w:val="none" w:sz="0" w:space="0" w:color="auto"/>
                                                    <w:right w:val="none" w:sz="0" w:space="0" w:color="auto"/>
                                                  </w:divBdr>
                                                </w:div>
                                                <w:div w:id="1250232910">
                                                  <w:marLeft w:val="0"/>
                                                  <w:marRight w:val="0"/>
                                                  <w:marTop w:val="0"/>
                                                  <w:marBottom w:val="0"/>
                                                  <w:divBdr>
                                                    <w:top w:val="none" w:sz="0" w:space="0" w:color="auto"/>
                                                    <w:left w:val="none" w:sz="0" w:space="0" w:color="auto"/>
                                                    <w:bottom w:val="none" w:sz="0" w:space="0" w:color="auto"/>
                                                    <w:right w:val="none" w:sz="0" w:space="0" w:color="auto"/>
                                                  </w:divBdr>
                                                </w:div>
                                                <w:div w:id="1508862788">
                                                  <w:marLeft w:val="0"/>
                                                  <w:marRight w:val="0"/>
                                                  <w:marTop w:val="0"/>
                                                  <w:marBottom w:val="0"/>
                                                  <w:divBdr>
                                                    <w:top w:val="none" w:sz="0" w:space="0" w:color="auto"/>
                                                    <w:left w:val="none" w:sz="0" w:space="0" w:color="auto"/>
                                                    <w:bottom w:val="none" w:sz="0" w:space="0" w:color="auto"/>
                                                    <w:right w:val="none" w:sz="0" w:space="0" w:color="auto"/>
                                                  </w:divBdr>
                                                </w:div>
                                                <w:div w:id="902179122">
                                                  <w:marLeft w:val="0"/>
                                                  <w:marRight w:val="0"/>
                                                  <w:marTop w:val="0"/>
                                                  <w:marBottom w:val="0"/>
                                                  <w:divBdr>
                                                    <w:top w:val="none" w:sz="0" w:space="0" w:color="auto"/>
                                                    <w:left w:val="none" w:sz="0" w:space="0" w:color="auto"/>
                                                    <w:bottom w:val="none" w:sz="0" w:space="0" w:color="auto"/>
                                                    <w:right w:val="none" w:sz="0" w:space="0" w:color="auto"/>
                                                  </w:divBdr>
                                                </w:div>
                                                <w:div w:id="2092194717">
                                                  <w:marLeft w:val="0"/>
                                                  <w:marRight w:val="0"/>
                                                  <w:marTop w:val="0"/>
                                                  <w:marBottom w:val="0"/>
                                                  <w:divBdr>
                                                    <w:top w:val="none" w:sz="0" w:space="0" w:color="auto"/>
                                                    <w:left w:val="none" w:sz="0" w:space="0" w:color="auto"/>
                                                    <w:bottom w:val="none" w:sz="0" w:space="0" w:color="auto"/>
                                                    <w:right w:val="none" w:sz="0" w:space="0" w:color="auto"/>
                                                  </w:divBdr>
                                                </w:div>
                                                <w:div w:id="1168327164">
                                                  <w:marLeft w:val="0"/>
                                                  <w:marRight w:val="0"/>
                                                  <w:marTop w:val="0"/>
                                                  <w:marBottom w:val="0"/>
                                                  <w:divBdr>
                                                    <w:top w:val="none" w:sz="0" w:space="0" w:color="auto"/>
                                                    <w:left w:val="none" w:sz="0" w:space="0" w:color="auto"/>
                                                    <w:bottom w:val="none" w:sz="0" w:space="0" w:color="auto"/>
                                                    <w:right w:val="none" w:sz="0" w:space="0" w:color="auto"/>
                                                  </w:divBdr>
                                                </w:div>
                                                <w:div w:id="1796560772">
                                                  <w:marLeft w:val="0"/>
                                                  <w:marRight w:val="0"/>
                                                  <w:marTop w:val="0"/>
                                                  <w:marBottom w:val="0"/>
                                                  <w:divBdr>
                                                    <w:top w:val="none" w:sz="0" w:space="0" w:color="auto"/>
                                                    <w:left w:val="none" w:sz="0" w:space="0" w:color="auto"/>
                                                    <w:bottom w:val="none" w:sz="0" w:space="0" w:color="auto"/>
                                                    <w:right w:val="none" w:sz="0" w:space="0" w:color="auto"/>
                                                  </w:divBdr>
                                                </w:div>
                                                <w:div w:id="358360209">
                                                  <w:marLeft w:val="0"/>
                                                  <w:marRight w:val="0"/>
                                                  <w:marTop w:val="0"/>
                                                  <w:marBottom w:val="0"/>
                                                  <w:divBdr>
                                                    <w:top w:val="none" w:sz="0" w:space="0" w:color="auto"/>
                                                    <w:left w:val="none" w:sz="0" w:space="0" w:color="auto"/>
                                                    <w:bottom w:val="none" w:sz="0" w:space="0" w:color="auto"/>
                                                    <w:right w:val="none" w:sz="0" w:space="0" w:color="auto"/>
                                                  </w:divBdr>
                                                </w:div>
                                                <w:div w:id="1766025845">
                                                  <w:marLeft w:val="0"/>
                                                  <w:marRight w:val="0"/>
                                                  <w:marTop w:val="0"/>
                                                  <w:marBottom w:val="0"/>
                                                  <w:divBdr>
                                                    <w:top w:val="none" w:sz="0" w:space="0" w:color="auto"/>
                                                    <w:left w:val="none" w:sz="0" w:space="0" w:color="auto"/>
                                                    <w:bottom w:val="none" w:sz="0" w:space="0" w:color="auto"/>
                                                    <w:right w:val="none" w:sz="0" w:space="0" w:color="auto"/>
                                                  </w:divBdr>
                                                </w:div>
                                                <w:div w:id="1153570505">
                                                  <w:marLeft w:val="0"/>
                                                  <w:marRight w:val="0"/>
                                                  <w:marTop w:val="0"/>
                                                  <w:marBottom w:val="0"/>
                                                  <w:divBdr>
                                                    <w:top w:val="none" w:sz="0" w:space="0" w:color="auto"/>
                                                    <w:left w:val="none" w:sz="0" w:space="0" w:color="auto"/>
                                                    <w:bottom w:val="none" w:sz="0" w:space="0" w:color="auto"/>
                                                    <w:right w:val="none" w:sz="0" w:space="0" w:color="auto"/>
                                                  </w:divBdr>
                                                </w:div>
                                                <w:div w:id="918906854">
                                                  <w:marLeft w:val="0"/>
                                                  <w:marRight w:val="0"/>
                                                  <w:marTop w:val="0"/>
                                                  <w:marBottom w:val="0"/>
                                                  <w:divBdr>
                                                    <w:top w:val="none" w:sz="0" w:space="0" w:color="auto"/>
                                                    <w:left w:val="none" w:sz="0" w:space="0" w:color="auto"/>
                                                    <w:bottom w:val="none" w:sz="0" w:space="0" w:color="auto"/>
                                                    <w:right w:val="none" w:sz="0" w:space="0" w:color="auto"/>
                                                  </w:divBdr>
                                                </w:div>
                                                <w:div w:id="128473962">
                                                  <w:marLeft w:val="0"/>
                                                  <w:marRight w:val="0"/>
                                                  <w:marTop w:val="0"/>
                                                  <w:marBottom w:val="0"/>
                                                  <w:divBdr>
                                                    <w:top w:val="none" w:sz="0" w:space="0" w:color="auto"/>
                                                    <w:left w:val="none" w:sz="0" w:space="0" w:color="auto"/>
                                                    <w:bottom w:val="none" w:sz="0" w:space="0" w:color="auto"/>
                                                    <w:right w:val="none" w:sz="0" w:space="0" w:color="auto"/>
                                                  </w:divBdr>
                                                </w:div>
                                                <w:div w:id="51123740">
                                                  <w:marLeft w:val="0"/>
                                                  <w:marRight w:val="0"/>
                                                  <w:marTop w:val="0"/>
                                                  <w:marBottom w:val="0"/>
                                                  <w:divBdr>
                                                    <w:top w:val="none" w:sz="0" w:space="0" w:color="auto"/>
                                                    <w:left w:val="none" w:sz="0" w:space="0" w:color="auto"/>
                                                    <w:bottom w:val="none" w:sz="0" w:space="0" w:color="auto"/>
                                                    <w:right w:val="none" w:sz="0" w:space="0" w:color="auto"/>
                                                  </w:divBdr>
                                                </w:div>
                                                <w:div w:id="1001540784">
                                                  <w:marLeft w:val="0"/>
                                                  <w:marRight w:val="0"/>
                                                  <w:marTop w:val="0"/>
                                                  <w:marBottom w:val="0"/>
                                                  <w:divBdr>
                                                    <w:top w:val="none" w:sz="0" w:space="0" w:color="auto"/>
                                                    <w:left w:val="none" w:sz="0" w:space="0" w:color="auto"/>
                                                    <w:bottom w:val="none" w:sz="0" w:space="0" w:color="auto"/>
                                                    <w:right w:val="none" w:sz="0" w:space="0" w:color="auto"/>
                                                  </w:divBdr>
                                                </w:div>
                                                <w:div w:id="736711333">
                                                  <w:marLeft w:val="0"/>
                                                  <w:marRight w:val="0"/>
                                                  <w:marTop w:val="0"/>
                                                  <w:marBottom w:val="0"/>
                                                  <w:divBdr>
                                                    <w:top w:val="none" w:sz="0" w:space="0" w:color="auto"/>
                                                    <w:left w:val="none" w:sz="0" w:space="0" w:color="auto"/>
                                                    <w:bottom w:val="none" w:sz="0" w:space="0" w:color="auto"/>
                                                    <w:right w:val="none" w:sz="0" w:space="0" w:color="auto"/>
                                                  </w:divBdr>
                                                </w:div>
                                                <w:div w:id="513303797">
                                                  <w:marLeft w:val="0"/>
                                                  <w:marRight w:val="0"/>
                                                  <w:marTop w:val="0"/>
                                                  <w:marBottom w:val="0"/>
                                                  <w:divBdr>
                                                    <w:top w:val="none" w:sz="0" w:space="0" w:color="auto"/>
                                                    <w:left w:val="none" w:sz="0" w:space="0" w:color="auto"/>
                                                    <w:bottom w:val="none" w:sz="0" w:space="0" w:color="auto"/>
                                                    <w:right w:val="none" w:sz="0" w:space="0" w:color="auto"/>
                                                  </w:divBdr>
                                                </w:div>
                                                <w:div w:id="637610127">
                                                  <w:marLeft w:val="0"/>
                                                  <w:marRight w:val="0"/>
                                                  <w:marTop w:val="0"/>
                                                  <w:marBottom w:val="0"/>
                                                  <w:divBdr>
                                                    <w:top w:val="none" w:sz="0" w:space="0" w:color="auto"/>
                                                    <w:left w:val="none" w:sz="0" w:space="0" w:color="auto"/>
                                                    <w:bottom w:val="none" w:sz="0" w:space="0" w:color="auto"/>
                                                    <w:right w:val="none" w:sz="0" w:space="0" w:color="auto"/>
                                                  </w:divBdr>
                                                </w:div>
                                                <w:div w:id="474757366">
                                                  <w:marLeft w:val="0"/>
                                                  <w:marRight w:val="0"/>
                                                  <w:marTop w:val="0"/>
                                                  <w:marBottom w:val="0"/>
                                                  <w:divBdr>
                                                    <w:top w:val="none" w:sz="0" w:space="0" w:color="auto"/>
                                                    <w:left w:val="none" w:sz="0" w:space="0" w:color="auto"/>
                                                    <w:bottom w:val="none" w:sz="0" w:space="0" w:color="auto"/>
                                                    <w:right w:val="none" w:sz="0" w:space="0" w:color="auto"/>
                                                  </w:divBdr>
                                                </w:div>
                                                <w:div w:id="1037700879">
                                                  <w:marLeft w:val="0"/>
                                                  <w:marRight w:val="0"/>
                                                  <w:marTop w:val="0"/>
                                                  <w:marBottom w:val="0"/>
                                                  <w:divBdr>
                                                    <w:top w:val="none" w:sz="0" w:space="0" w:color="auto"/>
                                                    <w:left w:val="none" w:sz="0" w:space="0" w:color="auto"/>
                                                    <w:bottom w:val="none" w:sz="0" w:space="0" w:color="auto"/>
                                                    <w:right w:val="none" w:sz="0" w:space="0" w:color="auto"/>
                                                  </w:divBdr>
                                                </w:div>
                                                <w:div w:id="1115095407">
                                                  <w:marLeft w:val="0"/>
                                                  <w:marRight w:val="0"/>
                                                  <w:marTop w:val="0"/>
                                                  <w:marBottom w:val="0"/>
                                                  <w:divBdr>
                                                    <w:top w:val="none" w:sz="0" w:space="0" w:color="auto"/>
                                                    <w:left w:val="none" w:sz="0" w:space="0" w:color="auto"/>
                                                    <w:bottom w:val="none" w:sz="0" w:space="0" w:color="auto"/>
                                                    <w:right w:val="none" w:sz="0" w:space="0" w:color="auto"/>
                                                  </w:divBdr>
                                                </w:div>
                                                <w:div w:id="2031956197">
                                                  <w:marLeft w:val="0"/>
                                                  <w:marRight w:val="0"/>
                                                  <w:marTop w:val="0"/>
                                                  <w:marBottom w:val="0"/>
                                                  <w:divBdr>
                                                    <w:top w:val="none" w:sz="0" w:space="0" w:color="auto"/>
                                                    <w:left w:val="none" w:sz="0" w:space="0" w:color="auto"/>
                                                    <w:bottom w:val="none" w:sz="0" w:space="0" w:color="auto"/>
                                                    <w:right w:val="none" w:sz="0" w:space="0" w:color="auto"/>
                                                  </w:divBdr>
                                                </w:div>
                                                <w:div w:id="1280334217">
                                                  <w:marLeft w:val="0"/>
                                                  <w:marRight w:val="0"/>
                                                  <w:marTop w:val="0"/>
                                                  <w:marBottom w:val="0"/>
                                                  <w:divBdr>
                                                    <w:top w:val="none" w:sz="0" w:space="0" w:color="auto"/>
                                                    <w:left w:val="none" w:sz="0" w:space="0" w:color="auto"/>
                                                    <w:bottom w:val="none" w:sz="0" w:space="0" w:color="auto"/>
                                                    <w:right w:val="none" w:sz="0" w:space="0" w:color="auto"/>
                                                  </w:divBdr>
                                                </w:div>
                                                <w:div w:id="48189833">
                                                  <w:marLeft w:val="0"/>
                                                  <w:marRight w:val="0"/>
                                                  <w:marTop w:val="0"/>
                                                  <w:marBottom w:val="0"/>
                                                  <w:divBdr>
                                                    <w:top w:val="none" w:sz="0" w:space="0" w:color="auto"/>
                                                    <w:left w:val="none" w:sz="0" w:space="0" w:color="auto"/>
                                                    <w:bottom w:val="none" w:sz="0" w:space="0" w:color="auto"/>
                                                    <w:right w:val="none" w:sz="0" w:space="0" w:color="auto"/>
                                                  </w:divBdr>
                                                </w:div>
                                                <w:div w:id="578172915">
                                                  <w:marLeft w:val="0"/>
                                                  <w:marRight w:val="0"/>
                                                  <w:marTop w:val="0"/>
                                                  <w:marBottom w:val="0"/>
                                                  <w:divBdr>
                                                    <w:top w:val="none" w:sz="0" w:space="0" w:color="auto"/>
                                                    <w:left w:val="none" w:sz="0" w:space="0" w:color="auto"/>
                                                    <w:bottom w:val="none" w:sz="0" w:space="0" w:color="auto"/>
                                                    <w:right w:val="none" w:sz="0" w:space="0" w:color="auto"/>
                                                  </w:divBdr>
                                                </w:div>
                                                <w:div w:id="1896768386">
                                                  <w:marLeft w:val="0"/>
                                                  <w:marRight w:val="0"/>
                                                  <w:marTop w:val="0"/>
                                                  <w:marBottom w:val="0"/>
                                                  <w:divBdr>
                                                    <w:top w:val="none" w:sz="0" w:space="0" w:color="auto"/>
                                                    <w:left w:val="none" w:sz="0" w:space="0" w:color="auto"/>
                                                    <w:bottom w:val="none" w:sz="0" w:space="0" w:color="auto"/>
                                                    <w:right w:val="none" w:sz="0" w:space="0" w:color="auto"/>
                                                  </w:divBdr>
                                                </w:div>
                                                <w:div w:id="115410260">
                                                  <w:marLeft w:val="0"/>
                                                  <w:marRight w:val="0"/>
                                                  <w:marTop w:val="0"/>
                                                  <w:marBottom w:val="0"/>
                                                  <w:divBdr>
                                                    <w:top w:val="none" w:sz="0" w:space="0" w:color="auto"/>
                                                    <w:left w:val="none" w:sz="0" w:space="0" w:color="auto"/>
                                                    <w:bottom w:val="none" w:sz="0" w:space="0" w:color="auto"/>
                                                    <w:right w:val="none" w:sz="0" w:space="0" w:color="auto"/>
                                                  </w:divBdr>
                                                </w:div>
                                                <w:div w:id="1765108657">
                                                  <w:marLeft w:val="0"/>
                                                  <w:marRight w:val="0"/>
                                                  <w:marTop w:val="0"/>
                                                  <w:marBottom w:val="0"/>
                                                  <w:divBdr>
                                                    <w:top w:val="none" w:sz="0" w:space="0" w:color="auto"/>
                                                    <w:left w:val="none" w:sz="0" w:space="0" w:color="auto"/>
                                                    <w:bottom w:val="none" w:sz="0" w:space="0" w:color="auto"/>
                                                    <w:right w:val="none" w:sz="0" w:space="0" w:color="auto"/>
                                                  </w:divBdr>
                                                </w:div>
                                                <w:div w:id="422579791">
                                                  <w:marLeft w:val="0"/>
                                                  <w:marRight w:val="0"/>
                                                  <w:marTop w:val="0"/>
                                                  <w:marBottom w:val="0"/>
                                                  <w:divBdr>
                                                    <w:top w:val="none" w:sz="0" w:space="0" w:color="auto"/>
                                                    <w:left w:val="none" w:sz="0" w:space="0" w:color="auto"/>
                                                    <w:bottom w:val="none" w:sz="0" w:space="0" w:color="auto"/>
                                                    <w:right w:val="none" w:sz="0" w:space="0" w:color="auto"/>
                                                  </w:divBdr>
                                                </w:div>
                                                <w:div w:id="109708416">
                                                  <w:marLeft w:val="0"/>
                                                  <w:marRight w:val="0"/>
                                                  <w:marTop w:val="0"/>
                                                  <w:marBottom w:val="0"/>
                                                  <w:divBdr>
                                                    <w:top w:val="none" w:sz="0" w:space="0" w:color="auto"/>
                                                    <w:left w:val="none" w:sz="0" w:space="0" w:color="auto"/>
                                                    <w:bottom w:val="none" w:sz="0" w:space="0" w:color="auto"/>
                                                    <w:right w:val="none" w:sz="0" w:space="0" w:color="auto"/>
                                                  </w:divBdr>
                                                </w:div>
                                                <w:div w:id="676930931">
                                                  <w:marLeft w:val="0"/>
                                                  <w:marRight w:val="0"/>
                                                  <w:marTop w:val="0"/>
                                                  <w:marBottom w:val="0"/>
                                                  <w:divBdr>
                                                    <w:top w:val="none" w:sz="0" w:space="0" w:color="auto"/>
                                                    <w:left w:val="none" w:sz="0" w:space="0" w:color="auto"/>
                                                    <w:bottom w:val="none" w:sz="0" w:space="0" w:color="auto"/>
                                                    <w:right w:val="none" w:sz="0" w:space="0" w:color="auto"/>
                                                  </w:divBdr>
                                                </w:div>
                                                <w:div w:id="856192354">
                                                  <w:marLeft w:val="0"/>
                                                  <w:marRight w:val="0"/>
                                                  <w:marTop w:val="0"/>
                                                  <w:marBottom w:val="0"/>
                                                  <w:divBdr>
                                                    <w:top w:val="none" w:sz="0" w:space="0" w:color="auto"/>
                                                    <w:left w:val="none" w:sz="0" w:space="0" w:color="auto"/>
                                                    <w:bottom w:val="none" w:sz="0" w:space="0" w:color="auto"/>
                                                    <w:right w:val="none" w:sz="0" w:space="0" w:color="auto"/>
                                                  </w:divBdr>
                                                </w:div>
                                                <w:div w:id="1415971890">
                                                  <w:marLeft w:val="0"/>
                                                  <w:marRight w:val="0"/>
                                                  <w:marTop w:val="0"/>
                                                  <w:marBottom w:val="0"/>
                                                  <w:divBdr>
                                                    <w:top w:val="none" w:sz="0" w:space="0" w:color="auto"/>
                                                    <w:left w:val="none" w:sz="0" w:space="0" w:color="auto"/>
                                                    <w:bottom w:val="none" w:sz="0" w:space="0" w:color="auto"/>
                                                    <w:right w:val="none" w:sz="0" w:space="0" w:color="auto"/>
                                                  </w:divBdr>
                                                </w:div>
                                                <w:div w:id="2028825752">
                                                  <w:marLeft w:val="0"/>
                                                  <w:marRight w:val="0"/>
                                                  <w:marTop w:val="0"/>
                                                  <w:marBottom w:val="0"/>
                                                  <w:divBdr>
                                                    <w:top w:val="none" w:sz="0" w:space="0" w:color="auto"/>
                                                    <w:left w:val="none" w:sz="0" w:space="0" w:color="auto"/>
                                                    <w:bottom w:val="none" w:sz="0" w:space="0" w:color="auto"/>
                                                    <w:right w:val="none" w:sz="0" w:space="0" w:color="auto"/>
                                                  </w:divBdr>
                                                </w:div>
                                                <w:div w:id="606274085">
                                                  <w:marLeft w:val="0"/>
                                                  <w:marRight w:val="0"/>
                                                  <w:marTop w:val="0"/>
                                                  <w:marBottom w:val="0"/>
                                                  <w:divBdr>
                                                    <w:top w:val="none" w:sz="0" w:space="0" w:color="auto"/>
                                                    <w:left w:val="none" w:sz="0" w:space="0" w:color="auto"/>
                                                    <w:bottom w:val="none" w:sz="0" w:space="0" w:color="auto"/>
                                                    <w:right w:val="none" w:sz="0" w:space="0" w:color="auto"/>
                                                  </w:divBdr>
                                                </w:div>
                                                <w:div w:id="1619680436">
                                                  <w:marLeft w:val="0"/>
                                                  <w:marRight w:val="0"/>
                                                  <w:marTop w:val="0"/>
                                                  <w:marBottom w:val="0"/>
                                                  <w:divBdr>
                                                    <w:top w:val="none" w:sz="0" w:space="0" w:color="auto"/>
                                                    <w:left w:val="none" w:sz="0" w:space="0" w:color="auto"/>
                                                    <w:bottom w:val="none" w:sz="0" w:space="0" w:color="auto"/>
                                                    <w:right w:val="none" w:sz="0" w:space="0" w:color="auto"/>
                                                  </w:divBdr>
                                                </w:div>
                                                <w:div w:id="302124784">
                                                  <w:marLeft w:val="0"/>
                                                  <w:marRight w:val="0"/>
                                                  <w:marTop w:val="0"/>
                                                  <w:marBottom w:val="0"/>
                                                  <w:divBdr>
                                                    <w:top w:val="none" w:sz="0" w:space="0" w:color="auto"/>
                                                    <w:left w:val="none" w:sz="0" w:space="0" w:color="auto"/>
                                                    <w:bottom w:val="none" w:sz="0" w:space="0" w:color="auto"/>
                                                    <w:right w:val="none" w:sz="0" w:space="0" w:color="auto"/>
                                                  </w:divBdr>
                                                </w:div>
                                                <w:div w:id="514223956">
                                                  <w:marLeft w:val="0"/>
                                                  <w:marRight w:val="0"/>
                                                  <w:marTop w:val="0"/>
                                                  <w:marBottom w:val="0"/>
                                                  <w:divBdr>
                                                    <w:top w:val="none" w:sz="0" w:space="0" w:color="auto"/>
                                                    <w:left w:val="none" w:sz="0" w:space="0" w:color="auto"/>
                                                    <w:bottom w:val="none" w:sz="0" w:space="0" w:color="auto"/>
                                                    <w:right w:val="none" w:sz="0" w:space="0" w:color="auto"/>
                                                  </w:divBdr>
                                                </w:div>
                                                <w:div w:id="271403327">
                                                  <w:marLeft w:val="0"/>
                                                  <w:marRight w:val="0"/>
                                                  <w:marTop w:val="0"/>
                                                  <w:marBottom w:val="0"/>
                                                  <w:divBdr>
                                                    <w:top w:val="none" w:sz="0" w:space="0" w:color="auto"/>
                                                    <w:left w:val="none" w:sz="0" w:space="0" w:color="auto"/>
                                                    <w:bottom w:val="none" w:sz="0" w:space="0" w:color="auto"/>
                                                    <w:right w:val="none" w:sz="0" w:space="0" w:color="auto"/>
                                                  </w:divBdr>
                                                </w:div>
                                                <w:div w:id="459342040">
                                                  <w:marLeft w:val="0"/>
                                                  <w:marRight w:val="0"/>
                                                  <w:marTop w:val="0"/>
                                                  <w:marBottom w:val="0"/>
                                                  <w:divBdr>
                                                    <w:top w:val="none" w:sz="0" w:space="0" w:color="auto"/>
                                                    <w:left w:val="none" w:sz="0" w:space="0" w:color="auto"/>
                                                    <w:bottom w:val="none" w:sz="0" w:space="0" w:color="auto"/>
                                                    <w:right w:val="none" w:sz="0" w:space="0" w:color="auto"/>
                                                  </w:divBdr>
                                                </w:div>
                                                <w:div w:id="1583417554">
                                                  <w:marLeft w:val="0"/>
                                                  <w:marRight w:val="0"/>
                                                  <w:marTop w:val="0"/>
                                                  <w:marBottom w:val="0"/>
                                                  <w:divBdr>
                                                    <w:top w:val="none" w:sz="0" w:space="0" w:color="auto"/>
                                                    <w:left w:val="none" w:sz="0" w:space="0" w:color="auto"/>
                                                    <w:bottom w:val="none" w:sz="0" w:space="0" w:color="auto"/>
                                                    <w:right w:val="none" w:sz="0" w:space="0" w:color="auto"/>
                                                  </w:divBdr>
                                                </w:div>
                                                <w:div w:id="1837572303">
                                                  <w:marLeft w:val="0"/>
                                                  <w:marRight w:val="0"/>
                                                  <w:marTop w:val="0"/>
                                                  <w:marBottom w:val="0"/>
                                                  <w:divBdr>
                                                    <w:top w:val="none" w:sz="0" w:space="0" w:color="auto"/>
                                                    <w:left w:val="none" w:sz="0" w:space="0" w:color="auto"/>
                                                    <w:bottom w:val="none" w:sz="0" w:space="0" w:color="auto"/>
                                                    <w:right w:val="none" w:sz="0" w:space="0" w:color="auto"/>
                                                  </w:divBdr>
                                                </w:div>
                                                <w:div w:id="914170343">
                                                  <w:marLeft w:val="0"/>
                                                  <w:marRight w:val="0"/>
                                                  <w:marTop w:val="0"/>
                                                  <w:marBottom w:val="0"/>
                                                  <w:divBdr>
                                                    <w:top w:val="none" w:sz="0" w:space="0" w:color="auto"/>
                                                    <w:left w:val="none" w:sz="0" w:space="0" w:color="auto"/>
                                                    <w:bottom w:val="none" w:sz="0" w:space="0" w:color="auto"/>
                                                    <w:right w:val="none" w:sz="0" w:space="0" w:color="auto"/>
                                                  </w:divBdr>
                                                </w:div>
                                                <w:div w:id="796489570">
                                                  <w:marLeft w:val="0"/>
                                                  <w:marRight w:val="0"/>
                                                  <w:marTop w:val="0"/>
                                                  <w:marBottom w:val="0"/>
                                                  <w:divBdr>
                                                    <w:top w:val="none" w:sz="0" w:space="0" w:color="auto"/>
                                                    <w:left w:val="none" w:sz="0" w:space="0" w:color="auto"/>
                                                    <w:bottom w:val="none" w:sz="0" w:space="0" w:color="auto"/>
                                                    <w:right w:val="none" w:sz="0" w:space="0" w:color="auto"/>
                                                  </w:divBdr>
                                                </w:div>
                                                <w:div w:id="687869451">
                                                  <w:marLeft w:val="0"/>
                                                  <w:marRight w:val="0"/>
                                                  <w:marTop w:val="0"/>
                                                  <w:marBottom w:val="0"/>
                                                  <w:divBdr>
                                                    <w:top w:val="none" w:sz="0" w:space="0" w:color="auto"/>
                                                    <w:left w:val="none" w:sz="0" w:space="0" w:color="auto"/>
                                                    <w:bottom w:val="none" w:sz="0" w:space="0" w:color="auto"/>
                                                    <w:right w:val="none" w:sz="0" w:space="0" w:color="auto"/>
                                                  </w:divBdr>
                                                </w:div>
                                                <w:div w:id="1429500985">
                                                  <w:marLeft w:val="0"/>
                                                  <w:marRight w:val="0"/>
                                                  <w:marTop w:val="0"/>
                                                  <w:marBottom w:val="0"/>
                                                  <w:divBdr>
                                                    <w:top w:val="none" w:sz="0" w:space="0" w:color="auto"/>
                                                    <w:left w:val="none" w:sz="0" w:space="0" w:color="auto"/>
                                                    <w:bottom w:val="none" w:sz="0" w:space="0" w:color="auto"/>
                                                    <w:right w:val="none" w:sz="0" w:space="0" w:color="auto"/>
                                                  </w:divBdr>
                                                </w:div>
                                                <w:div w:id="1797524023">
                                                  <w:marLeft w:val="0"/>
                                                  <w:marRight w:val="0"/>
                                                  <w:marTop w:val="0"/>
                                                  <w:marBottom w:val="0"/>
                                                  <w:divBdr>
                                                    <w:top w:val="none" w:sz="0" w:space="0" w:color="auto"/>
                                                    <w:left w:val="none" w:sz="0" w:space="0" w:color="auto"/>
                                                    <w:bottom w:val="none" w:sz="0" w:space="0" w:color="auto"/>
                                                    <w:right w:val="none" w:sz="0" w:space="0" w:color="auto"/>
                                                  </w:divBdr>
                                                </w:div>
                                                <w:div w:id="1866819629">
                                                  <w:marLeft w:val="0"/>
                                                  <w:marRight w:val="0"/>
                                                  <w:marTop w:val="0"/>
                                                  <w:marBottom w:val="0"/>
                                                  <w:divBdr>
                                                    <w:top w:val="none" w:sz="0" w:space="0" w:color="auto"/>
                                                    <w:left w:val="none" w:sz="0" w:space="0" w:color="auto"/>
                                                    <w:bottom w:val="none" w:sz="0" w:space="0" w:color="auto"/>
                                                    <w:right w:val="none" w:sz="0" w:space="0" w:color="auto"/>
                                                  </w:divBdr>
                                                </w:div>
                                                <w:div w:id="565141925">
                                                  <w:marLeft w:val="0"/>
                                                  <w:marRight w:val="0"/>
                                                  <w:marTop w:val="0"/>
                                                  <w:marBottom w:val="0"/>
                                                  <w:divBdr>
                                                    <w:top w:val="none" w:sz="0" w:space="0" w:color="auto"/>
                                                    <w:left w:val="none" w:sz="0" w:space="0" w:color="auto"/>
                                                    <w:bottom w:val="none" w:sz="0" w:space="0" w:color="auto"/>
                                                    <w:right w:val="none" w:sz="0" w:space="0" w:color="auto"/>
                                                  </w:divBdr>
                                                </w:div>
                                                <w:div w:id="555702809">
                                                  <w:marLeft w:val="0"/>
                                                  <w:marRight w:val="0"/>
                                                  <w:marTop w:val="0"/>
                                                  <w:marBottom w:val="0"/>
                                                  <w:divBdr>
                                                    <w:top w:val="none" w:sz="0" w:space="0" w:color="auto"/>
                                                    <w:left w:val="none" w:sz="0" w:space="0" w:color="auto"/>
                                                    <w:bottom w:val="none" w:sz="0" w:space="0" w:color="auto"/>
                                                    <w:right w:val="none" w:sz="0" w:space="0" w:color="auto"/>
                                                  </w:divBdr>
                                                </w:div>
                                                <w:div w:id="67047126">
                                                  <w:marLeft w:val="0"/>
                                                  <w:marRight w:val="0"/>
                                                  <w:marTop w:val="0"/>
                                                  <w:marBottom w:val="0"/>
                                                  <w:divBdr>
                                                    <w:top w:val="none" w:sz="0" w:space="0" w:color="auto"/>
                                                    <w:left w:val="none" w:sz="0" w:space="0" w:color="auto"/>
                                                    <w:bottom w:val="none" w:sz="0" w:space="0" w:color="auto"/>
                                                    <w:right w:val="none" w:sz="0" w:space="0" w:color="auto"/>
                                                  </w:divBdr>
                                                </w:div>
                                                <w:div w:id="570235557">
                                                  <w:marLeft w:val="0"/>
                                                  <w:marRight w:val="0"/>
                                                  <w:marTop w:val="0"/>
                                                  <w:marBottom w:val="0"/>
                                                  <w:divBdr>
                                                    <w:top w:val="none" w:sz="0" w:space="0" w:color="auto"/>
                                                    <w:left w:val="none" w:sz="0" w:space="0" w:color="auto"/>
                                                    <w:bottom w:val="none" w:sz="0" w:space="0" w:color="auto"/>
                                                    <w:right w:val="none" w:sz="0" w:space="0" w:color="auto"/>
                                                  </w:divBdr>
                                                </w:div>
                                                <w:div w:id="1294601026">
                                                  <w:marLeft w:val="0"/>
                                                  <w:marRight w:val="0"/>
                                                  <w:marTop w:val="0"/>
                                                  <w:marBottom w:val="0"/>
                                                  <w:divBdr>
                                                    <w:top w:val="none" w:sz="0" w:space="0" w:color="auto"/>
                                                    <w:left w:val="none" w:sz="0" w:space="0" w:color="auto"/>
                                                    <w:bottom w:val="none" w:sz="0" w:space="0" w:color="auto"/>
                                                    <w:right w:val="none" w:sz="0" w:space="0" w:color="auto"/>
                                                  </w:divBdr>
                                                </w:div>
                                                <w:div w:id="7412632">
                                                  <w:marLeft w:val="0"/>
                                                  <w:marRight w:val="0"/>
                                                  <w:marTop w:val="0"/>
                                                  <w:marBottom w:val="0"/>
                                                  <w:divBdr>
                                                    <w:top w:val="none" w:sz="0" w:space="0" w:color="auto"/>
                                                    <w:left w:val="none" w:sz="0" w:space="0" w:color="auto"/>
                                                    <w:bottom w:val="none" w:sz="0" w:space="0" w:color="auto"/>
                                                    <w:right w:val="none" w:sz="0" w:space="0" w:color="auto"/>
                                                  </w:divBdr>
                                                </w:div>
                                                <w:div w:id="447430723">
                                                  <w:marLeft w:val="0"/>
                                                  <w:marRight w:val="0"/>
                                                  <w:marTop w:val="0"/>
                                                  <w:marBottom w:val="0"/>
                                                  <w:divBdr>
                                                    <w:top w:val="none" w:sz="0" w:space="0" w:color="auto"/>
                                                    <w:left w:val="none" w:sz="0" w:space="0" w:color="auto"/>
                                                    <w:bottom w:val="none" w:sz="0" w:space="0" w:color="auto"/>
                                                    <w:right w:val="none" w:sz="0" w:space="0" w:color="auto"/>
                                                  </w:divBdr>
                                                </w:div>
                                                <w:div w:id="1963422149">
                                                  <w:marLeft w:val="0"/>
                                                  <w:marRight w:val="0"/>
                                                  <w:marTop w:val="0"/>
                                                  <w:marBottom w:val="0"/>
                                                  <w:divBdr>
                                                    <w:top w:val="none" w:sz="0" w:space="0" w:color="auto"/>
                                                    <w:left w:val="none" w:sz="0" w:space="0" w:color="auto"/>
                                                    <w:bottom w:val="none" w:sz="0" w:space="0" w:color="auto"/>
                                                    <w:right w:val="none" w:sz="0" w:space="0" w:color="auto"/>
                                                  </w:divBdr>
                                                </w:div>
                                                <w:div w:id="748581627">
                                                  <w:marLeft w:val="0"/>
                                                  <w:marRight w:val="0"/>
                                                  <w:marTop w:val="0"/>
                                                  <w:marBottom w:val="0"/>
                                                  <w:divBdr>
                                                    <w:top w:val="none" w:sz="0" w:space="0" w:color="auto"/>
                                                    <w:left w:val="none" w:sz="0" w:space="0" w:color="auto"/>
                                                    <w:bottom w:val="none" w:sz="0" w:space="0" w:color="auto"/>
                                                    <w:right w:val="none" w:sz="0" w:space="0" w:color="auto"/>
                                                  </w:divBdr>
                                                </w:div>
                                                <w:div w:id="1137067563">
                                                  <w:marLeft w:val="0"/>
                                                  <w:marRight w:val="0"/>
                                                  <w:marTop w:val="0"/>
                                                  <w:marBottom w:val="0"/>
                                                  <w:divBdr>
                                                    <w:top w:val="none" w:sz="0" w:space="0" w:color="auto"/>
                                                    <w:left w:val="none" w:sz="0" w:space="0" w:color="auto"/>
                                                    <w:bottom w:val="none" w:sz="0" w:space="0" w:color="auto"/>
                                                    <w:right w:val="none" w:sz="0" w:space="0" w:color="auto"/>
                                                  </w:divBdr>
                                                </w:div>
                                                <w:div w:id="2080319376">
                                                  <w:marLeft w:val="0"/>
                                                  <w:marRight w:val="0"/>
                                                  <w:marTop w:val="0"/>
                                                  <w:marBottom w:val="0"/>
                                                  <w:divBdr>
                                                    <w:top w:val="none" w:sz="0" w:space="0" w:color="auto"/>
                                                    <w:left w:val="none" w:sz="0" w:space="0" w:color="auto"/>
                                                    <w:bottom w:val="none" w:sz="0" w:space="0" w:color="auto"/>
                                                    <w:right w:val="none" w:sz="0" w:space="0" w:color="auto"/>
                                                  </w:divBdr>
                                                </w:div>
                                                <w:div w:id="1436513552">
                                                  <w:marLeft w:val="0"/>
                                                  <w:marRight w:val="0"/>
                                                  <w:marTop w:val="0"/>
                                                  <w:marBottom w:val="0"/>
                                                  <w:divBdr>
                                                    <w:top w:val="none" w:sz="0" w:space="0" w:color="auto"/>
                                                    <w:left w:val="none" w:sz="0" w:space="0" w:color="auto"/>
                                                    <w:bottom w:val="none" w:sz="0" w:space="0" w:color="auto"/>
                                                    <w:right w:val="none" w:sz="0" w:space="0" w:color="auto"/>
                                                  </w:divBdr>
                                                </w:div>
                                                <w:div w:id="60374791">
                                                  <w:marLeft w:val="0"/>
                                                  <w:marRight w:val="0"/>
                                                  <w:marTop w:val="0"/>
                                                  <w:marBottom w:val="0"/>
                                                  <w:divBdr>
                                                    <w:top w:val="none" w:sz="0" w:space="0" w:color="auto"/>
                                                    <w:left w:val="none" w:sz="0" w:space="0" w:color="auto"/>
                                                    <w:bottom w:val="none" w:sz="0" w:space="0" w:color="auto"/>
                                                    <w:right w:val="none" w:sz="0" w:space="0" w:color="auto"/>
                                                  </w:divBdr>
                                                </w:div>
                                                <w:div w:id="408583323">
                                                  <w:marLeft w:val="0"/>
                                                  <w:marRight w:val="0"/>
                                                  <w:marTop w:val="0"/>
                                                  <w:marBottom w:val="0"/>
                                                  <w:divBdr>
                                                    <w:top w:val="none" w:sz="0" w:space="0" w:color="auto"/>
                                                    <w:left w:val="none" w:sz="0" w:space="0" w:color="auto"/>
                                                    <w:bottom w:val="none" w:sz="0" w:space="0" w:color="auto"/>
                                                    <w:right w:val="none" w:sz="0" w:space="0" w:color="auto"/>
                                                  </w:divBdr>
                                                </w:div>
                                                <w:div w:id="1803307927">
                                                  <w:marLeft w:val="0"/>
                                                  <w:marRight w:val="0"/>
                                                  <w:marTop w:val="0"/>
                                                  <w:marBottom w:val="0"/>
                                                  <w:divBdr>
                                                    <w:top w:val="none" w:sz="0" w:space="0" w:color="auto"/>
                                                    <w:left w:val="none" w:sz="0" w:space="0" w:color="auto"/>
                                                    <w:bottom w:val="none" w:sz="0" w:space="0" w:color="auto"/>
                                                    <w:right w:val="none" w:sz="0" w:space="0" w:color="auto"/>
                                                  </w:divBdr>
                                                </w:div>
                                                <w:div w:id="227572720">
                                                  <w:marLeft w:val="0"/>
                                                  <w:marRight w:val="0"/>
                                                  <w:marTop w:val="0"/>
                                                  <w:marBottom w:val="0"/>
                                                  <w:divBdr>
                                                    <w:top w:val="none" w:sz="0" w:space="0" w:color="auto"/>
                                                    <w:left w:val="none" w:sz="0" w:space="0" w:color="auto"/>
                                                    <w:bottom w:val="none" w:sz="0" w:space="0" w:color="auto"/>
                                                    <w:right w:val="none" w:sz="0" w:space="0" w:color="auto"/>
                                                  </w:divBdr>
                                                </w:div>
                                                <w:div w:id="1338079331">
                                                  <w:marLeft w:val="0"/>
                                                  <w:marRight w:val="0"/>
                                                  <w:marTop w:val="0"/>
                                                  <w:marBottom w:val="0"/>
                                                  <w:divBdr>
                                                    <w:top w:val="none" w:sz="0" w:space="0" w:color="auto"/>
                                                    <w:left w:val="none" w:sz="0" w:space="0" w:color="auto"/>
                                                    <w:bottom w:val="none" w:sz="0" w:space="0" w:color="auto"/>
                                                    <w:right w:val="none" w:sz="0" w:space="0" w:color="auto"/>
                                                  </w:divBdr>
                                                </w:div>
                                                <w:div w:id="643587864">
                                                  <w:marLeft w:val="0"/>
                                                  <w:marRight w:val="0"/>
                                                  <w:marTop w:val="0"/>
                                                  <w:marBottom w:val="0"/>
                                                  <w:divBdr>
                                                    <w:top w:val="none" w:sz="0" w:space="0" w:color="auto"/>
                                                    <w:left w:val="none" w:sz="0" w:space="0" w:color="auto"/>
                                                    <w:bottom w:val="none" w:sz="0" w:space="0" w:color="auto"/>
                                                    <w:right w:val="none" w:sz="0" w:space="0" w:color="auto"/>
                                                  </w:divBdr>
                                                </w:div>
                                                <w:div w:id="792406092">
                                                  <w:marLeft w:val="0"/>
                                                  <w:marRight w:val="0"/>
                                                  <w:marTop w:val="0"/>
                                                  <w:marBottom w:val="0"/>
                                                  <w:divBdr>
                                                    <w:top w:val="none" w:sz="0" w:space="0" w:color="auto"/>
                                                    <w:left w:val="none" w:sz="0" w:space="0" w:color="auto"/>
                                                    <w:bottom w:val="none" w:sz="0" w:space="0" w:color="auto"/>
                                                    <w:right w:val="none" w:sz="0" w:space="0" w:color="auto"/>
                                                  </w:divBdr>
                                                </w:div>
                                                <w:div w:id="10421366">
                                                  <w:marLeft w:val="0"/>
                                                  <w:marRight w:val="0"/>
                                                  <w:marTop w:val="0"/>
                                                  <w:marBottom w:val="0"/>
                                                  <w:divBdr>
                                                    <w:top w:val="none" w:sz="0" w:space="0" w:color="auto"/>
                                                    <w:left w:val="none" w:sz="0" w:space="0" w:color="auto"/>
                                                    <w:bottom w:val="none" w:sz="0" w:space="0" w:color="auto"/>
                                                    <w:right w:val="none" w:sz="0" w:space="0" w:color="auto"/>
                                                  </w:divBdr>
                                                </w:div>
                                                <w:div w:id="654378602">
                                                  <w:marLeft w:val="0"/>
                                                  <w:marRight w:val="0"/>
                                                  <w:marTop w:val="0"/>
                                                  <w:marBottom w:val="0"/>
                                                  <w:divBdr>
                                                    <w:top w:val="none" w:sz="0" w:space="0" w:color="auto"/>
                                                    <w:left w:val="none" w:sz="0" w:space="0" w:color="auto"/>
                                                    <w:bottom w:val="none" w:sz="0" w:space="0" w:color="auto"/>
                                                    <w:right w:val="none" w:sz="0" w:space="0" w:color="auto"/>
                                                  </w:divBdr>
                                                </w:div>
                                                <w:div w:id="281309107">
                                                  <w:marLeft w:val="0"/>
                                                  <w:marRight w:val="0"/>
                                                  <w:marTop w:val="0"/>
                                                  <w:marBottom w:val="0"/>
                                                  <w:divBdr>
                                                    <w:top w:val="none" w:sz="0" w:space="0" w:color="auto"/>
                                                    <w:left w:val="none" w:sz="0" w:space="0" w:color="auto"/>
                                                    <w:bottom w:val="none" w:sz="0" w:space="0" w:color="auto"/>
                                                    <w:right w:val="none" w:sz="0" w:space="0" w:color="auto"/>
                                                  </w:divBdr>
                                                </w:div>
                                                <w:div w:id="1231773432">
                                                  <w:marLeft w:val="0"/>
                                                  <w:marRight w:val="0"/>
                                                  <w:marTop w:val="0"/>
                                                  <w:marBottom w:val="0"/>
                                                  <w:divBdr>
                                                    <w:top w:val="none" w:sz="0" w:space="0" w:color="auto"/>
                                                    <w:left w:val="none" w:sz="0" w:space="0" w:color="auto"/>
                                                    <w:bottom w:val="none" w:sz="0" w:space="0" w:color="auto"/>
                                                    <w:right w:val="none" w:sz="0" w:space="0" w:color="auto"/>
                                                  </w:divBdr>
                                                </w:div>
                                                <w:div w:id="1874003357">
                                                  <w:marLeft w:val="0"/>
                                                  <w:marRight w:val="0"/>
                                                  <w:marTop w:val="0"/>
                                                  <w:marBottom w:val="0"/>
                                                  <w:divBdr>
                                                    <w:top w:val="none" w:sz="0" w:space="0" w:color="auto"/>
                                                    <w:left w:val="none" w:sz="0" w:space="0" w:color="auto"/>
                                                    <w:bottom w:val="none" w:sz="0" w:space="0" w:color="auto"/>
                                                    <w:right w:val="none" w:sz="0" w:space="0" w:color="auto"/>
                                                  </w:divBdr>
                                                </w:div>
                                                <w:div w:id="1862471553">
                                                  <w:marLeft w:val="0"/>
                                                  <w:marRight w:val="0"/>
                                                  <w:marTop w:val="0"/>
                                                  <w:marBottom w:val="0"/>
                                                  <w:divBdr>
                                                    <w:top w:val="none" w:sz="0" w:space="0" w:color="auto"/>
                                                    <w:left w:val="none" w:sz="0" w:space="0" w:color="auto"/>
                                                    <w:bottom w:val="none" w:sz="0" w:space="0" w:color="auto"/>
                                                    <w:right w:val="none" w:sz="0" w:space="0" w:color="auto"/>
                                                  </w:divBdr>
                                                </w:div>
                                                <w:div w:id="1170412382">
                                                  <w:marLeft w:val="0"/>
                                                  <w:marRight w:val="0"/>
                                                  <w:marTop w:val="0"/>
                                                  <w:marBottom w:val="0"/>
                                                  <w:divBdr>
                                                    <w:top w:val="none" w:sz="0" w:space="0" w:color="auto"/>
                                                    <w:left w:val="none" w:sz="0" w:space="0" w:color="auto"/>
                                                    <w:bottom w:val="none" w:sz="0" w:space="0" w:color="auto"/>
                                                    <w:right w:val="none" w:sz="0" w:space="0" w:color="auto"/>
                                                  </w:divBdr>
                                                </w:div>
                                                <w:div w:id="164563800">
                                                  <w:marLeft w:val="0"/>
                                                  <w:marRight w:val="0"/>
                                                  <w:marTop w:val="0"/>
                                                  <w:marBottom w:val="0"/>
                                                  <w:divBdr>
                                                    <w:top w:val="none" w:sz="0" w:space="0" w:color="auto"/>
                                                    <w:left w:val="none" w:sz="0" w:space="0" w:color="auto"/>
                                                    <w:bottom w:val="none" w:sz="0" w:space="0" w:color="auto"/>
                                                    <w:right w:val="none" w:sz="0" w:space="0" w:color="auto"/>
                                                  </w:divBdr>
                                                </w:div>
                                                <w:div w:id="737165804">
                                                  <w:marLeft w:val="0"/>
                                                  <w:marRight w:val="0"/>
                                                  <w:marTop w:val="0"/>
                                                  <w:marBottom w:val="0"/>
                                                  <w:divBdr>
                                                    <w:top w:val="none" w:sz="0" w:space="0" w:color="auto"/>
                                                    <w:left w:val="none" w:sz="0" w:space="0" w:color="auto"/>
                                                    <w:bottom w:val="none" w:sz="0" w:space="0" w:color="auto"/>
                                                    <w:right w:val="none" w:sz="0" w:space="0" w:color="auto"/>
                                                  </w:divBdr>
                                                </w:div>
                                                <w:div w:id="527793325">
                                                  <w:marLeft w:val="0"/>
                                                  <w:marRight w:val="0"/>
                                                  <w:marTop w:val="0"/>
                                                  <w:marBottom w:val="0"/>
                                                  <w:divBdr>
                                                    <w:top w:val="none" w:sz="0" w:space="0" w:color="auto"/>
                                                    <w:left w:val="none" w:sz="0" w:space="0" w:color="auto"/>
                                                    <w:bottom w:val="none" w:sz="0" w:space="0" w:color="auto"/>
                                                    <w:right w:val="none" w:sz="0" w:space="0" w:color="auto"/>
                                                  </w:divBdr>
                                                </w:div>
                                                <w:div w:id="528953894">
                                                  <w:marLeft w:val="0"/>
                                                  <w:marRight w:val="0"/>
                                                  <w:marTop w:val="0"/>
                                                  <w:marBottom w:val="0"/>
                                                  <w:divBdr>
                                                    <w:top w:val="none" w:sz="0" w:space="0" w:color="auto"/>
                                                    <w:left w:val="none" w:sz="0" w:space="0" w:color="auto"/>
                                                    <w:bottom w:val="none" w:sz="0" w:space="0" w:color="auto"/>
                                                    <w:right w:val="none" w:sz="0" w:space="0" w:color="auto"/>
                                                  </w:divBdr>
                                                </w:div>
                                                <w:div w:id="2121367442">
                                                  <w:marLeft w:val="0"/>
                                                  <w:marRight w:val="0"/>
                                                  <w:marTop w:val="0"/>
                                                  <w:marBottom w:val="0"/>
                                                  <w:divBdr>
                                                    <w:top w:val="none" w:sz="0" w:space="0" w:color="auto"/>
                                                    <w:left w:val="none" w:sz="0" w:space="0" w:color="auto"/>
                                                    <w:bottom w:val="none" w:sz="0" w:space="0" w:color="auto"/>
                                                    <w:right w:val="none" w:sz="0" w:space="0" w:color="auto"/>
                                                  </w:divBdr>
                                                </w:div>
                                                <w:div w:id="984435916">
                                                  <w:marLeft w:val="0"/>
                                                  <w:marRight w:val="0"/>
                                                  <w:marTop w:val="0"/>
                                                  <w:marBottom w:val="0"/>
                                                  <w:divBdr>
                                                    <w:top w:val="none" w:sz="0" w:space="0" w:color="auto"/>
                                                    <w:left w:val="none" w:sz="0" w:space="0" w:color="auto"/>
                                                    <w:bottom w:val="none" w:sz="0" w:space="0" w:color="auto"/>
                                                    <w:right w:val="none" w:sz="0" w:space="0" w:color="auto"/>
                                                  </w:divBdr>
                                                </w:div>
                                                <w:div w:id="1288046752">
                                                  <w:marLeft w:val="0"/>
                                                  <w:marRight w:val="0"/>
                                                  <w:marTop w:val="0"/>
                                                  <w:marBottom w:val="0"/>
                                                  <w:divBdr>
                                                    <w:top w:val="none" w:sz="0" w:space="0" w:color="auto"/>
                                                    <w:left w:val="none" w:sz="0" w:space="0" w:color="auto"/>
                                                    <w:bottom w:val="none" w:sz="0" w:space="0" w:color="auto"/>
                                                    <w:right w:val="none" w:sz="0" w:space="0" w:color="auto"/>
                                                  </w:divBdr>
                                                </w:div>
                                                <w:div w:id="1616448167">
                                                  <w:marLeft w:val="0"/>
                                                  <w:marRight w:val="0"/>
                                                  <w:marTop w:val="0"/>
                                                  <w:marBottom w:val="0"/>
                                                  <w:divBdr>
                                                    <w:top w:val="none" w:sz="0" w:space="0" w:color="auto"/>
                                                    <w:left w:val="none" w:sz="0" w:space="0" w:color="auto"/>
                                                    <w:bottom w:val="none" w:sz="0" w:space="0" w:color="auto"/>
                                                    <w:right w:val="none" w:sz="0" w:space="0" w:color="auto"/>
                                                  </w:divBdr>
                                                </w:div>
                                                <w:div w:id="818687074">
                                                  <w:marLeft w:val="0"/>
                                                  <w:marRight w:val="0"/>
                                                  <w:marTop w:val="0"/>
                                                  <w:marBottom w:val="0"/>
                                                  <w:divBdr>
                                                    <w:top w:val="none" w:sz="0" w:space="0" w:color="auto"/>
                                                    <w:left w:val="none" w:sz="0" w:space="0" w:color="auto"/>
                                                    <w:bottom w:val="none" w:sz="0" w:space="0" w:color="auto"/>
                                                    <w:right w:val="none" w:sz="0" w:space="0" w:color="auto"/>
                                                  </w:divBdr>
                                                </w:div>
                                                <w:div w:id="1200970610">
                                                  <w:marLeft w:val="0"/>
                                                  <w:marRight w:val="0"/>
                                                  <w:marTop w:val="0"/>
                                                  <w:marBottom w:val="0"/>
                                                  <w:divBdr>
                                                    <w:top w:val="none" w:sz="0" w:space="0" w:color="auto"/>
                                                    <w:left w:val="none" w:sz="0" w:space="0" w:color="auto"/>
                                                    <w:bottom w:val="none" w:sz="0" w:space="0" w:color="auto"/>
                                                    <w:right w:val="none" w:sz="0" w:space="0" w:color="auto"/>
                                                  </w:divBdr>
                                                </w:div>
                                                <w:div w:id="1357080874">
                                                  <w:marLeft w:val="0"/>
                                                  <w:marRight w:val="0"/>
                                                  <w:marTop w:val="0"/>
                                                  <w:marBottom w:val="0"/>
                                                  <w:divBdr>
                                                    <w:top w:val="none" w:sz="0" w:space="0" w:color="auto"/>
                                                    <w:left w:val="none" w:sz="0" w:space="0" w:color="auto"/>
                                                    <w:bottom w:val="none" w:sz="0" w:space="0" w:color="auto"/>
                                                    <w:right w:val="none" w:sz="0" w:space="0" w:color="auto"/>
                                                  </w:divBdr>
                                                </w:div>
                                                <w:div w:id="160852956">
                                                  <w:marLeft w:val="0"/>
                                                  <w:marRight w:val="0"/>
                                                  <w:marTop w:val="0"/>
                                                  <w:marBottom w:val="0"/>
                                                  <w:divBdr>
                                                    <w:top w:val="none" w:sz="0" w:space="0" w:color="auto"/>
                                                    <w:left w:val="none" w:sz="0" w:space="0" w:color="auto"/>
                                                    <w:bottom w:val="none" w:sz="0" w:space="0" w:color="auto"/>
                                                    <w:right w:val="none" w:sz="0" w:space="0" w:color="auto"/>
                                                  </w:divBdr>
                                                </w:div>
                                                <w:div w:id="165369367">
                                                  <w:marLeft w:val="0"/>
                                                  <w:marRight w:val="0"/>
                                                  <w:marTop w:val="0"/>
                                                  <w:marBottom w:val="0"/>
                                                  <w:divBdr>
                                                    <w:top w:val="none" w:sz="0" w:space="0" w:color="auto"/>
                                                    <w:left w:val="none" w:sz="0" w:space="0" w:color="auto"/>
                                                    <w:bottom w:val="none" w:sz="0" w:space="0" w:color="auto"/>
                                                    <w:right w:val="none" w:sz="0" w:space="0" w:color="auto"/>
                                                  </w:divBdr>
                                                </w:div>
                                                <w:div w:id="1658412999">
                                                  <w:marLeft w:val="0"/>
                                                  <w:marRight w:val="0"/>
                                                  <w:marTop w:val="0"/>
                                                  <w:marBottom w:val="0"/>
                                                  <w:divBdr>
                                                    <w:top w:val="none" w:sz="0" w:space="0" w:color="auto"/>
                                                    <w:left w:val="none" w:sz="0" w:space="0" w:color="auto"/>
                                                    <w:bottom w:val="none" w:sz="0" w:space="0" w:color="auto"/>
                                                    <w:right w:val="none" w:sz="0" w:space="0" w:color="auto"/>
                                                  </w:divBdr>
                                                </w:div>
                                                <w:div w:id="2100367800">
                                                  <w:marLeft w:val="0"/>
                                                  <w:marRight w:val="0"/>
                                                  <w:marTop w:val="0"/>
                                                  <w:marBottom w:val="0"/>
                                                  <w:divBdr>
                                                    <w:top w:val="none" w:sz="0" w:space="0" w:color="auto"/>
                                                    <w:left w:val="none" w:sz="0" w:space="0" w:color="auto"/>
                                                    <w:bottom w:val="none" w:sz="0" w:space="0" w:color="auto"/>
                                                    <w:right w:val="none" w:sz="0" w:space="0" w:color="auto"/>
                                                  </w:divBdr>
                                                </w:div>
                                                <w:div w:id="1052391044">
                                                  <w:marLeft w:val="0"/>
                                                  <w:marRight w:val="0"/>
                                                  <w:marTop w:val="0"/>
                                                  <w:marBottom w:val="0"/>
                                                  <w:divBdr>
                                                    <w:top w:val="none" w:sz="0" w:space="0" w:color="auto"/>
                                                    <w:left w:val="none" w:sz="0" w:space="0" w:color="auto"/>
                                                    <w:bottom w:val="none" w:sz="0" w:space="0" w:color="auto"/>
                                                    <w:right w:val="none" w:sz="0" w:space="0" w:color="auto"/>
                                                  </w:divBdr>
                                                </w:div>
                                                <w:div w:id="2061514313">
                                                  <w:marLeft w:val="0"/>
                                                  <w:marRight w:val="0"/>
                                                  <w:marTop w:val="0"/>
                                                  <w:marBottom w:val="0"/>
                                                  <w:divBdr>
                                                    <w:top w:val="none" w:sz="0" w:space="0" w:color="auto"/>
                                                    <w:left w:val="none" w:sz="0" w:space="0" w:color="auto"/>
                                                    <w:bottom w:val="none" w:sz="0" w:space="0" w:color="auto"/>
                                                    <w:right w:val="none" w:sz="0" w:space="0" w:color="auto"/>
                                                  </w:divBdr>
                                                </w:div>
                                                <w:div w:id="334694461">
                                                  <w:marLeft w:val="0"/>
                                                  <w:marRight w:val="0"/>
                                                  <w:marTop w:val="0"/>
                                                  <w:marBottom w:val="0"/>
                                                  <w:divBdr>
                                                    <w:top w:val="none" w:sz="0" w:space="0" w:color="auto"/>
                                                    <w:left w:val="none" w:sz="0" w:space="0" w:color="auto"/>
                                                    <w:bottom w:val="none" w:sz="0" w:space="0" w:color="auto"/>
                                                    <w:right w:val="none" w:sz="0" w:space="0" w:color="auto"/>
                                                  </w:divBdr>
                                                </w:div>
                                                <w:div w:id="491333057">
                                                  <w:marLeft w:val="0"/>
                                                  <w:marRight w:val="0"/>
                                                  <w:marTop w:val="0"/>
                                                  <w:marBottom w:val="0"/>
                                                  <w:divBdr>
                                                    <w:top w:val="none" w:sz="0" w:space="0" w:color="auto"/>
                                                    <w:left w:val="none" w:sz="0" w:space="0" w:color="auto"/>
                                                    <w:bottom w:val="none" w:sz="0" w:space="0" w:color="auto"/>
                                                    <w:right w:val="none" w:sz="0" w:space="0" w:color="auto"/>
                                                  </w:divBdr>
                                                </w:div>
                                                <w:div w:id="1593706904">
                                                  <w:marLeft w:val="0"/>
                                                  <w:marRight w:val="0"/>
                                                  <w:marTop w:val="0"/>
                                                  <w:marBottom w:val="0"/>
                                                  <w:divBdr>
                                                    <w:top w:val="none" w:sz="0" w:space="0" w:color="auto"/>
                                                    <w:left w:val="none" w:sz="0" w:space="0" w:color="auto"/>
                                                    <w:bottom w:val="none" w:sz="0" w:space="0" w:color="auto"/>
                                                    <w:right w:val="none" w:sz="0" w:space="0" w:color="auto"/>
                                                  </w:divBdr>
                                                </w:div>
                                                <w:div w:id="591282500">
                                                  <w:marLeft w:val="0"/>
                                                  <w:marRight w:val="0"/>
                                                  <w:marTop w:val="0"/>
                                                  <w:marBottom w:val="0"/>
                                                  <w:divBdr>
                                                    <w:top w:val="none" w:sz="0" w:space="0" w:color="auto"/>
                                                    <w:left w:val="none" w:sz="0" w:space="0" w:color="auto"/>
                                                    <w:bottom w:val="none" w:sz="0" w:space="0" w:color="auto"/>
                                                    <w:right w:val="none" w:sz="0" w:space="0" w:color="auto"/>
                                                  </w:divBdr>
                                                </w:div>
                                                <w:div w:id="1572891481">
                                                  <w:marLeft w:val="0"/>
                                                  <w:marRight w:val="0"/>
                                                  <w:marTop w:val="0"/>
                                                  <w:marBottom w:val="0"/>
                                                  <w:divBdr>
                                                    <w:top w:val="none" w:sz="0" w:space="0" w:color="auto"/>
                                                    <w:left w:val="none" w:sz="0" w:space="0" w:color="auto"/>
                                                    <w:bottom w:val="none" w:sz="0" w:space="0" w:color="auto"/>
                                                    <w:right w:val="none" w:sz="0" w:space="0" w:color="auto"/>
                                                  </w:divBdr>
                                                </w:div>
                                                <w:div w:id="1858619832">
                                                  <w:marLeft w:val="0"/>
                                                  <w:marRight w:val="0"/>
                                                  <w:marTop w:val="0"/>
                                                  <w:marBottom w:val="0"/>
                                                  <w:divBdr>
                                                    <w:top w:val="none" w:sz="0" w:space="0" w:color="auto"/>
                                                    <w:left w:val="none" w:sz="0" w:space="0" w:color="auto"/>
                                                    <w:bottom w:val="none" w:sz="0" w:space="0" w:color="auto"/>
                                                    <w:right w:val="none" w:sz="0" w:space="0" w:color="auto"/>
                                                  </w:divBdr>
                                                </w:div>
                                                <w:div w:id="717238275">
                                                  <w:marLeft w:val="0"/>
                                                  <w:marRight w:val="0"/>
                                                  <w:marTop w:val="0"/>
                                                  <w:marBottom w:val="0"/>
                                                  <w:divBdr>
                                                    <w:top w:val="none" w:sz="0" w:space="0" w:color="auto"/>
                                                    <w:left w:val="none" w:sz="0" w:space="0" w:color="auto"/>
                                                    <w:bottom w:val="none" w:sz="0" w:space="0" w:color="auto"/>
                                                    <w:right w:val="none" w:sz="0" w:space="0" w:color="auto"/>
                                                  </w:divBdr>
                                                </w:div>
                                                <w:div w:id="1774325624">
                                                  <w:marLeft w:val="0"/>
                                                  <w:marRight w:val="0"/>
                                                  <w:marTop w:val="0"/>
                                                  <w:marBottom w:val="0"/>
                                                  <w:divBdr>
                                                    <w:top w:val="none" w:sz="0" w:space="0" w:color="auto"/>
                                                    <w:left w:val="none" w:sz="0" w:space="0" w:color="auto"/>
                                                    <w:bottom w:val="none" w:sz="0" w:space="0" w:color="auto"/>
                                                    <w:right w:val="none" w:sz="0" w:space="0" w:color="auto"/>
                                                  </w:divBdr>
                                                </w:div>
                                                <w:div w:id="2061242647">
                                                  <w:marLeft w:val="0"/>
                                                  <w:marRight w:val="0"/>
                                                  <w:marTop w:val="0"/>
                                                  <w:marBottom w:val="0"/>
                                                  <w:divBdr>
                                                    <w:top w:val="none" w:sz="0" w:space="0" w:color="auto"/>
                                                    <w:left w:val="none" w:sz="0" w:space="0" w:color="auto"/>
                                                    <w:bottom w:val="none" w:sz="0" w:space="0" w:color="auto"/>
                                                    <w:right w:val="none" w:sz="0" w:space="0" w:color="auto"/>
                                                  </w:divBdr>
                                                </w:div>
                                                <w:div w:id="832062001">
                                                  <w:marLeft w:val="0"/>
                                                  <w:marRight w:val="0"/>
                                                  <w:marTop w:val="0"/>
                                                  <w:marBottom w:val="0"/>
                                                  <w:divBdr>
                                                    <w:top w:val="none" w:sz="0" w:space="0" w:color="auto"/>
                                                    <w:left w:val="none" w:sz="0" w:space="0" w:color="auto"/>
                                                    <w:bottom w:val="none" w:sz="0" w:space="0" w:color="auto"/>
                                                    <w:right w:val="none" w:sz="0" w:space="0" w:color="auto"/>
                                                  </w:divBdr>
                                                </w:div>
                                                <w:div w:id="1573273041">
                                                  <w:marLeft w:val="0"/>
                                                  <w:marRight w:val="0"/>
                                                  <w:marTop w:val="0"/>
                                                  <w:marBottom w:val="0"/>
                                                  <w:divBdr>
                                                    <w:top w:val="none" w:sz="0" w:space="0" w:color="auto"/>
                                                    <w:left w:val="none" w:sz="0" w:space="0" w:color="auto"/>
                                                    <w:bottom w:val="none" w:sz="0" w:space="0" w:color="auto"/>
                                                    <w:right w:val="none" w:sz="0" w:space="0" w:color="auto"/>
                                                  </w:divBdr>
                                                </w:div>
                                                <w:div w:id="138695042">
                                                  <w:marLeft w:val="0"/>
                                                  <w:marRight w:val="0"/>
                                                  <w:marTop w:val="0"/>
                                                  <w:marBottom w:val="0"/>
                                                  <w:divBdr>
                                                    <w:top w:val="none" w:sz="0" w:space="0" w:color="auto"/>
                                                    <w:left w:val="none" w:sz="0" w:space="0" w:color="auto"/>
                                                    <w:bottom w:val="none" w:sz="0" w:space="0" w:color="auto"/>
                                                    <w:right w:val="none" w:sz="0" w:space="0" w:color="auto"/>
                                                  </w:divBdr>
                                                </w:div>
                                                <w:div w:id="66389960">
                                                  <w:marLeft w:val="0"/>
                                                  <w:marRight w:val="0"/>
                                                  <w:marTop w:val="0"/>
                                                  <w:marBottom w:val="0"/>
                                                  <w:divBdr>
                                                    <w:top w:val="none" w:sz="0" w:space="0" w:color="auto"/>
                                                    <w:left w:val="none" w:sz="0" w:space="0" w:color="auto"/>
                                                    <w:bottom w:val="none" w:sz="0" w:space="0" w:color="auto"/>
                                                    <w:right w:val="none" w:sz="0" w:space="0" w:color="auto"/>
                                                  </w:divBdr>
                                                </w:div>
                                                <w:div w:id="2120293054">
                                                  <w:marLeft w:val="0"/>
                                                  <w:marRight w:val="0"/>
                                                  <w:marTop w:val="0"/>
                                                  <w:marBottom w:val="0"/>
                                                  <w:divBdr>
                                                    <w:top w:val="none" w:sz="0" w:space="0" w:color="auto"/>
                                                    <w:left w:val="none" w:sz="0" w:space="0" w:color="auto"/>
                                                    <w:bottom w:val="none" w:sz="0" w:space="0" w:color="auto"/>
                                                    <w:right w:val="none" w:sz="0" w:space="0" w:color="auto"/>
                                                  </w:divBdr>
                                                </w:div>
                                                <w:div w:id="2101442293">
                                                  <w:marLeft w:val="0"/>
                                                  <w:marRight w:val="0"/>
                                                  <w:marTop w:val="0"/>
                                                  <w:marBottom w:val="0"/>
                                                  <w:divBdr>
                                                    <w:top w:val="none" w:sz="0" w:space="0" w:color="auto"/>
                                                    <w:left w:val="none" w:sz="0" w:space="0" w:color="auto"/>
                                                    <w:bottom w:val="none" w:sz="0" w:space="0" w:color="auto"/>
                                                    <w:right w:val="none" w:sz="0" w:space="0" w:color="auto"/>
                                                  </w:divBdr>
                                                </w:div>
                                                <w:div w:id="814299072">
                                                  <w:marLeft w:val="0"/>
                                                  <w:marRight w:val="0"/>
                                                  <w:marTop w:val="0"/>
                                                  <w:marBottom w:val="0"/>
                                                  <w:divBdr>
                                                    <w:top w:val="none" w:sz="0" w:space="0" w:color="auto"/>
                                                    <w:left w:val="none" w:sz="0" w:space="0" w:color="auto"/>
                                                    <w:bottom w:val="none" w:sz="0" w:space="0" w:color="auto"/>
                                                    <w:right w:val="none" w:sz="0" w:space="0" w:color="auto"/>
                                                  </w:divBdr>
                                                </w:div>
                                                <w:div w:id="1317610734">
                                                  <w:marLeft w:val="0"/>
                                                  <w:marRight w:val="0"/>
                                                  <w:marTop w:val="0"/>
                                                  <w:marBottom w:val="0"/>
                                                  <w:divBdr>
                                                    <w:top w:val="none" w:sz="0" w:space="0" w:color="auto"/>
                                                    <w:left w:val="none" w:sz="0" w:space="0" w:color="auto"/>
                                                    <w:bottom w:val="none" w:sz="0" w:space="0" w:color="auto"/>
                                                    <w:right w:val="none" w:sz="0" w:space="0" w:color="auto"/>
                                                  </w:divBdr>
                                                </w:div>
                                                <w:div w:id="1651908164">
                                                  <w:marLeft w:val="0"/>
                                                  <w:marRight w:val="0"/>
                                                  <w:marTop w:val="0"/>
                                                  <w:marBottom w:val="0"/>
                                                  <w:divBdr>
                                                    <w:top w:val="none" w:sz="0" w:space="0" w:color="auto"/>
                                                    <w:left w:val="none" w:sz="0" w:space="0" w:color="auto"/>
                                                    <w:bottom w:val="none" w:sz="0" w:space="0" w:color="auto"/>
                                                    <w:right w:val="none" w:sz="0" w:space="0" w:color="auto"/>
                                                  </w:divBdr>
                                                </w:div>
                                                <w:div w:id="582110168">
                                                  <w:marLeft w:val="0"/>
                                                  <w:marRight w:val="0"/>
                                                  <w:marTop w:val="0"/>
                                                  <w:marBottom w:val="0"/>
                                                  <w:divBdr>
                                                    <w:top w:val="none" w:sz="0" w:space="0" w:color="auto"/>
                                                    <w:left w:val="none" w:sz="0" w:space="0" w:color="auto"/>
                                                    <w:bottom w:val="none" w:sz="0" w:space="0" w:color="auto"/>
                                                    <w:right w:val="none" w:sz="0" w:space="0" w:color="auto"/>
                                                  </w:divBdr>
                                                </w:div>
                                                <w:div w:id="983201553">
                                                  <w:marLeft w:val="0"/>
                                                  <w:marRight w:val="0"/>
                                                  <w:marTop w:val="0"/>
                                                  <w:marBottom w:val="0"/>
                                                  <w:divBdr>
                                                    <w:top w:val="none" w:sz="0" w:space="0" w:color="auto"/>
                                                    <w:left w:val="none" w:sz="0" w:space="0" w:color="auto"/>
                                                    <w:bottom w:val="none" w:sz="0" w:space="0" w:color="auto"/>
                                                    <w:right w:val="none" w:sz="0" w:space="0" w:color="auto"/>
                                                  </w:divBdr>
                                                </w:div>
                                                <w:div w:id="2033803714">
                                                  <w:marLeft w:val="0"/>
                                                  <w:marRight w:val="0"/>
                                                  <w:marTop w:val="0"/>
                                                  <w:marBottom w:val="0"/>
                                                  <w:divBdr>
                                                    <w:top w:val="none" w:sz="0" w:space="0" w:color="auto"/>
                                                    <w:left w:val="none" w:sz="0" w:space="0" w:color="auto"/>
                                                    <w:bottom w:val="none" w:sz="0" w:space="0" w:color="auto"/>
                                                    <w:right w:val="none" w:sz="0" w:space="0" w:color="auto"/>
                                                  </w:divBdr>
                                                </w:div>
                                                <w:div w:id="32048148">
                                                  <w:marLeft w:val="0"/>
                                                  <w:marRight w:val="0"/>
                                                  <w:marTop w:val="0"/>
                                                  <w:marBottom w:val="0"/>
                                                  <w:divBdr>
                                                    <w:top w:val="none" w:sz="0" w:space="0" w:color="auto"/>
                                                    <w:left w:val="none" w:sz="0" w:space="0" w:color="auto"/>
                                                    <w:bottom w:val="none" w:sz="0" w:space="0" w:color="auto"/>
                                                    <w:right w:val="none" w:sz="0" w:space="0" w:color="auto"/>
                                                  </w:divBdr>
                                                </w:div>
                                                <w:div w:id="113407800">
                                                  <w:marLeft w:val="0"/>
                                                  <w:marRight w:val="0"/>
                                                  <w:marTop w:val="0"/>
                                                  <w:marBottom w:val="0"/>
                                                  <w:divBdr>
                                                    <w:top w:val="none" w:sz="0" w:space="0" w:color="auto"/>
                                                    <w:left w:val="none" w:sz="0" w:space="0" w:color="auto"/>
                                                    <w:bottom w:val="none" w:sz="0" w:space="0" w:color="auto"/>
                                                    <w:right w:val="none" w:sz="0" w:space="0" w:color="auto"/>
                                                  </w:divBdr>
                                                </w:div>
                                                <w:div w:id="1306397295">
                                                  <w:marLeft w:val="0"/>
                                                  <w:marRight w:val="0"/>
                                                  <w:marTop w:val="0"/>
                                                  <w:marBottom w:val="0"/>
                                                  <w:divBdr>
                                                    <w:top w:val="none" w:sz="0" w:space="0" w:color="auto"/>
                                                    <w:left w:val="none" w:sz="0" w:space="0" w:color="auto"/>
                                                    <w:bottom w:val="none" w:sz="0" w:space="0" w:color="auto"/>
                                                    <w:right w:val="none" w:sz="0" w:space="0" w:color="auto"/>
                                                  </w:divBdr>
                                                </w:div>
                                                <w:div w:id="1594975214">
                                                  <w:marLeft w:val="0"/>
                                                  <w:marRight w:val="0"/>
                                                  <w:marTop w:val="0"/>
                                                  <w:marBottom w:val="0"/>
                                                  <w:divBdr>
                                                    <w:top w:val="none" w:sz="0" w:space="0" w:color="auto"/>
                                                    <w:left w:val="none" w:sz="0" w:space="0" w:color="auto"/>
                                                    <w:bottom w:val="none" w:sz="0" w:space="0" w:color="auto"/>
                                                    <w:right w:val="none" w:sz="0" w:space="0" w:color="auto"/>
                                                  </w:divBdr>
                                                </w:div>
                                                <w:div w:id="1173104630">
                                                  <w:marLeft w:val="0"/>
                                                  <w:marRight w:val="0"/>
                                                  <w:marTop w:val="0"/>
                                                  <w:marBottom w:val="0"/>
                                                  <w:divBdr>
                                                    <w:top w:val="none" w:sz="0" w:space="0" w:color="auto"/>
                                                    <w:left w:val="none" w:sz="0" w:space="0" w:color="auto"/>
                                                    <w:bottom w:val="none" w:sz="0" w:space="0" w:color="auto"/>
                                                    <w:right w:val="none" w:sz="0" w:space="0" w:color="auto"/>
                                                  </w:divBdr>
                                                </w:div>
                                                <w:div w:id="566845984">
                                                  <w:marLeft w:val="0"/>
                                                  <w:marRight w:val="0"/>
                                                  <w:marTop w:val="0"/>
                                                  <w:marBottom w:val="0"/>
                                                  <w:divBdr>
                                                    <w:top w:val="none" w:sz="0" w:space="0" w:color="auto"/>
                                                    <w:left w:val="none" w:sz="0" w:space="0" w:color="auto"/>
                                                    <w:bottom w:val="none" w:sz="0" w:space="0" w:color="auto"/>
                                                    <w:right w:val="none" w:sz="0" w:space="0" w:color="auto"/>
                                                  </w:divBdr>
                                                </w:div>
                                                <w:div w:id="343939349">
                                                  <w:marLeft w:val="0"/>
                                                  <w:marRight w:val="0"/>
                                                  <w:marTop w:val="0"/>
                                                  <w:marBottom w:val="0"/>
                                                  <w:divBdr>
                                                    <w:top w:val="none" w:sz="0" w:space="0" w:color="auto"/>
                                                    <w:left w:val="none" w:sz="0" w:space="0" w:color="auto"/>
                                                    <w:bottom w:val="none" w:sz="0" w:space="0" w:color="auto"/>
                                                    <w:right w:val="none" w:sz="0" w:space="0" w:color="auto"/>
                                                  </w:divBdr>
                                                </w:div>
                                                <w:div w:id="1304118144">
                                                  <w:marLeft w:val="0"/>
                                                  <w:marRight w:val="0"/>
                                                  <w:marTop w:val="0"/>
                                                  <w:marBottom w:val="0"/>
                                                  <w:divBdr>
                                                    <w:top w:val="none" w:sz="0" w:space="0" w:color="auto"/>
                                                    <w:left w:val="none" w:sz="0" w:space="0" w:color="auto"/>
                                                    <w:bottom w:val="none" w:sz="0" w:space="0" w:color="auto"/>
                                                    <w:right w:val="none" w:sz="0" w:space="0" w:color="auto"/>
                                                  </w:divBdr>
                                                </w:div>
                                                <w:div w:id="559289886">
                                                  <w:marLeft w:val="0"/>
                                                  <w:marRight w:val="0"/>
                                                  <w:marTop w:val="0"/>
                                                  <w:marBottom w:val="0"/>
                                                  <w:divBdr>
                                                    <w:top w:val="none" w:sz="0" w:space="0" w:color="auto"/>
                                                    <w:left w:val="none" w:sz="0" w:space="0" w:color="auto"/>
                                                    <w:bottom w:val="none" w:sz="0" w:space="0" w:color="auto"/>
                                                    <w:right w:val="none" w:sz="0" w:space="0" w:color="auto"/>
                                                  </w:divBdr>
                                                </w:div>
                                                <w:div w:id="469981103">
                                                  <w:marLeft w:val="0"/>
                                                  <w:marRight w:val="0"/>
                                                  <w:marTop w:val="0"/>
                                                  <w:marBottom w:val="0"/>
                                                  <w:divBdr>
                                                    <w:top w:val="none" w:sz="0" w:space="0" w:color="auto"/>
                                                    <w:left w:val="none" w:sz="0" w:space="0" w:color="auto"/>
                                                    <w:bottom w:val="none" w:sz="0" w:space="0" w:color="auto"/>
                                                    <w:right w:val="none" w:sz="0" w:space="0" w:color="auto"/>
                                                  </w:divBdr>
                                                </w:div>
                                                <w:div w:id="126551902">
                                                  <w:marLeft w:val="0"/>
                                                  <w:marRight w:val="0"/>
                                                  <w:marTop w:val="0"/>
                                                  <w:marBottom w:val="0"/>
                                                  <w:divBdr>
                                                    <w:top w:val="none" w:sz="0" w:space="0" w:color="auto"/>
                                                    <w:left w:val="none" w:sz="0" w:space="0" w:color="auto"/>
                                                    <w:bottom w:val="none" w:sz="0" w:space="0" w:color="auto"/>
                                                    <w:right w:val="none" w:sz="0" w:space="0" w:color="auto"/>
                                                  </w:divBdr>
                                                </w:div>
                                                <w:div w:id="940264496">
                                                  <w:marLeft w:val="0"/>
                                                  <w:marRight w:val="0"/>
                                                  <w:marTop w:val="0"/>
                                                  <w:marBottom w:val="0"/>
                                                  <w:divBdr>
                                                    <w:top w:val="none" w:sz="0" w:space="0" w:color="auto"/>
                                                    <w:left w:val="none" w:sz="0" w:space="0" w:color="auto"/>
                                                    <w:bottom w:val="none" w:sz="0" w:space="0" w:color="auto"/>
                                                    <w:right w:val="none" w:sz="0" w:space="0" w:color="auto"/>
                                                  </w:divBdr>
                                                </w:div>
                                                <w:div w:id="1525172892">
                                                  <w:marLeft w:val="0"/>
                                                  <w:marRight w:val="0"/>
                                                  <w:marTop w:val="0"/>
                                                  <w:marBottom w:val="0"/>
                                                  <w:divBdr>
                                                    <w:top w:val="none" w:sz="0" w:space="0" w:color="auto"/>
                                                    <w:left w:val="none" w:sz="0" w:space="0" w:color="auto"/>
                                                    <w:bottom w:val="none" w:sz="0" w:space="0" w:color="auto"/>
                                                    <w:right w:val="none" w:sz="0" w:space="0" w:color="auto"/>
                                                  </w:divBdr>
                                                </w:div>
                                                <w:div w:id="1538006533">
                                                  <w:marLeft w:val="0"/>
                                                  <w:marRight w:val="0"/>
                                                  <w:marTop w:val="0"/>
                                                  <w:marBottom w:val="0"/>
                                                  <w:divBdr>
                                                    <w:top w:val="none" w:sz="0" w:space="0" w:color="auto"/>
                                                    <w:left w:val="none" w:sz="0" w:space="0" w:color="auto"/>
                                                    <w:bottom w:val="none" w:sz="0" w:space="0" w:color="auto"/>
                                                    <w:right w:val="none" w:sz="0" w:space="0" w:color="auto"/>
                                                  </w:divBdr>
                                                </w:div>
                                                <w:div w:id="1145514811">
                                                  <w:marLeft w:val="0"/>
                                                  <w:marRight w:val="0"/>
                                                  <w:marTop w:val="0"/>
                                                  <w:marBottom w:val="0"/>
                                                  <w:divBdr>
                                                    <w:top w:val="none" w:sz="0" w:space="0" w:color="auto"/>
                                                    <w:left w:val="none" w:sz="0" w:space="0" w:color="auto"/>
                                                    <w:bottom w:val="none" w:sz="0" w:space="0" w:color="auto"/>
                                                    <w:right w:val="none" w:sz="0" w:space="0" w:color="auto"/>
                                                  </w:divBdr>
                                                </w:div>
                                                <w:div w:id="2059234198">
                                                  <w:marLeft w:val="0"/>
                                                  <w:marRight w:val="0"/>
                                                  <w:marTop w:val="0"/>
                                                  <w:marBottom w:val="0"/>
                                                  <w:divBdr>
                                                    <w:top w:val="none" w:sz="0" w:space="0" w:color="auto"/>
                                                    <w:left w:val="none" w:sz="0" w:space="0" w:color="auto"/>
                                                    <w:bottom w:val="none" w:sz="0" w:space="0" w:color="auto"/>
                                                    <w:right w:val="none" w:sz="0" w:space="0" w:color="auto"/>
                                                  </w:divBdr>
                                                </w:div>
                                                <w:div w:id="1945337005">
                                                  <w:marLeft w:val="0"/>
                                                  <w:marRight w:val="0"/>
                                                  <w:marTop w:val="0"/>
                                                  <w:marBottom w:val="0"/>
                                                  <w:divBdr>
                                                    <w:top w:val="none" w:sz="0" w:space="0" w:color="auto"/>
                                                    <w:left w:val="none" w:sz="0" w:space="0" w:color="auto"/>
                                                    <w:bottom w:val="none" w:sz="0" w:space="0" w:color="auto"/>
                                                    <w:right w:val="none" w:sz="0" w:space="0" w:color="auto"/>
                                                  </w:divBdr>
                                                </w:div>
                                                <w:div w:id="519971675">
                                                  <w:marLeft w:val="0"/>
                                                  <w:marRight w:val="0"/>
                                                  <w:marTop w:val="0"/>
                                                  <w:marBottom w:val="0"/>
                                                  <w:divBdr>
                                                    <w:top w:val="none" w:sz="0" w:space="0" w:color="auto"/>
                                                    <w:left w:val="none" w:sz="0" w:space="0" w:color="auto"/>
                                                    <w:bottom w:val="none" w:sz="0" w:space="0" w:color="auto"/>
                                                    <w:right w:val="none" w:sz="0" w:space="0" w:color="auto"/>
                                                  </w:divBdr>
                                                </w:div>
                                                <w:div w:id="1627006123">
                                                  <w:marLeft w:val="0"/>
                                                  <w:marRight w:val="0"/>
                                                  <w:marTop w:val="0"/>
                                                  <w:marBottom w:val="0"/>
                                                  <w:divBdr>
                                                    <w:top w:val="none" w:sz="0" w:space="0" w:color="auto"/>
                                                    <w:left w:val="none" w:sz="0" w:space="0" w:color="auto"/>
                                                    <w:bottom w:val="none" w:sz="0" w:space="0" w:color="auto"/>
                                                    <w:right w:val="none" w:sz="0" w:space="0" w:color="auto"/>
                                                  </w:divBdr>
                                                </w:div>
                                                <w:div w:id="1155994273">
                                                  <w:marLeft w:val="0"/>
                                                  <w:marRight w:val="0"/>
                                                  <w:marTop w:val="0"/>
                                                  <w:marBottom w:val="0"/>
                                                  <w:divBdr>
                                                    <w:top w:val="none" w:sz="0" w:space="0" w:color="auto"/>
                                                    <w:left w:val="none" w:sz="0" w:space="0" w:color="auto"/>
                                                    <w:bottom w:val="none" w:sz="0" w:space="0" w:color="auto"/>
                                                    <w:right w:val="none" w:sz="0" w:space="0" w:color="auto"/>
                                                  </w:divBdr>
                                                </w:div>
                                                <w:div w:id="1124927347">
                                                  <w:marLeft w:val="0"/>
                                                  <w:marRight w:val="0"/>
                                                  <w:marTop w:val="0"/>
                                                  <w:marBottom w:val="0"/>
                                                  <w:divBdr>
                                                    <w:top w:val="none" w:sz="0" w:space="0" w:color="auto"/>
                                                    <w:left w:val="none" w:sz="0" w:space="0" w:color="auto"/>
                                                    <w:bottom w:val="none" w:sz="0" w:space="0" w:color="auto"/>
                                                    <w:right w:val="none" w:sz="0" w:space="0" w:color="auto"/>
                                                  </w:divBdr>
                                                </w:div>
                                                <w:div w:id="1407529742">
                                                  <w:marLeft w:val="0"/>
                                                  <w:marRight w:val="0"/>
                                                  <w:marTop w:val="0"/>
                                                  <w:marBottom w:val="0"/>
                                                  <w:divBdr>
                                                    <w:top w:val="none" w:sz="0" w:space="0" w:color="auto"/>
                                                    <w:left w:val="none" w:sz="0" w:space="0" w:color="auto"/>
                                                    <w:bottom w:val="none" w:sz="0" w:space="0" w:color="auto"/>
                                                    <w:right w:val="none" w:sz="0" w:space="0" w:color="auto"/>
                                                  </w:divBdr>
                                                </w:div>
                                                <w:div w:id="787430154">
                                                  <w:marLeft w:val="0"/>
                                                  <w:marRight w:val="0"/>
                                                  <w:marTop w:val="0"/>
                                                  <w:marBottom w:val="0"/>
                                                  <w:divBdr>
                                                    <w:top w:val="none" w:sz="0" w:space="0" w:color="auto"/>
                                                    <w:left w:val="none" w:sz="0" w:space="0" w:color="auto"/>
                                                    <w:bottom w:val="none" w:sz="0" w:space="0" w:color="auto"/>
                                                    <w:right w:val="none" w:sz="0" w:space="0" w:color="auto"/>
                                                  </w:divBdr>
                                                </w:div>
                                                <w:div w:id="236551100">
                                                  <w:marLeft w:val="0"/>
                                                  <w:marRight w:val="0"/>
                                                  <w:marTop w:val="0"/>
                                                  <w:marBottom w:val="0"/>
                                                  <w:divBdr>
                                                    <w:top w:val="none" w:sz="0" w:space="0" w:color="auto"/>
                                                    <w:left w:val="none" w:sz="0" w:space="0" w:color="auto"/>
                                                    <w:bottom w:val="none" w:sz="0" w:space="0" w:color="auto"/>
                                                    <w:right w:val="none" w:sz="0" w:space="0" w:color="auto"/>
                                                  </w:divBdr>
                                                </w:div>
                                                <w:div w:id="2044136261">
                                                  <w:marLeft w:val="0"/>
                                                  <w:marRight w:val="0"/>
                                                  <w:marTop w:val="0"/>
                                                  <w:marBottom w:val="0"/>
                                                  <w:divBdr>
                                                    <w:top w:val="none" w:sz="0" w:space="0" w:color="auto"/>
                                                    <w:left w:val="none" w:sz="0" w:space="0" w:color="auto"/>
                                                    <w:bottom w:val="none" w:sz="0" w:space="0" w:color="auto"/>
                                                    <w:right w:val="none" w:sz="0" w:space="0" w:color="auto"/>
                                                  </w:divBdr>
                                                </w:div>
                                                <w:div w:id="1691292807">
                                                  <w:marLeft w:val="0"/>
                                                  <w:marRight w:val="0"/>
                                                  <w:marTop w:val="0"/>
                                                  <w:marBottom w:val="0"/>
                                                  <w:divBdr>
                                                    <w:top w:val="none" w:sz="0" w:space="0" w:color="auto"/>
                                                    <w:left w:val="none" w:sz="0" w:space="0" w:color="auto"/>
                                                    <w:bottom w:val="none" w:sz="0" w:space="0" w:color="auto"/>
                                                    <w:right w:val="none" w:sz="0" w:space="0" w:color="auto"/>
                                                  </w:divBdr>
                                                </w:div>
                                                <w:div w:id="2116703825">
                                                  <w:marLeft w:val="0"/>
                                                  <w:marRight w:val="0"/>
                                                  <w:marTop w:val="0"/>
                                                  <w:marBottom w:val="0"/>
                                                  <w:divBdr>
                                                    <w:top w:val="none" w:sz="0" w:space="0" w:color="auto"/>
                                                    <w:left w:val="none" w:sz="0" w:space="0" w:color="auto"/>
                                                    <w:bottom w:val="none" w:sz="0" w:space="0" w:color="auto"/>
                                                    <w:right w:val="none" w:sz="0" w:space="0" w:color="auto"/>
                                                  </w:divBdr>
                                                </w:div>
                                                <w:div w:id="1984965698">
                                                  <w:marLeft w:val="0"/>
                                                  <w:marRight w:val="0"/>
                                                  <w:marTop w:val="0"/>
                                                  <w:marBottom w:val="0"/>
                                                  <w:divBdr>
                                                    <w:top w:val="none" w:sz="0" w:space="0" w:color="auto"/>
                                                    <w:left w:val="none" w:sz="0" w:space="0" w:color="auto"/>
                                                    <w:bottom w:val="none" w:sz="0" w:space="0" w:color="auto"/>
                                                    <w:right w:val="none" w:sz="0" w:space="0" w:color="auto"/>
                                                  </w:divBdr>
                                                </w:div>
                                                <w:div w:id="1933663174">
                                                  <w:marLeft w:val="0"/>
                                                  <w:marRight w:val="0"/>
                                                  <w:marTop w:val="0"/>
                                                  <w:marBottom w:val="0"/>
                                                  <w:divBdr>
                                                    <w:top w:val="none" w:sz="0" w:space="0" w:color="auto"/>
                                                    <w:left w:val="none" w:sz="0" w:space="0" w:color="auto"/>
                                                    <w:bottom w:val="none" w:sz="0" w:space="0" w:color="auto"/>
                                                    <w:right w:val="none" w:sz="0" w:space="0" w:color="auto"/>
                                                  </w:divBdr>
                                                </w:div>
                                                <w:div w:id="1532063571">
                                                  <w:marLeft w:val="0"/>
                                                  <w:marRight w:val="0"/>
                                                  <w:marTop w:val="0"/>
                                                  <w:marBottom w:val="0"/>
                                                  <w:divBdr>
                                                    <w:top w:val="none" w:sz="0" w:space="0" w:color="auto"/>
                                                    <w:left w:val="none" w:sz="0" w:space="0" w:color="auto"/>
                                                    <w:bottom w:val="none" w:sz="0" w:space="0" w:color="auto"/>
                                                    <w:right w:val="none" w:sz="0" w:space="0" w:color="auto"/>
                                                  </w:divBdr>
                                                </w:div>
                                                <w:div w:id="1825202870">
                                                  <w:marLeft w:val="0"/>
                                                  <w:marRight w:val="0"/>
                                                  <w:marTop w:val="0"/>
                                                  <w:marBottom w:val="0"/>
                                                  <w:divBdr>
                                                    <w:top w:val="none" w:sz="0" w:space="0" w:color="auto"/>
                                                    <w:left w:val="none" w:sz="0" w:space="0" w:color="auto"/>
                                                    <w:bottom w:val="none" w:sz="0" w:space="0" w:color="auto"/>
                                                    <w:right w:val="none" w:sz="0" w:space="0" w:color="auto"/>
                                                  </w:divBdr>
                                                </w:div>
                                                <w:div w:id="134378097">
                                                  <w:marLeft w:val="0"/>
                                                  <w:marRight w:val="0"/>
                                                  <w:marTop w:val="0"/>
                                                  <w:marBottom w:val="0"/>
                                                  <w:divBdr>
                                                    <w:top w:val="none" w:sz="0" w:space="0" w:color="auto"/>
                                                    <w:left w:val="none" w:sz="0" w:space="0" w:color="auto"/>
                                                    <w:bottom w:val="none" w:sz="0" w:space="0" w:color="auto"/>
                                                    <w:right w:val="none" w:sz="0" w:space="0" w:color="auto"/>
                                                  </w:divBdr>
                                                </w:div>
                                                <w:div w:id="94254328">
                                                  <w:marLeft w:val="0"/>
                                                  <w:marRight w:val="0"/>
                                                  <w:marTop w:val="0"/>
                                                  <w:marBottom w:val="0"/>
                                                  <w:divBdr>
                                                    <w:top w:val="none" w:sz="0" w:space="0" w:color="auto"/>
                                                    <w:left w:val="none" w:sz="0" w:space="0" w:color="auto"/>
                                                    <w:bottom w:val="none" w:sz="0" w:space="0" w:color="auto"/>
                                                    <w:right w:val="none" w:sz="0" w:space="0" w:color="auto"/>
                                                  </w:divBdr>
                                                </w:div>
                                                <w:div w:id="376245767">
                                                  <w:marLeft w:val="0"/>
                                                  <w:marRight w:val="0"/>
                                                  <w:marTop w:val="0"/>
                                                  <w:marBottom w:val="0"/>
                                                  <w:divBdr>
                                                    <w:top w:val="none" w:sz="0" w:space="0" w:color="auto"/>
                                                    <w:left w:val="none" w:sz="0" w:space="0" w:color="auto"/>
                                                    <w:bottom w:val="none" w:sz="0" w:space="0" w:color="auto"/>
                                                    <w:right w:val="none" w:sz="0" w:space="0" w:color="auto"/>
                                                  </w:divBdr>
                                                </w:div>
                                                <w:div w:id="901867178">
                                                  <w:marLeft w:val="0"/>
                                                  <w:marRight w:val="0"/>
                                                  <w:marTop w:val="0"/>
                                                  <w:marBottom w:val="0"/>
                                                  <w:divBdr>
                                                    <w:top w:val="none" w:sz="0" w:space="0" w:color="auto"/>
                                                    <w:left w:val="none" w:sz="0" w:space="0" w:color="auto"/>
                                                    <w:bottom w:val="none" w:sz="0" w:space="0" w:color="auto"/>
                                                    <w:right w:val="none" w:sz="0" w:space="0" w:color="auto"/>
                                                  </w:divBdr>
                                                </w:div>
                                                <w:div w:id="1026835168">
                                                  <w:marLeft w:val="0"/>
                                                  <w:marRight w:val="0"/>
                                                  <w:marTop w:val="0"/>
                                                  <w:marBottom w:val="0"/>
                                                  <w:divBdr>
                                                    <w:top w:val="none" w:sz="0" w:space="0" w:color="auto"/>
                                                    <w:left w:val="none" w:sz="0" w:space="0" w:color="auto"/>
                                                    <w:bottom w:val="none" w:sz="0" w:space="0" w:color="auto"/>
                                                    <w:right w:val="none" w:sz="0" w:space="0" w:color="auto"/>
                                                  </w:divBdr>
                                                </w:div>
                                                <w:div w:id="548733348">
                                                  <w:marLeft w:val="0"/>
                                                  <w:marRight w:val="0"/>
                                                  <w:marTop w:val="0"/>
                                                  <w:marBottom w:val="0"/>
                                                  <w:divBdr>
                                                    <w:top w:val="none" w:sz="0" w:space="0" w:color="auto"/>
                                                    <w:left w:val="none" w:sz="0" w:space="0" w:color="auto"/>
                                                    <w:bottom w:val="none" w:sz="0" w:space="0" w:color="auto"/>
                                                    <w:right w:val="none" w:sz="0" w:space="0" w:color="auto"/>
                                                  </w:divBdr>
                                                </w:div>
                                                <w:div w:id="2083675465">
                                                  <w:marLeft w:val="0"/>
                                                  <w:marRight w:val="0"/>
                                                  <w:marTop w:val="0"/>
                                                  <w:marBottom w:val="0"/>
                                                  <w:divBdr>
                                                    <w:top w:val="none" w:sz="0" w:space="0" w:color="auto"/>
                                                    <w:left w:val="none" w:sz="0" w:space="0" w:color="auto"/>
                                                    <w:bottom w:val="none" w:sz="0" w:space="0" w:color="auto"/>
                                                    <w:right w:val="none" w:sz="0" w:space="0" w:color="auto"/>
                                                  </w:divBdr>
                                                </w:div>
                                                <w:div w:id="1497767375">
                                                  <w:marLeft w:val="0"/>
                                                  <w:marRight w:val="0"/>
                                                  <w:marTop w:val="0"/>
                                                  <w:marBottom w:val="0"/>
                                                  <w:divBdr>
                                                    <w:top w:val="none" w:sz="0" w:space="0" w:color="auto"/>
                                                    <w:left w:val="none" w:sz="0" w:space="0" w:color="auto"/>
                                                    <w:bottom w:val="none" w:sz="0" w:space="0" w:color="auto"/>
                                                    <w:right w:val="none" w:sz="0" w:space="0" w:color="auto"/>
                                                  </w:divBdr>
                                                </w:div>
                                                <w:div w:id="267467138">
                                                  <w:marLeft w:val="0"/>
                                                  <w:marRight w:val="0"/>
                                                  <w:marTop w:val="0"/>
                                                  <w:marBottom w:val="0"/>
                                                  <w:divBdr>
                                                    <w:top w:val="none" w:sz="0" w:space="0" w:color="auto"/>
                                                    <w:left w:val="none" w:sz="0" w:space="0" w:color="auto"/>
                                                    <w:bottom w:val="none" w:sz="0" w:space="0" w:color="auto"/>
                                                    <w:right w:val="none" w:sz="0" w:space="0" w:color="auto"/>
                                                  </w:divBdr>
                                                </w:div>
                                                <w:div w:id="915944708">
                                                  <w:marLeft w:val="0"/>
                                                  <w:marRight w:val="0"/>
                                                  <w:marTop w:val="0"/>
                                                  <w:marBottom w:val="0"/>
                                                  <w:divBdr>
                                                    <w:top w:val="none" w:sz="0" w:space="0" w:color="auto"/>
                                                    <w:left w:val="none" w:sz="0" w:space="0" w:color="auto"/>
                                                    <w:bottom w:val="none" w:sz="0" w:space="0" w:color="auto"/>
                                                    <w:right w:val="none" w:sz="0" w:space="0" w:color="auto"/>
                                                  </w:divBdr>
                                                </w:div>
                                                <w:div w:id="1897282029">
                                                  <w:marLeft w:val="0"/>
                                                  <w:marRight w:val="0"/>
                                                  <w:marTop w:val="0"/>
                                                  <w:marBottom w:val="0"/>
                                                  <w:divBdr>
                                                    <w:top w:val="none" w:sz="0" w:space="0" w:color="auto"/>
                                                    <w:left w:val="none" w:sz="0" w:space="0" w:color="auto"/>
                                                    <w:bottom w:val="none" w:sz="0" w:space="0" w:color="auto"/>
                                                    <w:right w:val="none" w:sz="0" w:space="0" w:color="auto"/>
                                                  </w:divBdr>
                                                </w:div>
                                                <w:div w:id="1295596357">
                                                  <w:marLeft w:val="0"/>
                                                  <w:marRight w:val="0"/>
                                                  <w:marTop w:val="0"/>
                                                  <w:marBottom w:val="0"/>
                                                  <w:divBdr>
                                                    <w:top w:val="none" w:sz="0" w:space="0" w:color="auto"/>
                                                    <w:left w:val="none" w:sz="0" w:space="0" w:color="auto"/>
                                                    <w:bottom w:val="none" w:sz="0" w:space="0" w:color="auto"/>
                                                    <w:right w:val="none" w:sz="0" w:space="0" w:color="auto"/>
                                                  </w:divBdr>
                                                </w:div>
                                                <w:div w:id="1320305946">
                                                  <w:marLeft w:val="0"/>
                                                  <w:marRight w:val="0"/>
                                                  <w:marTop w:val="0"/>
                                                  <w:marBottom w:val="0"/>
                                                  <w:divBdr>
                                                    <w:top w:val="none" w:sz="0" w:space="0" w:color="auto"/>
                                                    <w:left w:val="none" w:sz="0" w:space="0" w:color="auto"/>
                                                    <w:bottom w:val="none" w:sz="0" w:space="0" w:color="auto"/>
                                                    <w:right w:val="none" w:sz="0" w:space="0" w:color="auto"/>
                                                  </w:divBdr>
                                                </w:div>
                                                <w:div w:id="541097217">
                                                  <w:marLeft w:val="0"/>
                                                  <w:marRight w:val="0"/>
                                                  <w:marTop w:val="0"/>
                                                  <w:marBottom w:val="0"/>
                                                  <w:divBdr>
                                                    <w:top w:val="none" w:sz="0" w:space="0" w:color="auto"/>
                                                    <w:left w:val="none" w:sz="0" w:space="0" w:color="auto"/>
                                                    <w:bottom w:val="none" w:sz="0" w:space="0" w:color="auto"/>
                                                    <w:right w:val="none" w:sz="0" w:space="0" w:color="auto"/>
                                                  </w:divBdr>
                                                </w:div>
                                                <w:div w:id="780611937">
                                                  <w:marLeft w:val="0"/>
                                                  <w:marRight w:val="0"/>
                                                  <w:marTop w:val="0"/>
                                                  <w:marBottom w:val="0"/>
                                                  <w:divBdr>
                                                    <w:top w:val="none" w:sz="0" w:space="0" w:color="auto"/>
                                                    <w:left w:val="none" w:sz="0" w:space="0" w:color="auto"/>
                                                    <w:bottom w:val="none" w:sz="0" w:space="0" w:color="auto"/>
                                                    <w:right w:val="none" w:sz="0" w:space="0" w:color="auto"/>
                                                  </w:divBdr>
                                                </w:div>
                                                <w:div w:id="1715692214">
                                                  <w:marLeft w:val="0"/>
                                                  <w:marRight w:val="0"/>
                                                  <w:marTop w:val="0"/>
                                                  <w:marBottom w:val="0"/>
                                                  <w:divBdr>
                                                    <w:top w:val="none" w:sz="0" w:space="0" w:color="auto"/>
                                                    <w:left w:val="none" w:sz="0" w:space="0" w:color="auto"/>
                                                    <w:bottom w:val="none" w:sz="0" w:space="0" w:color="auto"/>
                                                    <w:right w:val="none" w:sz="0" w:space="0" w:color="auto"/>
                                                  </w:divBdr>
                                                </w:div>
                                                <w:div w:id="140081293">
                                                  <w:marLeft w:val="0"/>
                                                  <w:marRight w:val="0"/>
                                                  <w:marTop w:val="0"/>
                                                  <w:marBottom w:val="0"/>
                                                  <w:divBdr>
                                                    <w:top w:val="none" w:sz="0" w:space="0" w:color="auto"/>
                                                    <w:left w:val="none" w:sz="0" w:space="0" w:color="auto"/>
                                                    <w:bottom w:val="none" w:sz="0" w:space="0" w:color="auto"/>
                                                    <w:right w:val="none" w:sz="0" w:space="0" w:color="auto"/>
                                                  </w:divBdr>
                                                </w:div>
                                                <w:div w:id="1946232662">
                                                  <w:marLeft w:val="0"/>
                                                  <w:marRight w:val="0"/>
                                                  <w:marTop w:val="0"/>
                                                  <w:marBottom w:val="0"/>
                                                  <w:divBdr>
                                                    <w:top w:val="none" w:sz="0" w:space="0" w:color="auto"/>
                                                    <w:left w:val="none" w:sz="0" w:space="0" w:color="auto"/>
                                                    <w:bottom w:val="none" w:sz="0" w:space="0" w:color="auto"/>
                                                    <w:right w:val="none" w:sz="0" w:space="0" w:color="auto"/>
                                                  </w:divBdr>
                                                </w:div>
                                                <w:div w:id="861363237">
                                                  <w:marLeft w:val="0"/>
                                                  <w:marRight w:val="0"/>
                                                  <w:marTop w:val="0"/>
                                                  <w:marBottom w:val="0"/>
                                                  <w:divBdr>
                                                    <w:top w:val="none" w:sz="0" w:space="0" w:color="auto"/>
                                                    <w:left w:val="none" w:sz="0" w:space="0" w:color="auto"/>
                                                    <w:bottom w:val="none" w:sz="0" w:space="0" w:color="auto"/>
                                                    <w:right w:val="none" w:sz="0" w:space="0" w:color="auto"/>
                                                  </w:divBdr>
                                                </w:div>
                                                <w:div w:id="742260798">
                                                  <w:marLeft w:val="0"/>
                                                  <w:marRight w:val="0"/>
                                                  <w:marTop w:val="0"/>
                                                  <w:marBottom w:val="0"/>
                                                  <w:divBdr>
                                                    <w:top w:val="none" w:sz="0" w:space="0" w:color="auto"/>
                                                    <w:left w:val="none" w:sz="0" w:space="0" w:color="auto"/>
                                                    <w:bottom w:val="none" w:sz="0" w:space="0" w:color="auto"/>
                                                    <w:right w:val="none" w:sz="0" w:space="0" w:color="auto"/>
                                                  </w:divBdr>
                                                </w:div>
                                                <w:div w:id="1525169802">
                                                  <w:marLeft w:val="0"/>
                                                  <w:marRight w:val="0"/>
                                                  <w:marTop w:val="0"/>
                                                  <w:marBottom w:val="0"/>
                                                  <w:divBdr>
                                                    <w:top w:val="none" w:sz="0" w:space="0" w:color="auto"/>
                                                    <w:left w:val="none" w:sz="0" w:space="0" w:color="auto"/>
                                                    <w:bottom w:val="none" w:sz="0" w:space="0" w:color="auto"/>
                                                    <w:right w:val="none" w:sz="0" w:space="0" w:color="auto"/>
                                                  </w:divBdr>
                                                </w:div>
                                                <w:div w:id="1503618456">
                                                  <w:marLeft w:val="0"/>
                                                  <w:marRight w:val="0"/>
                                                  <w:marTop w:val="0"/>
                                                  <w:marBottom w:val="0"/>
                                                  <w:divBdr>
                                                    <w:top w:val="none" w:sz="0" w:space="0" w:color="auto"/>
                                                    <w:left w:val="none" w:sz="0" w:space="0" w:color="auto"/>
                                                    <w:bottom w:val="none" w:sz="0" w:space="0" w:color="auto"/>
                                                    <w:right w:val="none" w:sz="0" w:space="0" w:color="auto"/>
                                                  </w:divBdr>
                                                </w:div>
                                                <w:div w:id="312682911">
                                                  <w:marLeft w:val="0"/>
                                                  <w:marRight w:val="0"/>
                                                  <w:marTop w:val="0"/>
                                                  <w:marBottom w:val="0"/>
                                                  <w:divBdr>
                                                    <w:top w:val="none" w:sz="0" w:space="0" w:color="auto"/>
                                                    <w:left w:val="none" w:sz="0" w:space="0" w:color="auto"/>
                                                    <w:bottom w:val="none" w:sz="0" w:space="0" w:color="auto"/>
                                                    <w:right w:val="none" w:sz="0" w:space="0" w:color="auto"/>
                                                  </w:divBdr>
                                                </w:div>
                                                <w:div w:id="1195918922">
                                                  <w:marLeft w:val="0"/>
                                                  <w:marRight w:val="0"/>
                                                  <w:marTop w:val="0"/>
                                                  <w:marBottom w:val="0"/>
                                                  <w:divBdr>
                                                    <w:top w:val="none" w:sz="0" w:space="0" w:color="auto"/>
                                                    <w:left w:val="none" w:sz="0" w:space="0" w:color="auto"/>
                                                    <w:bottom w:val="none" w:sz="0" w:space="0" w:color="auto"/>
                                                    <w:right w:val="none" w:sz="0" w:space="0" w:color="auto"/>
                                                  </w:divBdr>
                                                </w:div>
                                                <w:div w:id="447163794">
                                                  <w:marLeft w:val="0"/>
                                                  <w:marRight w:val="0"/>
                                                  <w:marTop w:val="0"/>
                                                  <w:marBottom w:val="0"/>
                                                  <w:divBdr>
                                                    <w:top w:val="none" w:sz="0" w:space="0" w:color="auto"/>
                                                    <w:left w:val="none" w:sz="0" w:space="0" w:color="auto"/>
                                                    <w:bottom w:val="none" w:sz="0" w:space="0" w:color="auto"/>
                                                    <w:right w:val="none" w:sz="0" w:space="0" w:color="auto"/>
                                                  </w:divBdr>
                                                </w:div>
                                                <w:div w:id="1424574313">
                                                  <w:marLeft w:val="0"/>
                                                  <w:marRight w:val="0"/>
                                                  <w:marTop w:val="0"/>
                                                  <w:marBottom w:val="0"/>
                                                  <w:divBdr>
                                                    <w:top w:val="none" w:sz="0" w:space="0" w:color="auto"/>
                                                    <w:left w:val="none" w:sz="0" w:space="0" w:color="auto"/>
                                                    <w:bottom w:val="none" w:sz="0" w:space="0" w:color="auto"/>
                                                    <w:right w:val="none" w:sz="0" w:space="0" w:color="auto"/>
                                                  </w:divBdr>
                                                </w:div>
                                                <w:div w:id="562107392">
                                                  <w:marLeft w:val="0"/>
                                                  <w:marRight w:val="0"/>
                                                  <w:marTop w:val="0"/>
                                                  <w:marBottom w:val="0"/>
                                                  <w:divBdr>
                                                    <w:top w:val="none" w:sz="0" w:space="0" w:color="auto"/>
                                                    <w:left w:val="none" w:sz="0" w:space="0" w:color="auto"/>
                                                    <w:bottom w:val="none" w:sz="0" w:space="0" w:color="auto"/>
                                                    <w:right w:val="none" w:sz="0" w:space="0" w:color="auto"/>
                                                  </w:divBdr>
                                                </w:div>
                                                <w:div w:id="1501627722">
                                                  <w:marLeft w:val="0"/>
                                                  <w:marRight w:val="0"/>
                                                  <w:marTop w:val="0"/>
                                                  <w:marBottom w:val="0"/>
                                                  <w:divBdr>
                                                    <w:top w:val="none" w:sz="0" w:space="0" w:color="auto"/>
                                                    <w:left w:val="none" w:sz="0" w:space="0" w:color="auto"/>
                                                    <w:bottom w:val="none" w:sz="0" w:space="0" w:color="auto"/>
                                                    <w:right w:val="none" w:sz="0" w:space="0" w:color="auto"/>
                                                  </w:divBdr>
                                                </w:div>
                                                <w:div w:id="2119369416">
                                                  <w:marLeft w:val="0"/>
                                                  <w:marRight w:val="0"/>
                                                  <w:marTop w:val="0"/>
                                                  <w:marBottom w:val="0"/>
                                                  <w:divBdr>
                                                    <w:top w:val="none" w:sz="0" w:space="0" w:color="auto"/>
                                                    <w:left w:val="none" w:sz="0" w:space="0" w:color="auto"/>
                                                    <w:bottom w:val="none" w:sz="0" w:space="0" w:color="auto"/>
                                                    <w:right w:val="none" w:sz="0" w:space="0" w:color="auto"/>
                                                  </w:divBdr>
                                                </w:div>
                                                <w:div w:id="696733584">
                                                  <w:marLeft w:val="0"/>
                                                  <w:marRight w:val="0"/>
                                                  <w:marTop w:val="0"/>
                                                  <w:marBottom w:val="0"/>
                                                  <w:divBdr>
                                                    <w:top w:val="none" w:sz="0" w:space="0" w:color="auto"/>
                                                    <w:left w:val="none" w:sz="0" w:space="0" w:color="auto"/>
                                                    <w:bottom w:val="none" w:sz="0" w:space="0" w:color="auto"/>
                                                    <w:right w:val="none" w:sz="0" w:space="0" w:color="auto"/>
                                                  </w:divBdr>
                                                </w:div>
                                                <w:div w:id="1882278101">
                                                  <w:marLeft w:val="0"/>
                                                  <w:marRight w:val="0"/>
                                                  <w:marTop w:val="0"/>
                                                  <w:marBottom w:val="0"/>
                                                  <w:divBdr>
                                                    <w:top w:val="none" w:sz="0" w:space="0" w:color="auto"/>
                                                    <w:left w:val="none" w:sz="0" w:space="0" w:color="auto"/>
                                                    <w:bottom w:val="none" w:sz="0" w:space="0" w:color="auto"/>
                                                    <w:right w:val="none" w:sz="0" w:space="0" w:color="auto"/>
                                                  </w:divBdr>
                                                </w:div>
                                                <w:div w:id="621695614">
                                                  <w:marLeft w:val="0"/>
                                                  <w:marRight w:val="0"/>
                                                  <w:marTop w:val="0"/>
                                                  <w:marBottom w:val="0"/>
                                                  <w:divBdr>
                                                    <w:top w:val="none" w:sz="0" w:space="0" w:color="auto"/>
                                                    <w:left w:val="none" w:sz="0" w:space="0" w:color="auto"/>
                                                    <w:bottom w:val="none" w:sz="0" w:space="0" w:color="auto"/>
                                                    <w:right w:val="none" w:sz="0" w:space="0" w:color="auto"/>
                                                  </w:divBdr>
                                                </w:div>
                                                <w:div w:id="1484856840">
                                                  <w:marLeft w:val="0"/>
                                                  <w:marRight w:val="0"/>
                                                  <w:marTop w:val="0"/>
                                                  <w:marBottom w:val="0"/>
                                                  <w:divBdr>
                                                    <w:top w:val="none" w:sz="0" w:space="0" w:color="auto"/>
                                                    <w:left w:val="none" w:sz="0" w:space="0" w:color="auto"/>
                                                    <w:bottom w:val="none" w:sz="0" w:space="0" w:color="auto"/>
                                                    <w:right w:val="none" w:sz="0" w:space="0" w:color="auto"/>
                                                  </w:divBdr>
                                                </w:div>
                                                <w:div w:id="597130712">
                                                  <w:marLeft w:val="0"/>
                                                  <w:marRight w:val="0"/>
                                                  <w:marTop w:val="0"/>
                                                  <w:marBottom w:val="0"/>
                                                  <w:divBdr>
                                                    <w:top w:val="none" w:sz="0" w:space="0" w:color="auto"/>
                                                    <w:left w:val="none" w:sz="0" w:space="0" w:color="auto"/>
                                                    <w:bottom w:val="none" w:sz="0" w:space="0" w:color="auto"/>
                                                    <w:right w:val="none" w:sz="0" w:space="0" w:color="auto"/>
                                                  </w:divBdr>
                                                </w:div>
                                                <w:div w:id="1679310005">
                                                  <w:marLeft w:val="0"/>
                                                  <w:marRight w:val="0"/>
                                                  <w:marTop w:val="0"/>
                                                  <w:marBottom w:val="0"/>
                                                  <w:divBdr>
                                                    <w:top w:val="none" w:sz="0" w:space="0" w:color="auto"/>
                                                    <w:left w:val="none" w:sz="0" w:space="0" w:color="auto"/>
                                                    <w:bottom w:val="none" w:sz="0" w:space="0" w:color="auto"/>
                                                    <w:right w:val="none" w:sz="0" w:space="0" w:color="auto"/>
                                                  </w:divBdr>
                                                </w:div>
                                                <w:div w:id="375007222">
                                                  <w:marLeft w:val="0"/>
                                                  <w:marRight w:val="0"/>
                                                  <w:marTop w:val="0"/>
                                                  <w:marBottom w:val="0"/>
                                                  <w:divBdr>
                                                    <w:top w:val="none" w:sz="0" w:space="0" w:color="auto"/>
                                                    <w:left w:val="none" w:sz="0" w:space="0" w:color="auto"/>
                                                    <w:bottom w:val="none" w:sz="0" w:space="0" w:color="auto"/>
                                                    <w:right w:val="none" w:sz="0" w:space="0" w:color="auto"/>
                                                  </w:divBdr>
                                                </w:div>
                                                <w:div w:id="727384359">
                                                  <w:marLeft w:val="0"/>
                                                  <w:marRight w:val="0"/>
                                                  <w:marTop w:val="0"/>
                                                  <w:marBottom w:val="0"/>
                                                  <w:divBdr>
                                                    <w:top w:val="none" w:sz="0" w:space="0" w:color="auto"/>
                                                    <w:left w:val="none" w:sz="0" w:space="0" w:color="auto"/>
                                                    <w:bottom w:val="none" w:sz="0" w:space="0" w:color="auto"/>
                                                    <w:right w:val="none" w:sz="0" w:space="0" w:color="auto"/>
                                                  </w:divBdr>
                                                </w:div>
                                                <w:div w:id="955715514">
                                                  <w:marLeft w:val="0"/>
                                                  <w:marRight w:val="0"/>
                                                  <w:marTop w:val="0"/>
                                                  <w:marBottom w:val="0"/>
                                                  <w:divBdr>
                                                    <w:top w:val="none" w:sz="0" w:space="0" w:color="auto"/>
                                                    <w:left w:val="none" w:sz="0" w:space="0" w:color="auto"/>
                                                    <w:bottom w:val="none" w:sz="0" w:space="0" w:color="auto"/>
                                                    <w:right w:val="none" w:sz="0" w:space="0" w:color="auto"/>
                                                  </w:divBdr>
                                                </w:div>
                                                <w:div w:id="1656107647">
                                                  <w:marLeft w:val="0"/>
                                                  <w:marRight w:val="0"/>
                                                  <w:marTop w:val="0"/>
                                                  <w:marBottom w:val="0"/>
                                                  <w:divBdr>
                                                    <w:top w:val="none" w:sz="0" w:space="0" w:color="auto"/>
                                                    <w:left w:val="none" w:sz="0" w:space="0" w:color="auto"/>
                                                    <w:bottom w:val="none" w:sz="0" w:space="0" w:color="auto"/>
                                                    <w:right w:val="none" w:sz="0" w:space="0" w:color="auto"/>
                                                  </w:divBdr>
                                                </w:div>
                                                <w:div w:id="1184595530">
                                                  <w:marLeft w:val="0"/>
                                                  <w:marRight w:val="0"/>
                                                  <w:marTop w:val="0"/>
                                                  <w:marBottom w:val="0"/>
                                                  <w:divBdr>
                                                    <w:top w:val="none" w:sz="0" w:space="0" w:color="auto"/>
                                                    <w:left w:val="none" w:sz="0" w:space="0" w:color="auto"/>
                                                    <w:bottom w:val="none" w:sz="0" w:space="0" w:color="auto"/>
                                                    <w:right w:val="none" w:sz="0" w:space="0" w:color="auto"/>
                                                  </w:divBdr>
                                                </w:div>
                                                <w:div w:id="2020889224">
                                                  <w:marLeft w:val="0"/>
                                                  <w:marRight w:val="0"/>
                                                  <w:marTop w:val="0"/>
                                                  <w:marBottom w:val="0"/>
                                                  <w:divBdr>
                                                    <w:top w:val="none" w:sz="0" w:space="0" w:color="auto"/>
                                                    <w:left w:val="none" w:sz="0" w:space="0" w:color="auto"/>
                                                    <w:bottom w:val="none" w:sz="0" w:space="0" w:color="auto"/>
                                                    <w:right w:val="none" w:sz="0" w:space="0" w:color="auto"/>
                                                  </w:divBdr>
                                                </w:div>
                                                <w:div w:id="1050804544">
                                                  <w:marLeft w:val="0"/>
                                                  <w:marRight w:val="0"/>
                                                  <w:marTop w:val="0"/>
                                                  <w:marBottom w:val="0"/>
                                                  <w:divBdr>
                                                    <w:top w:val="none" w:sz="0" w:space="0" w:color="auto"/>
                                                    <w:left w:val="none" w:sz="0" w:space="0" w:color="auto"/>
                                                    <w:bottom w:val="none" w:sz="0" w:space="0" w:color="auto"/>
                                                    <w:right w:val="none" w:sz="0" w:space="0" w:color="auto"/>
                                                  </w:divBdr>
                                                </w:div>
                                                <w:div w:id="1851407663">
                                                  <w:marLeft w:val="0"/>
                                                  <w:marRight w:val="0"/>
                                                  <w:marTop w:val="0"/>
                                                  <w:marBottom w:val="0"/>
                                                  <w:divBdr>
                                                    <w:top w:val="none" w:sz="0" w:space="0" w:color="auto"/>
                                                    <w:left w:val="none" w:sz="0" w:space="0" w:color="auto"/>
                                                    <w:bottom w:val="none" w:sz="0" w:space="0" w:color="auto"/>
                                                    <w:right w:val="none" w:sz="0" w:space="0" w:color="auto"/>
                                                  </w:divBdr>
                                                </w:div>
                                                <w:div w:id="1005131677">
                                                  <w:marLeft w:val="0"/>
                                                  <w:marRight w:val="0"/>
                                                  <w:marTop w:val="0"/>
                                                  <w:marBottom w:val="0"/>
                                                  <w:divBdr>
                                                    <w:top w:val="none" w:sz="0" w:space="0" w:color="auto"/>
                                                    <w:left w:val="none" w:sz="0" w:space="0" w:color="auto"/>
                                                    <w:bottom w:val="none" w:sz="0" w:space="0" w:color="auto"/>
                                                    <w:right w:val="none" w:sz="0" w:space="0" w:color="auto"/>
                                                  </w:divBdr>
                                                </w:div>
                                                <w:div w:id="2074618885">
                                                  <w:marLeft w:val="0"/>
                                                  <w:marRight w:val="0"/>
                                                  <w:marTop w:val="0"/>
                                                  <w:marBottom w:val="0"/>
                                                  <w:divBdr>
                                                    <w:top w:val="none" w:sz="0" w:space="0" w:color="auto"/>
                                                    <w:left w:val="none" w:sz="0" w:space="0" w:color="auto"/>
                                                    <w:bottom w:val="none" w:sz="0" w:space="0" w:color="auto"/>
                                                    <w:right w:val="none" w:sz="0" w:space="0" w:color="auto"/>
                                                  </w:divBdr>
                                                </w:div>
                                                <w:div w:id="1100490214">
                                                  <w:marLeft w:val="0"/>
                                                  <w:marRight w:val="0"/>
                                                  <w:marTop w:val="0"/>
                                                  <w:marBottom w:val="0"/>
                                                  <w:divBdr>
                                                    <w:top w:val="none" w:sz="0" w:space="0" w:color="auto"/>
                                                    <w:left w:val="none" w:sz="0" w:space="0" w:color="auto"/>
                                                    <w:bottom w:val="none" w:sz="0" w:space="0" w:color="auto"/>
                                                    <w:right w:val="none" w:sz="0" w:space="0" w:color="auto"/>
                                                  </w:divBdr>
                                                </w:div>
                                                <w:div w:id="1979724265">
                                                  <w:marLeft w:val="0"/>
                                                  <w:marRight w:val="0"/>
                                                  <w:marTop w:val="0"/>
                                                  <w:marBottom w:val="0"/>
                                                  <w:divBdr>
                                                    <w:top w:val="none" w:sz="0" w:space="0" w:color="auto"/>
                                                    <w:left w:val="none" w:sz="0" w:space="0" w:color="auto"/>
                                                    <w:bottom w:val="none" w:sz="0" w:space="0" w:color="auto"/>
                                                    <w:right w:val="none" w:sz="0" w:space="0" w:color="auto"/>
                                                  </w:divBdr>
                                                </w:div>
                                                <w:div w:id="1031078030">
                                                  <w:marLeft w:val="0"/>
                                                  <w:marRight w:val="0"/>
                                                  <w:marTop w:val="0"/>
                                                  <w:marBottom w:val="0"/>
                                                  <w:divBdr>
                                                    <w:top w:val="none" w:sz="0" w:space="0" w:color="auto"/>
                                                    <w:left w:val="none" w:sz="0" w:space="0" w:color="auto"/>
                                                    <w:bottom w:val="none" w:sz="0" w:space="0" w:color="auto"/>
                                                    <w:right w:val="none" w:sz="0" w:space="0" w:color="auto"/>
                                                  </w:divBdr>
                                                </w:div>
                                                <w:div w:id="1017657939">
                                                  <w:marLeft w:val="0"/>
                                                  <w:marRight w:val="0"/>
                                                  <w:marTop w:val="0"/>
                                                  <w:marBottom w:val="0"/>
                                                  <w:divBdr>
                                                    <w:top w:val="none" w:sz="0" w:space="0" w:color="auto"/>
                                                    <w:left w:val="none" w:sz="0" w:space="0" w:color="auto"/>
                                                    <w:bottom w:val="none" w:sz="0" w:space="0" w:color="auto"/>
                                                    <w:right w:val="none" w:sz="0" w:space="0" w:color="auto"/>
                                                  </w:divBdr>
                                                </w:div>
                                                <w:div w:id="486558780">
                                                  <w:marLeft w:val="0"/>
                                                  <w:marRight w:val="0"/>
                                                  <w:marTop w:val="0"/>
                                                  <w:marBottom w:val="0"/>
                                                  <w:divBdr>
                                                    <w:top w:val="none" w:sz="0" w:space="0" w:color="auto"/>
                                                    <w:left w:val="none" w:sz="0" w:space="0" w:color="auto"/>
                                                    <w:bottom w:val="none" w:sz="0" w:space="0" w:color="auto"/>
                                                    <w:right w:val="none" w:sz="0" w:space="0" w:color="auto"/>
                                                  </w:divBdr>
                                                </w:div>
                                                <w:div w:id="1164465942">
                                                  <w:marLeft w:val="0"/>
                                                  <w:marRight w:val="0"/>
                                                  <w:marTop w:val="0"/>
                                                  <w:marBottom w:val="0"/>
                                                  <w:divBdr>
                                                    <w:top w:val="none" w:sz="0" w:space="0" w:color="auto"/>
                                                    <w:left w:val="none" w:sz="0" w:space="0" w:color="auto"/>
                                                    <w:bottom w:val="none" w:sz="0" w:space="0" w:color="auto"/>
                                                    <w:right w:val="none" w:sz="0" w:space="0" w:color="auto"/>
                                                  </w:divBdr>
                                                </w:div>
                                                <w:div w:id="2044940666">
                                                  <w:marLeft w:val="0"/>
                                                  <w:marRight w:val="0"/>
                                                  <w:marTop w:val="0"/>
                                                  <w:marBottom w:val="0"/>
                                                  <w:divBdr>
                                                    <w:top w:val="none" w:sz="0" w:space="0" w:color="auto"/>
                                                    <w:left w:val="none" w:sz="0" w:space="0" w:color="auto"/>
                                                    <w:bottom w:val="none" w:sz="0" w:space="0" w:color="auto"/>
                                                    <w:right w:val="none" w:sz="0" w:space="0" w:color="auto"/>
                                                  </w:divBdr>
                                                </w:div>
                                                <w:div w:id="1427769478">
                                                  <w:marLeft w:val="0"/>
                                                  <w:marRight w:val="0"/>
                                                  <w:marTop w:val="0"/>
                                                  <w:marBottom w:val="0"/>
                                                  <w:divBdr>
                                                    <w:top w:val="none" w:sz="0" w:space="0" w:color="auto"/>
                                                    <w:left w:val="none" w:sz="0" w:space="0" w:color="auto"/>
                                                    <w:bottom w:val="none" w:sz="0" w:space="0" w:color="auto"/>
                                                    <w:right w:val="none" w:sz="0" w:space="0" w:color="auto"/>
                                                  </w:divBdr>
                                                </w:div>
                                                <w:div w:id="190070532">
                                                  <w:marLeft w:val="0"/>
                                                  <w:marRight w:val="0"/>
                                                  <w:marTop w:val="0"/>
                                                  <w:marBottom w:val="0"/>
                                                  <w:divBdr>
                                                    <w:top w:val="none" w:sz="0" w:space="0" w:color="auto"/>
                                                    <w:left w:val="none" w:sz="0" w:space="0" w:color="auto"/>
                                                    <w:bottom w:val="none" w:sz="0" w:space="0" w:color="auto"/>
                                                    <w:right w:val="none" w:sz="0" w:space="0" w:color="auto"/>
                                                  </w:divBdr>
                                                </w:div>
                                                <w:div w:id="232088703">
                                                  <w:marLeft w:val="0"/>
                                                  <w:marRight w:val="0"/>
                                                  <w:marTop w:val="0"/>
                                                  <w:marBottom w:val="0"/>
                                                  <w:divBdr>
                                                    <w:top w:val="none" w:sz="0" w:space="0" w:color="auto"/>
                                                    <w:left w:val="none" w:sz="0" w:space="0" w:color="auto"/>
                                                    <w:bottom w:val="none" w:sz="0" w:space="0" w:color="auto"/>
                                                    <w:right w:val="none" w:sz="0" w:space="0" w:color="auto"/>
                                                  </w:divBdr>
                                                </w:div>
                                                <w:div w:id="2005744249">
                                                  <w:marLeft w:val="0"/>
                                                  <w:marRight w:val="0"/>
                                                  <w:marTop w:val="0"/>
                                                  <w:marBottom w:val="0"/>
                                                  <w:divBdr>
                                                    <w:top w:val="none" w:sz="0" w:space="0" w:color="auto"/>
                                                    <w:left w:val="none" w:sz="0" w:space="0" w:color="auto"/>
                                                    <w:bottom w:val="none" w:sz="0" w:space="0" w:color="auto"/>
                                                    <w:right w:val="none" w:sz="0" w:space="0" w:color="auto"/>
                                                  </w:divBdr>
                                                </w:div>
                                                <w:div w:id="1532650870">
                                                  <w:marLeft w:val="0"/>
                                                  <w:marRight w:val="0"/>
                                                  <w:marTop w:val="0"/>
                                                  <w:marBottom w:val="0"/>
                                                  <w:divBdr>
                                                    <w:top w:val="none" w:sz="0" w:space="0" w:color="auto"/>
                                                    <w:left w:val="none" w:sz="0" w:space="0" w:color="auto"/>
                                                    <w:bottom w:val="none" w:sz="0" w:space="0" w:color="auto"/>
                                                    <w:right w:val="none" w:sz="0" w:space="0" w:color="auto"/>
                                                  </w:divBdr>
                                                </w:div>
                                                <w:div w:id="330522461">
                                                  <w:marLeft w:val="0"/>
                                                  <w:marRight w:val="0"/>
                                                  <w:marTop w:val="0"/>
                                                  <w:marBottom w:val="0"/>
                                                  <w:divBdr>
                                                    <w:top w:val="none" w:sz="0" w:space="0" w:color="auto"/>
                                                    <w:left w:val="none" w:sz="0" w:space="0" w:color="auto"/>
                                                    <w:bottom w:val="none" w:sz="0" w:space="0" w:color="auto"/>
                                                    <w:right w:val="none" w:sz="0" w:space="0" w:color="auto"/>
                                                  </w:divBdr>
                                                </w:div>
                                                <w:div w:id="351692657">
                                                  <w:marLeft w:val="0"/>
                                                  <w:marRight w:val="0"/>
                                                  <w:marTop w:val="0"/>
                                                  <w:marBottom w:val="0"/>
                                                  <w:divBdr>
                                                    <w:top w:val="none" w:sz="0" w:space="0" w:color="auto"/>
                                                    <w:left w:val="none" w:sz="0" w:space="0" w:color="auto"/>
                                                    <w:bottom w:val="none" w:sz="0" w:space="0" w:color="auto"/>
                                                    <w:right w:val="none" w:sz="0" w:space="0" w:color="auto"/>
                                                  </w:divBdr>
                                                </w:div>
                                                <w:div w:id="1939948398">
                                                  <w:marLeft w:val="0"/>
                                                  <w:marRight w:val="0"/>
                                                  <w:marTop w:val="0"/>
                                                  <w:marBottom w:val="0"/>
                                                  <w:divBdr>
                                                    <w:top w:val="none" w:sz="0" w:space="0" w:color="auto"/>
                                                    <w:left w:val="none" w:sz="0" w:space="0" w:color="auto"/>
                                                    <w:bottom w:val="none" w:sz="0" w:space="0" w:color="auto"/>
                                                    <w:right w:val="none" w:sz="0" w:space="0" w:color="auto"/>
                                                  </w:divBdr>
                                                </w:div>
                                                <w:div w:id="1616324091">
                                                  <w:marLeft w:val="0"/>
                                                  <w:marRight w:val="0"/>
                                                  <w:marTop w:val="0"/>
                                                  <w:marBottom w:val="0"/>
                                                  <w:divBdr>
                                                    <w:top w:val="none" w:sz="0" w:space="0" w:color="auto"/>
                                                    <w:left w:val="none" w:sz="0" w:space="0" w:color="auto"/>
                                                    <w:bottom w:val="none" w:sz="0" w:space="0" w:color="auto"/>
                                                    <w:right w:val="none" w:sz="0" w:space="0" w:color="auto"/>
                                                  </w:divBdr>
                                                </w:div>
                                                <w:div w:id="754322328">
                                                  <w:marLeft w:val="0"/>
                                                  <w:marRight w:val="0"/>
                                                  <w:marTop w:val="0"/>
                                                  <w:marBottom w:val="0"/>
                                                  <w:divBdr>
                                                    <w:top w:val="none" w:sz="0" w:space="0" w:color="auto"/>
                                                    <w:left w:val="none" w:sz="0" w:space="0" w:color="auto"/>
                                                    <w:bottom w:val="none" w:sz="0" w:space="0" w:color="auto"/>
                                                    <w:right w:val="none" w:sz="0" w:space="0" w:color="auto"/>
                                                  </w:divBdr>
                                                </w:div>
                                                <w:div w:id="1452090879">
                                                  <w:marLeft w:val="0"/>
                                                  <w:marRight w:val="0"/>
                                                  <w:marTop w:val="0"/>
                                                  <w:marBottom w:val="0"/>
                                                  <w:divBdr>
                                                    <w:top w:val="none" w:sz="0" w:space="0" w:color="auto"/>
                                                    <w:left w:val="none" w:sz="0" w:space="0" w:color="auto"/>
                                                    <w:bottom w:val="none" w:sz="0" w:space="0" w:color="auto"/>
                                                    <w:right w:val="none" w:sz="0" w:space="0" w:color="auto"/>
                                                  </w:divBdr>
                                                </w:div>
                                                <w:div w:id="1296986677">
                                                  <w:marLeft w:val="0"/>
                                                  <w:marRight w:val="0"/>
                                                  <w:marTop w:val="0"/>
                                                  <w:marBottom w:val="0"/>
                                                  <w:divBdr>
                                                    <w:top w:val="none" w:sz="0" w:space="0" w:color="auto"/>
                                                    <w:left w:val="none" w:sz="0" w:space="0" w:color="auto"/>
                                                    <w:bottom w:val="none" w:sz="0" w:space="0" w:color="auto"/>
                                                    <w:right w:val="none" w:sz="0" w:space="0" w:color="auto"/>
                                                  </w:divBdr>
                                                </w:div>
                                                <w:div w:id="188762394">
                                                  <w:marLeft w:val="0"/>
                                                  <w:marRight w:val="0"/>
                                                  <w:marTop w:val="0"/>
                                                  <w:marBottom w:val="0"/>
                                                  <w:divBdr>
                                                    <w:top w:val="none" w:sz="0" w:space="0" w:color="auto"/>
                                                    <w:left w:val="none" w:sz="0" w:space="0" w:color="auto"/>
                                                    <w:bottom w:val="none" w:sz="0" w:space="0" w:color="auto"/>
                                                    <w:right w:val="none" w:sz="0" w:space="0" w:color="auto"/>
                                                  </w:divBdr>
                                                </w:div>
                                                <w:div w:id="2082285489">
                                                  <w:marLeft w:val="0"/>
                                                  <w:marRight w:val="0"/>
                                                  <w:marTop w:val="0"/>
                                                  <w:marBottom w:val="0"/>
                                                  <w:divBdr>
                                                    <w:top w:val="none" w:sz="0" w:space="0" w:color="auto"/>
                                                    <w:left w:val="none" w:sz="0" w:space="0" w:color="auto"/>
                                                    <w:bottom w:val="none" w:sz="0" w:space="0" w:color="auto"/>
                                                    <w:right w:val="none" w:sz="0" w:space="0" w:color="auto"/>
                                                  </w:divBdr>
                                                </w:div>
                                                <w:div w:id="1135610357">
                                                  <w:marLeft w:val="0"/>
                                                  <w:marRight w:val="0"/>
                                                  <w:marTop w:val="0"/>
                                                  <w:marBottom w:val="0"/>
                                                  <w:divBdr>
                                                    <w:top w:val="none" w:sz="0" w:space="0" w:color="auto"/>
                                                    <w:left w:val="none" w:sz="0" w:space="0" w:color="auto"/>
                                                    <w:bottom w:val="none" w:sz="0" w:space="0" w:color="auto"/>
                                                    <w:right w:val="none" w:sz="0" w:space="0" w:color="auto"/>
                                                  </w:divBdr>
                                                </w:div>
                                                <w:div w:id="1956596591">
                                                  <w:marLeft w:val="0"/>
                                                  <w:marRight w:val="0"/>
                                                  <w:marTop w:val="0"/>
                                                  <w:marBottom w:val="0"/>
                                                  <w:divBdr>
                                                    <w:top w:val="none" w:sz="0" w:space="0" w:color="auto"/>
                                                    <w:left w:val="none" w:sz="0" w:space="0" w:color="auto"/>
                                                    <w:bottom w:val="none" w:sz="0" w:space="0" w:color="auto"/>
                                                    <w:right w:val="none" w:sz="0" w:space="0" w:color="auto"/>
                                                  </w:divBdr>
                                                </w:div>
                                                <w:div w:id="77017720">
                                                  <w:marLeft w:val="0"/>
                                                  <w:marRight w:val="0"/>
                                                  <w:marTop w:val="0"/>
                                                  <w:marBottom w:val="0"/>
                                                  <w:divBdr>
                                                    <w:top w:val="none" w:sz="0" w:space="0" w:color="auto"/>
                                                    <w:left w:val="none" w:sz="0" w:space="0" w:color="auto"/>
                                                    <w:bottom w:val="none" w:sz="0" w:space="0" w:color="auto"/>
                                                    <w:right w:val="none" w:sz="0" w:space="0" w:color="auto"/>
                                                  </w:divBdr>
                                                </w:div>
                                                <w:div w:id="910457622">
                                                  <w:marLeft w:val="0"/>
                                                  <w:marRight w:val="0"/>
                                                  <w:marTop w:val="0"/>
                                                  <w:marBottom w:val="0"/>
                                                  <w:divBdr>
                                                    <w:top w:val="none" w:sz="0" w:space="0" w:color="auto"/>
                                                    <w:left w:val="none" w:sz="0" w:space="0" w:color="auto"/>
                                                    <w:bottom w:val="none" w:sz="0" w:space="0" w:color="auto"/>
                                                    <w:right w:val="none" w:sz="0" w:space="0" w:color="auto"/>
                                                  </w:divBdr>
                                                </w:div>
                                                <w:div w:id="725449889">
                                                  <w:marLeft w:val="0"/>
                                                  <w:marRight w:val="0"/>
                                                  <w:marTop w:val="0"/>
                                                  <w:marBottom w:val="0"/>
                                                  <w:divBdr>
                                                    <w:top w:val="none" w:sz="0" w:space="0" w:color="auto"/>
                                                    <w:left w:val="none" w:sz="0" w:space="0" w:color="auto"/>
                                                    <w:bottom w:val="none" w:sz="0" w:space="0" w:color="auto"/>
                                                    <w:right w:val="none" w:sz="0" w:space="0" w:color="auto"/>
                                                  </w:divBdr>
                                                </w:div>
                                                <w:div w:id="1518082340">
                                                  <w:marLeft w:val="0"/>
                                                  <w:marRight w:val="0"/>
                                                  <w:marTop w:val="0"/>
                                                  <w:marBottom w:val="0"/>
                                                  <w:divBdr>
                                                    <w:top w:val="none" w:sz="0" w:space="0" w:color="auto"/>
                                                    <w:left w:val="none" w:sz="0" w:space="0" w:color="auto"/>
                                                    <w:bottom w:val="none" w:sz="0" w:space="0" w:color="auto"/>
                                                    <w:right w:val="none" w:sz="0" w:space="0" w:color="auto"/>
                                                  </w:divBdr>
                                                </w:div>
                                                <w:div w:id="151605893">
                                                  <w:marLeft w:val="0"/>
                                                  <w:marRight w:val="0"/>
                                                  <w:marTop w:val="0"/>
                                                  <w:marBottom w:val="0"/>
                                                  <w:divBdr>
                                                    <w:top w:val="none" w:sz="0" w:space="0" w:color="auto"/>
                                                    <w:left w:val="none" w:sz="0" w:space="0" w:color="auto"/>
                                                    <w:bottom w:val="none" w:sz="0" w:space="0" w:color="auto"/>
                                                    <w:right w:val="none" w:sz="0" w:space="0" w:color="auto"/>
                                                  </w:divBdr>
                                                </w:div>
                                                <w:div w:id="1582444598">
                                                  <w:marLeft w:val="0"/>
                                                  <w:marRight w:val="0"/>
                                                  <w:marTop w:val="0"/>
                                                  <w:marBottom w:val="0"/>
                                                  <w:divBdr>
                                                    <w:top w:val="none" w:sz="0" w:space="0" w:color="auto"/>
                                                    <w:left w:val="none" w:sz="0" w:space="0" w:color="auto"/>
                                                    <w:bottom w:val="none" w:sz="0" w:space="0" w:color="auto"/>
                                                    <w:right w:val="none" w:sz="0" w:space="0" w:color="auto"/>
                                                  </w:divBdr>
                                                </w:div>
                                                <w:div w:id="656034510">
                                                  <w:marLeft w:val="0"/>
                                                  <w:marRight w:val="0"/>
                                                  <w:marTop w:val="0"/>
                                                  <w:marBottom w:val="0"/>
                                                  <w:divBdr>
                                                    <w:top w:val="none" w:sz="0" w:space="0" w:color="auto"/>
                                                    <w:left w:val="none" w:sz="0" w:space="0" w:color="auto"/>
                                                    <w:bottom w:val="none" w:sz="0" w:space="0" w:color="auto"/>
                                                    <w:right w:val="none" w:sz="0" w:space="0" w:color="auto"/>
                                                  </w:divBdr>
                                                </w:div>
                                                <w:div w:id="1428691399">
                                                  <w:marLeft w:val="0"/>
                                                  <w:marRight w:val="0"/>
                                                  <w:marTop w:val="0"/>
                                                  <w:marBottom w:val="0"/>
                                                  <w:divBdr>
                                                    <w:top w:val="none" w:sz="0" w:space="0" w:color="auto"/>
                                                    <w:left w:val="none" w:sz="0" w:space="0" w:color="auto"/>
                                                    <w:bottom w:val="none" w:sz="0" w:space="0" w:color="auto"/>
                                                    <w:right w:val="none" w:sz="0" w:space="0" w:color="auto"/>
                                                  </w:divBdr>
                                                </w:div>
                                                <w:div w:id="1848475201">
                                                  <w:marLeft w:val="0"/>
                                                  <w:marRight w:val="0"/>
                                                  <w:marTop w:val="0"/>
                                                  <w:marBottom w:val="0"/>
                                                  <w:divBdr>
                                                    <w:top w:val="none" w:sz="0" w:space="0" w:color="auto"/>
                                                    <w:left w:val="none" w:sz="0" w:space="0" w:color="auto"/>
                                                    <w:bottom w:val="none" w:sz="0" w:space="0" w:color="auto"/>
                                                    <w:right w:val="none" w:sz="0" w:space="0" w:color="auto"/>
                                                  </w:divBdr>
                                                </w:div>
                                                <w:div w:id="1121651185">
                                                  <w:marLeft w:val="0"/>
                                                  <w:marRight w:val="0"/>
                                                  <w:marTop w:val="0"/>
                                                  <w:marBottom w:val="0"/>
                                                  <w:divBdr>
                                                    <w:top w:val="none" w:sz="0" w:space="0" w:color="auto"/>
                                                    <w:left w:val="none" w:sz="0" w:space="0" w:color="auto"/>
                                                    <w:bottom w:val="none" w:sz="0" w:space="0" w:color="auto"/>
                                                    <w:right w:val="none" w:sz="0" w:space="0" w:color="auto"/>
                                                  </w:divBdr>
                                                </w:div>
                                                <w:div w:id="1738433129">
                                                  <w:marLeft w:val="0"/>
                                                  <w:marRight w:val="0"/>
                                                  <w:marTop w:val="0"/>
                                                  <w:marBottom w:val="0"/>
                                                  <w:divBdr>
                                                    <w:top w:val="none" w:sz="0" w:space="0" w:color="auto"/>
                                                    <w:left w:val="none" w:sz="0" w:space="0" w:color="auto"/>
                                                    <w:bottom w:val="none" w:sz="0" w:space="0" w:color="auto"/>
                                                    <w:right w:val="none" w:sz="0" w:space="0" w:color="auto"/>
                                                  </w:divBdr>
                                                </w:div>
                                                <w:div w:id="2077120429">
                                                  <w:marLeft w:val="0"/>
                                                  <w:marRight w:val="0"/>
                                                  <w:marTop w:val="0"/>
                                                  <w:marBottom w:val="0"/>
                                                  <w:divBdr>
                                                    <w:top w:val="none" w:sz="0" w:space="0" w:color="auto"/>
                                                    <w:left w:val="none" w:sz="0" w:space="0" w:color="auto"/>
                                                    <w:bottom w:val="none" w:sz="0" w:space="0" w:color="auto"/>
                                                    <w:right w:val="none" w:sz="0" w:space="0" w:color="auto"/>
                                                  </w:divBdr>
                                                </w:div>
                                                <w:div w:id="797529441">
                                                  <w:marLeft w:val="0"/>
                                                  <w:marRight w:val="0"/>
                                                  <w:marTop w:val="0"/>
                                                  <w:marBottom w:val="0"/>
                                                  <w:divBdr>
                                                    <w:top w:val="none" w:sz="0" w:space="0" w:color="auto"/>
                                                    <w:left w:val="none" w:sz="0" w:space="0" w:color="auto"/>
                                                    <w:bottom w:val="none" w:sz="0" w:space="0" w:color="auto"/>
                                                    <w:right w:val="none" w:sz="0" w:space="0" w:color="auto"/>
                                                  </w:divBdr>
                                                </w:div>
                                                <w:div w:id="2138448876">
                                                  <w:marLeft w:val="0"/>
                                                  <w:marRight w:val="0"/>
                                                  <w:marTop w:val="0"/>
                                                  <w:marBottom w:val="0"/>
                                                  <w:divBdr>
                                                    <w:top w:val="none" w:sz="0" w:space="0" w:color="auto"/>
                                                    <w:left w:val="none" w:sz="0" w:space="0" w:color="auto"/>
                                                    <w:bottom w:val="none" w:sz="0" w:space="0" w:color="auto"/>
                                                    <w:right w:val="none" w:sz="0" w:space="0" w:color="auto"/>
                                                  </w:divBdr>
                                                </w:div>
                                                <w:div w:id="366179396">
                                                  <w:marLeft w:val="0"/>
                                                  <w:marRight w:val="0"/>
                                                  <w:marTop w:val="0"/>
                                                  <w:marBottom w:val="0"/>
                                                  <w:divBdr>
                                                    <w:top w:val="none" w:sz="0" w:space="0" w:color="auto"/>
                                                    <w:left w:val="none" w:sz="0" w:space="0" w:color="auto"/>
                                                    <w:bottom w:val="none" w:sz="0" w:space="0" w:color="auto"/>
                                                    <w:right w:val="none" w:sz="0" w:space="0" w:color="auto"/>
                                                  </w:divBdr>
                                                </w:div>
                                                <w:div w:id="1828352586">
                                                  <w:marLeft w:val="0"/>
                                                  <w:marRight w:val="0"/>
                                                  <w:marTop w:val="0"/>
                                                  <w:marBottom w:val="0"/>
                                                  <w:divBdr>
                                                    <w:top w:val="none" w:sz="0" w:space="0" w:color="auto"/>
                                                    <w:left w:val="none" w:sz="0" w:space="0" w:color="auto"/>
                                                    <w:bottom w:val="none" w:sz="0" w:space="0" w:color="auto"/>
                                                    <w:right w:val="none" w:sz="0" w:space="0" w:color="auto"/>
                                                  </w:divBdr>
                                                </w:div>
                                                <w:div w:id="730738662">
                                                  <w:marLeft w:val="0"/>
                                                  <w:marRight w:val="0"/>
                                                  <w:marTop w:val="0"/>
                                                  <w:marBottom w:val="0"/>
                                                  <w:divBdr>
                                                    <w:top w:val="none" w:sz="0" w:space="0" w:color="auto"/>
                                                    <w:left w:val="none" w:sz="0" w:space="0" w:color="auto"/>
                                                    <w:bottom w:val="none" w:sz="0" w:space="0" w:color="auto"/>
                                                    <w:right w:val="none" w:sz="0" w:space="0" w:color="auto"/>
                                                  </w:divBdr>
                                                </w:div>
                                                <w:div w:id="326246350">
                                                  <w:marLeft w:val="0"/>
                                                  <w:marRight w:val="0"/>
                                                  <w:marTop w:val="0"/>
                                                  <w:marBottom w:val="0"/>
                                                  <w:divBdr>
                                                    <w:top w:val="none" w:sz="0" w:space="0" w:color="auto"/>
                                                    <w:left w:val="none" w:sz="0" w:space="0" w:color="auto"/>
                                                    <w:bottom w:val="none" w:sz="0" w:space="0" w:color="auto"/>
                                                    <w:right w:val="none" w:sz="0" w:space="0" w:color="auto"/>
                                                  </w:divBdr>
                                                </w:div>
                                                <w:div w:id="870218392">
                                                  <w:marLeft w:val="0"/>
                                                  <w:marRight w:val="0"/>
                                                  <w:marTop w:val="0"/>
                                                  <w:marBottom w:val="0"/>
                                                  <w:divBdr>
                                                    <w:top w:val="none" w:sz="0" w:space="0" w:color="auto"/>
                                                    <w:left w:val="none" w:sz="0" w:space="0" w:color="auto"/>
                                                    <w:bottom w:val="none" w:sz="0" w:space="0" w:color="auto"/>
                                                    <w:right w:val="none" w:sz="0" w:space="0" w:color="auto"/>
                                                  </w:divBdr>
                                                </w:div>
                                                <w:div w:id="983702892">
                                                  <w:marLeft w:val="0"/>
                                                  <w:marRight w:val="0"/>
                                                  <w:marTop w:val="0"/>
                                                  <w:marBottom w:val="0"/>
                                                  <w:divBdr>
                                                    <w:top w:val="none" w:sz="0" w:space="0" w:color="auto"/>
                                                    <w:left w:val="none" w:sz="0" w:space="0" w:color="auto"/>
                                                    <w:bottom w:val="none" w:sz="0" w:space="0" w:color="auto"/>
                                                    <w:right w:val="none" w:sz="0" w:space="0" w:color="auto"/>
                                                  </w:divBdr>
                                                </w:div>
                                                <w:div w:id="1380204084">
                                                  <w:marLeft w:val="0"/>
                                                  <w:marRight w:val="0"/>
                                                  <w:marTop w:val="0"/>
                                                  <w:marBottom w:val="0"/>
                                                  <w:divBdr>
                                                    <w:top w:val="none" w:sz="0" w:space="0" w:color="auto"/>
                                                    <w:left w:val="none" w:sz="0" w:space="0" w:color="auto"/>
                                                    <w:bottom w:val="none" w:sz="0" w:space="0" w:color="auto"/>
                                                    <w:right w:val="none" w:sz="0" w:space="0" w:color="auto"/>
                                                  </w:divBdr>
                                                </w:div>
                                                <w:div w:id="1748376382">
                                                  <w:marLeft w:val="0"/>
                                                  <w:marRight w:val="0"/>
                                                  <w:marTop w:val="0"/>
                                                  <w:marBottom w:val="0"/>
                                                  <w:divBdr>
                                                    <w:top w:val="none" w:sz="0" w:space="0" w:color="auto"/>
                                                    <w:left w:val="none" w:sz="0" w:space="0" w:color="auto"/>
                                                    <w:bottom w:val="none" w:sz="0" w:space="0" w:color="auto"/>
                                                    <w:right w:val="none" w:sz="0" w:space="0" w:color="auto"/>
                                                  </w:divBdr>
                                                </w:div>
                                                <w:div w:id="784084797">
                                                  <w:marLeft w:val="0"/>
                                                  <w:marRight w:val="0"/>
                                                  <w:marTop w:val="0"/>
                                                  <w:marBottom w:val="0"/>
                                                  <w:divBdr>
                                                    <w:top w:val="none" w:sz="0" w:space="0" w:color="auto"/>
                                                    <w:left w:val="none" w:sz="0" w:space="0" w:color="auto"/>
                                                    <w:bottom w:val="none" w:sz="0" w:space="0" w:color="auto"/>
                                                    <w:right w:val="none" w:sz="0" w:space="0" w:color="auto"/>
                                                  </w:divBdr>
                                                </w:div>
                                                <w:div w:id="1286766213">
                                                  <w:marLeft w:val="0"/>
                                                  <w:marRight w:val="0"/>
                                                  <w:marTop w:val="0"/>
                                                  <w:marBottom w:val="0"/>
                                                  <w:divBdr>
                                                    <w:top w:val="none" w:sz="0" w:space="0" w:color="auto"/>
                                                    <w:left w:val="none" w:sz="0" w:space="0" w:color="auto"/>
                                                    <w:bottom w:val="none" w:sz="0" w:space="0" w:color="auto"/>
                                                    <w:right w:val="none" w:sz="0" w:space="0" w:color="auto"/>
                                                  </w:divBdr>
                                                </w:div>
                                                <w:div w:id="1580749331">
                                                  <w:marLeft w:val="0"/>
                                                  <w:marRight w:val="0"/>
                                                  <w:marTop w:val="0"/>
                                                  <w:marBottom w:val="0"/>
                                                  <w:divBdr>
                                                    <w:top w:val="none" w:sz="0" w:space="0" w:color="auto"/>
                                                    <w:left w:val="none" w:sz="0" w:space="0" w:color="auto"/>
                                                    <w:bottom w:val="none" w:sz="0" w:space="0" w:color="auto"/>
                                                    <w:right w:val="none" w:sz="0" w:space="0" w:color="auto"/>
                                                  </w:divBdr>
                                                </w:div>
                                                <w:div w:id="1035545308">
                                                  <w:marLeft w:val="0"/>
                                                  <w:marRight w:val="0"/>
                                                  <w:marTop w:val="0"/>
                                                  <w:marBottom w:val="0"/>
                                                  <w:divBdr>
                                                    <w:top w:val="none" w:sz="0" w:space="0" w:color="auto"/>
                                                    <w:left w:val="none" w:sz="0" w:space="0" w:color="auto"/>
                                                    <w:bottom w:val="none" w:sz="0" w:space="0" w:color="auto"/>
                                                    <w:right w:val="none" w:sz="0" w:space="0" w:color="auto"/>
                                                  </w:divBdr>
                                                </w:div>
                                                <w:div w:id="1116607280">
                                                  <w:marLeft w:val="0"/>
                                                  <w:marRight w:val="0"/>
                                                  <w:marTop w:val="0"/>
                                                  <w:marBottom w:val="0"/>
                                                  <w:divBdr>
                                                    <w:top w:val="none" w:sz="0" w:space="0" w:color="auto"/>
                                                    <w:left w:val="none" w:sz="0" w:space="0" w:color="auto"/>
                                                    <w:bottom w:val="none" w:sz="0" w:space="0" w:color="auto"/>
                                                    <w:right w:val="none" w:sz="0" w:space="0" w:color="auto"/>
                                                  </w:divBdr>
                                                </w:div>
                                                <w:div w:id="929120850">
                                                  <w:marLeft w:val="0"/>
                                                  <w:marRight w:val="0"/>
                                                  <w:marTop w:val="0"/>
                                                  <w:marBottom w:val="0"/>
                                                  <w:divBdr>
                                                    <w:top w:val="none" w:sz="0" w:space="0" w:color="auto"/>
                                                    <w:left w:val="none" w:sz="0" w:space="0" w:color="auto"/>
                                                    <w:bottom w:val="none" w:sz="0" w:space="0" w:color="auto"/>
                                                    <w:right w:val="none" w:sz="0" w:space="0" w:color="auto"/>
                                                  </w:divBdr>
                                                </w:div>
                                                <w:div w:id="1314680663">
                                                  <w:marLeft w:val="0"/>
                                                  <w:marRight w:val="0"/>
                                                  <w:marTop w:val="0"/>
                                                  <w:marBottom w:val="0"/>
                                                  <w:divBdr>
                                                    <w:top w:val="none" w:sz="0" w:space="0" w:color="auto"/>
                                                    <w:left w:val="none" w:sz="0" w:space="0" w:color="auto"/>
                                                    <w:bottom w:val="none" w:sz="0" w:space="0" w:color="auto"/>
                                                    <w:right w:val="none" w:sz="0" w:space="0" w:color="auto"/>
                                                  </w:divBdr>
                                                </w:div>
                                                <w:div w:id="235553612">
                                                  <w:marLeft w:val="0"/>
                                                  <w:marRight w:val="0"/>
                                                  <w:marTop w:val="0"/>
                                                  <w:marBottom w:val="0"/>
                                                  <w:divBdr>
                                                    <w:top w:val="none" w:sz="0" w:space="0" w:color="auto"/>
                                                    <w:left w:val="none" w:sz="0" w:space="0" w:color="auto"/>
                                                    <w:bottom w:val="none" w:sz="0" w:space="0" w:color="auto"/>
                                                    <w:right w:val="none" w:sz="0" w:space="0" w:color="auto"/>
                                                  </w:divBdr>
                                                </w:div>
                                                <w:div w:id="1403527758">
                                                  <w:marLeft w:val="0"/>
                                                  <w:marRight w:val="0"/>
                                                  <w:marTop w:val="0"/>
                                                  <w:marBottom w:val="0"/>
                                                  <w:divBdr>
                                                    <w:top w:val="none" w:sz="0" w:space="0" w:color="auto"/>
                                                    <w:left w:val="none" w:sz="0" w:space="0" w:color="auto"/>
                                                    <w:bottom w:val="none" w:sz="0" w:space="0" w:color="auto"/>
                                                    <w:right w:val="none" w:sz="0" w:space="0" w:color="auto"/>
                                                  </w:divBdr>
                                                </w:div>
                                                <w:div w:id="221137663">
                                                  <w:marLeft w:val="0"/>
                                                  <w:marRight w:val="0"/>
                                                  <w:marTop w:val="0"/>
                                                  <w:marBottom w:val="0"/>
                                                  <w:divBdr>
                                                    <w:top w:val="none" w:sz="0" w:space="0" w:color="auto"/>
                                                    <w:left w:val="none" w:sz="0" w:space="0" w:color="auto"/>
                                                    <w:bottom w:val="none" w:sz="0" w:space="0" w:color="auto"/>
                                                    <w:right w:val="none" w:sz="0" w:space="0" w:color="auto"/>
                                                  </w:divBdr>
                                                </w:div>
                                                <w:div w:id="970402379">
                                                  <w:marLeft w:val="0"/>
                                                  <w:marRight w:val="0"/>
                                                  <w:marTop w:val="0"/>
                                                  <w:marBottom w:val="0"/>
                                                  <w:divBdr>
                                                    <w:top w:val="none" w:sz="0" w:space="0" w:color="auto"/>
                                                    <w:left w:val="none" w:sz="0" w:space="0" w:color="auto"/>
                                                    <w:bottom w:val="none" w:sz="0" w:space="0" w:color="auto"/>
                                                    <w:right w:val="none" w:sz="0" w:space="0" w:color="auto"/>
                                                  </w:divBdr>
                                                </w:div>
                                                <w:div w:id="286356251">
                                                  <w:marLeft w:val="0"/>
                                                  <w:marRight w:val="0"/>
                                                  <w:marTop w:val="0"/>
                                                  <w:marBottom w:val="0"/>
                                                  <w:divBdr>
                                                    <w:top w:val="none" w:sz="0" w:space="0" w:color="auto"/>
                                                    <w:left w:val="none" w:sz="0" w:space="0" w:color="auto"/>
                                                    <w:bottom w:val="none" w:sz="0" w:space="0" w:color="auto"/>
                                                    <w:right w:val="none" w:sz="0" w:space="0" w:color="auto"/>
                                                  </w:divBdr>
                                                </w:div>
                                                <w:div w:id="98184186">
                                                  <w:marLeft w:val="0"/>
                                                  <w:marRight w:val="0"/>
                                                  <w:marTop w:val="0"/>
                                                  <w:marBottom w:val="0"/>
                                                  <w:divBdr>
                                                    <w:top w:val="none" w:sz="0" w:space="0" w:color="auto"/>
                                                    <w:left w:val="none" w:sz="0" w:space="0" w:color="auto"/>
                                                    <w:bottom w:val="none" w:sz="0" w:space="0" w:color="auto"/>
                                                    <w:right w:val="none" w:sz="0" w:space="0" w:color="auto"/>
                                                  </w:divBdr>
                                                </w:div>
                                                <w:div w:id="975988006">
                                                  <w:marLeft w:val="0"/>
                                                  <w:marRight w:val="0"/>
                                                  <w:marTop w:val="0"/>
                                                  <w:marBottom w:val="0"/>
                                                  <w:divBdr>
                                                    <w:top w:val="none" w:sz="0" w:space="0" w:color="auto"/>
                                                    <w:left w:val="none" w:sz="0" w:space="0" w:color="auto"/>
                                                    <w:bottom w:val="none" w:sz="0" w:space="0" w:color="auto"/>
                                                    <w:right w:val="none" w:sz="0" w:space="0" w:color="auto"/>
                                                  </w:divBdr>
                                                </w:div>
                                                <w:div w:id="413354464">
                                                  <w:marLeft w:val="0"/>
                                                  <w:marRight w:val="0"/>
                                                  <w:marTop w:val="0"/>
                                                  <w:marBottom w:val="0"/>
                                                  <w:divBdr>
                                                    <w:top w:val="none" w:sz="0" w:space="0" w:color="auto"/>
                                                    <w:left w:val="none" w:sz="0" w:space="0" w:color="auto"/>
                                                    <w:bottom w:val="none" w:sz="0" w:space="0" w:color="auto"/>
                                                    <w:right w:val="none" w:sz="0" w:space="0" w:color="auto"/>
                                                  </w:divBdr>
                                                </w:div>
                                                <w:div w:id="592199980">
                                                  <w:marLeft w:val="0"/>
                                                  <w:marRight w:val="0"/>
                                                  <w:marTop w:val="0"/>
                                                  <w:marBottom w:val="0"/>
                                                  <w:divBdr>
                                                    <w:top w:val="none" w:sz="0" w:space="0" w:color="auto"/>
                                                    <w:left w:val="none" w:sz="0" w:space="0" w:color="auto"/>
                                                    <w:bottom w:val="none" w:sz="0" w:space="0" w:color="auto"/>
                                                    <w:right w:val="none" w:sz="0" w:space="0" w:color="auto"/>
                                                  </w:divBdr>
                                                </w:div>
                                                <w:div w:id="1114255321">
                                                  <w:marLeft w:val="0"/>
                                                  <w:marRight w:val="0"/>
                                                  <w:marTop w:val="0"/>
                                                  <w:marBottom w:val="0"/>
                                                  <w:divBdr>
                                                    <w:top w:val="none" w:sz="0" w:space="0" w:color="auto"/>
                                                    <w:left w:val="none" w:sz="0" w:space="0" w:color="auto"/>
                                                    <w:bottom w:val="none" w:sz="0" w:space="0" w:color="auto"/>
                                                    <w:right w:val="none" w:sz="0" w:space="0" w:color="auto"/>
                                                  </w:divBdr>
                                                </w:div>
                                                <w:div w:id="85434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3855472">
                          <w:marLeft w:val="0"/>
                          <w:marRight w:val="0"/>
                          <w:marTop w:val="0"/>
                          <w:marBottom w:val="0"/>
                          <w:divBdr>
                            <w:top w:val="none" w:sz="0" w:space="0" w:color="auto"/>
                            <w:left w:val="none" w:sz="0" w:space="0" w:color="auto"/>
                            <w:bottom w:val="none" w:sz="0" w:space="0" w:color="auto"/>
                            <w:right w:val="none" w:sz="0" w:space="0" w:color="auto"/>
                          </w:divBdr>
                          <w:divsChild>
                            <w:div w:id="94169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7409559">
              <w:marLeft w:val="0"/>
              <w:marRight w:val="0"/>
              <w:marTop w:val="0"/>
              <w:marBottom w:val="0"/>
              <w:divBdr>
                <w:top w:val="none" w:sz="0" w:space="0" w:color="auto"/>
                <w:left w:val="none" w:sz="0" w:space="0" w:color="auto"/>
                <w:bottom w:val="none" w:sz="0" w:space="0" w:color="auto"/>
                <w:right w:val="none" w:sz="0" w:space="0" w:color="auto"/>
              </w:divBdr>
              <w:divsChild>
                <w:div w:id="276377207">
                  <w:marLeft w:val="0"/>
                  <w:marRight w:val="0"/>
                  <w:marTop w:val="0"/>
                  <w:marBottom w:val="0"/>
                  <w:divBdr>
                    <w:top w:val="none" w:sz="0" w:space="0" w:color="auto"/>
                    <w:left w:val="none" w:sz="0" w:space="0" w:color="auto"/>
                    <w:bottom w:val="none" w:sz="0" w:space="0" w:color="auto"/>
                    <w:right w:val="none" w:sz="0" w:space="0" w:color="auto"/>
                  </w:divBdr>
                </w:div>
              </w:divsChild>
            </w:div>
            <w:div w:id="975447116">
              <w:marLeft w:val="0"/>
              <w:marRight w:val="0"/>
              <w:marTop w:val="0"/>
              <w:marBottom w:val="0"/>
              <w:divBdr>
                <w:top w:val="none" w:sz="0" w:space="0" w:color="auto"/>
                <w:left w:val="none" w:sz="0" w:space="0" w:color="auto"/>
                <w:bottom w:val="none" w:sz="0" w:space="0" w:color="auto"/>
                <w:right w:val="none" w:sz="0" w:space="0" w:color="auto"/>
              </w:divBdr>
              <w:divsChild>
                <w:div w:id="99086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qanun.az/framework/46278" TargetMode="External"/><Relationship Id="rId21" Type="http://schemas.openxmlformats.org/officeDocument/2006/relationships/hyperlink" Target="http://e-qanun.az/framework/28943" TargetMode="External"/><Relationship Id="rId42" Type="http://schemas.openxmlformats.org/officeDocument/2006/relationships/hyperlink" Target="http://e-qanun.az/framework/43011" TargetMode="External"/><Relationship Id="rId63" Type="http://schemas.openxmlformats.org/officeDocument/2006/relationships/hyperlink" Target="https://e-qanun.az/framework/53060" TargetMode="External"/><Relationship Id="rId84" Type="http://schemas.openxmlformats.org/officeDocument/2006/relationships/hyperlink" Target="http://e-qanun.az/framework/41136" TargetMode="External"/><Relationship Id="rId138" Type="http://schemas.openxmlformats.org/officeDocument/2006/relationships/hyperlink" Target="http://e-qanun.az/framework/42469" TargetMode="External"/><Relationship Id="rId159" Type="http://schemas.openxmlformats.org/officeDocument/2006/relationships/hyperlink" Target="http://e-qanun.az/framework/46278" TargetMode="External"/><Relationship Id="rId170" Type="http://schemas.openxmlformats.org/officeDocument/2006/relationships/hyperlink" Target="http://e-qanun.az/framework/45415" TargetMode="External"/><Relationship Id="rId191" Type="http://schemas.openxmlformats.org/officeDocument/2006/relationships/hyperlink" Target="https://e-qanun.az/framework/48120" TargetMode="External"/><Relationship Id="rId205" Type="http://schemas.openxmlformats.org/officeDocument/2006/relationships/hyperlink" Target="https://e-qanun.az/framework/48120" TargetMode="External"/><Relationship Id="rId226" Type="http://schemas.openxmlformats.org/officeDocument/2006/relationships/hyperlink" Target="https://e-qanun.az/framework/53735" TargetMode="External"/><Relationship Id="rId247" Type="http://schemas.openxmlformats.org/officeDocument/2006/relationships/hyperlink" Target="http://e-qanun.az/framework/45141" TargetMode="External"/><Relationship Id="rId107" Type="http://schemas.openxmlformats.org/officeDocument/2006/relationships/hyperlink" Target="http://e-qanun.az/framework/45415" TargetMode="External"/><Relationship Id="rId11" Type="http://schemas.openxmlformats.org/officeDocument/2006/relationships/hyperlink" Target="https://e-qanun.az/framework/46943" TargetMode="External"/><Relationship Id="rId32" Type="http://schemas.openxmlformats.org/officeDocument/2006/relationships/hyperlink" Target="http://e-qanun.az/framework/37160" TargetMode="External"/><Relationship Id="rId53" Type="http://schemas.openxmlformats.org/officeDocument/2006/relationships/hyperlink" Target="http://e-qanun.az/framework/47621" TargetMode="External"/><Relationship Id="rId74" Type="http://schemas.openxmlformats.org/officeDocument/2006/relationships/hyperlink" Target="https://e-qanun.az/framework/52448" TargetMode="External"/><Relationship Id="rId128" Type="http://schemas.openxmlformats.org/officeDocument/2006/relationships/hyperlink" Target="http://e-qanun.az/framework/45415" TargetMode="External"/><Relationship Id="rId149" Type="http://schemas.openxmlformats.org/officeDocument/2006/relationships/hyperlink" Target="https://e-qanun.az/framework/54686" TargetMode="External"/><Relationship Id="rId5" Type="http://schemas.openxmlformats.org/officeDocument/2006/relationships/hyperlink" Target="https://e-qanun.az/framework/55470" TargetMode="External"/><Relationship Id="rId95" Type="http://schemas.openxmlformats.org/officeDocument/2006/relationships/hyperlink" Target="http://e-qanun.az/framework/43126" TargetMode="External"/><Relationship Id="rId160" Type="http://schemas.openxmlformats.org/officeDocument/2006/relationships/hyperlink" Target="https://e-qanun.az/framework/48120" TargetMode="External"/><Relationship Id="rId181" Type="http://schemas.openxmlformats.org/officeDocument/2006/relationships/hyperlink" Target="http://e-qanun.az/framework/45415" TargetMode="External"/><Relationship Id="rId216" Type="http://schemas.openxmlformats.org/officeDocument/2006/relationships/hyperlink" Target="http://e-qanun.az/framework/37739" TargetMode="External"/><Relationship Id="rId237" Type="http://schemas.openxmlformats.org/officeDocument/2006/relationships/hyperlink" Target="https://e-qanun.az/framework/56066" TargetMode="External"/><Relationship Id="rId22" Type="http://schemas.openxmlformats.org/officeDocument/2006/relationships/hyperlink" Target="http://e-qanun.az/framework/29325" TargetMode="External"/><Relationship Id="rId43" Type="http://schemas.openxmlformats.org/officeDocument/2006/relationships/hyperlink" Target="http://e-qanun.az/framework/43126" TargetMode="External"/><Relationship Id="rId64" Type="http://schemas.openxmlformats.org/officeDocument/2006/relationships/hyperlink" Target="https://e-qanun.az/framework/53397" TargetMode="External"/><Relationship Id="rId118" Type="http://schemas.openxmlformats.org/officeDocument/2006/relationships/hyperlink" Target="http://e-qanun.az/framework/47643" TargetMode="External"/><Relationship Id="rId139" Type="http://schemas.openxmlformats.org/officeDocument/2006/relationships/hyperlink" Target="http://e-qanun.az/framework/46347" TargetMode="External"/><Relationship Id="rId85" Type="http://schemas.openxmlformats.org/officeDocument/2006/relationships/hyperlink" Target="http://e-qanun.az/framework/42011" TargetMode="External"/><Relationship Id="rId150" Type="http://schemas.openxmlformats.org/officeDocument/2006/relationships/hyperlink" Target="http://e-qanun.az/framework/46347" TargetMode="External"/><Relationship Id="rId171" Type="http://schemas.openxmlformats.org/officeDocument/2006/relationships/hyperlink" Target="https://e-qanun.az/framework/49766" TargetMode="External"/><Relationship Id="rId192" Type="http://schemas.openxmlformats.org/officeDocument/2006/relationships/hyperlink" Target="https://e-qanun.az/framework/53183" TargetMode="External"/><Relationship Id="rId206" Type="http://schemas.openxmlformats.org/officeDocument/2006/relationships/hyperlink" Target="http://e-qanun.az/framework/42184" TargetMode="External"/><Relationship Id="rId227" Type="http://schemas.openxmlformats.org/officeDocument/2006/relationships/hyperlink" Target="http://e-qanun.az/framework/43011" TargetMode="External"/><Relationship Id="rId248" Type="http://schemas.openxmlformats.org/officeDocument/2006/relationships/hyperlink" Target="https://e-qanun.az/framework/53060" TargetMode="External"/><Relationship Id="rId12" Type="http://schemas.openxmlformats.org/officeDocument/2006/relationships/hyperlink" Target="https://e-qanun.az/framework/46943" TargetMode="External"/><Relationship Id="rId33" Type="http://schemas.openxmlformats.org/officeDocument/2006/relationships/hyperlink" Target="http://e-qanun.az/framework/37739" TargetMode="External"/><Relationship Id="rId108" Type="http://schemas.openxmlformats.org/officeDocument/2006/relationships/hyperlink" Target="https://e-qanun.az/framework/53060" TargetMode="External"/><Relationship Id="rId129" Type="http://schemas.openxmlformats.org/officeDocument/2006/relationships/hyperlink" Target="http://e-qanun.az/framework/46613" TargetMode="External"/><Relationship Id="rId54" Type="http://schemas.openxmlformats.org/officeDocument/2006/relationships/hyperlink" Target="http://e-qanun.az/framework/47643" TargetMode="External"/><Relationship Id="rId70" Type="http://schemas.openxmlformats.org/officeDocument/2006/relationships/hyperlink" Target="https://e-qanun.az/framework/46943" TargetMode="External"/><Relationship Id="rId75" Type="http://schemas.openxmlformats.org/officeDocument/2006/relationships/hyperlink" Target="https://e-qanun.az/framework/54192" TargetMode="External"/><Relationship Id="rId91" Type="http://schemas.openxmlformats.org/officeDocument/2006/relationships/hyperlink" Target="http://e-qanun.az/framework/44167" TargetMode="External"/><Relationship Id="rId96" Type="http://schemas.openxmlformats.org/officeDocument/2006/relationships/hyperlink" Target="http://e-qanun.az/framework/45415" TargetMode="External"/><Relationship Id="rId140" Type="http://schemas.openxmlformats.org/officeDocument/2006/relationships/hyperlink" Target="https://e-qanun.az/framework/54686" TargetMode="External"/><Relationship Id="rId145" Type="http://schemas.openxmlformats.org/officeDocument/2006/relationships/hyperlink" Target="http://e-qanun.az/framework/39395" TargetMode="External"/><Relationship Id="rId161" Type="http://schemas.openxmlformats.org/officeDocument/2006/relationships/hyperlink" Target="http://e-qanun.az/framework/35809" TargetMode="External"/><Relationship Id="rId166" Type="http://schemas.openxmlformats.org/officeDocument/2006/relationships/hyperlink" Target="https://e-qanun.az/framework/52787" TargetMode="External"/><Relationship Id="rId182" Type="http://schemas.openxmlformats.org/officeDocument/2006/relationships/hyperlink" Target="https://e-qanun.az/framework/56066" TargetMode="External"/><Relationship Id="rId187" Type="http://schemas.openxmlformats.org/officeDocument/2006/relationships/hyperlink" Target="http://e-qanun.az/framework/46681" TargetMode="External"/><Relationship Id="rId217" Type="http://schemas.openxmlformats.org/officeDocument/2006/relationships/hyperlink" Target="http://e-qanun.az/framework/34132" TargetMode="External"/><Relationship Id="rId1" Type="http://schemas.openxmlformats.org/officeDocument/2006/relationships/styles" Target="styles.xml"/><Relationship Id="rId6" Type="http://schemas.openxmlformats.org/officeDocument/2006/relationships/hyperlink" Target="https://e-qanun.az/framework/56305" TargetMode="External"/><Relationship Id="rId212" Type="http://schemas.openxmlformats.org/officeDocument/2006/relationships/hyperlink" Target="http://e-qanun.az/framework/46280" TargetMode="External"/><Relationship Id="rId233" Type="http://schemas.openxmlformats.org/officeDocument/2006/relationships/hyperlink" Target="https://e-qanun.az/framework/56066" TargetMode="External"/><Relationship Id="rId238" Type="http://schemas.openxmlformats.org/officeDocument/2006/relationships/hyperlink" Target="http://e-qanun.az/framework/47920" TargetMode="External"/><Relationship Id="rId23" Type="http://schemas.openxmlformats.org/officeDocument/2006/relationships/hyperlink" Target="http://e-qanun.az/framework/29634" TargetMode="External"/><Relationship Id="rId28" Type="http://schemas.openxmlformats.org/officeDocument/2006/relationships/hyperlink" Target="http://e-qanun.az/framework/34132" TargetMode="External"/><Relationship Id="rId49" Type="http://schemas.openxmlformats.org/officeDocument/2006/relationships/hyperlink" Target="http://e-qanun.az/framework/46347" TargetMode="External"/><Relationship Id="rId114" Type="http://schemas.openxmlformats.org/officeDocument/2006/relationships/hyperlink" Target="http://e-qanun.az/framework/46613" TargetMode="External"/><Relationship Id="rId119" Type="http://schemas.openxmlformats.org/officeDocument/2006/relationships/hyperlink" Target="https://e-qanun.az/framework/49766" TargetMode="External"/><Relationship Id="rId44" Type="http://schemas.openxmlformats.org/officeDocument/2006/relationships/hyperlink" Target="http://e-qanun.az/framework/44167" TargetMode="External"/><Relationship Id="rId60" Type="http://schemas.openxmlformats.org/officeDocument/2006/relationships/hyperlink" Target="https://e-qanun.az/framework/52787" TargetMode="External"/><Relationship Id="rId65" Type="http://schemas.openxmlformats.org/officeDocument/2006/relationships/hyperlink" Target="https://e-qanun.az/framework/53735" TargetMode="External"/><Relationship Id="rId81" Type="http://schemas.openxmlformats.org/officeDocument/2006/relationships/hyperlink" Target="http://e-qanun.az/framework/47453" TargetMode="External"/><Relationship Id="rId86" Type="http://schemas.openxmlformats.org/officeDocument/2006/relationships/hyperlink" Target="http://e-qanun.az/framework/37160" TargetMode="External"/><Relationship Id="rId130" Type="http://schemas.openxmlformats.org/officeDocument/2006/relationships/hyperlink" Target="http://e-qanun.az/framework/46278" TargetMode="External"/><Relationship Id="rId135" Type="http://schemas.openxmlformats.org/officeDocument/2006/relationships/hyperlink" Target="http://e-qanun.az/framework/35804" TargetMode="External"/><Relationship Id="rId151" Type="http://schemas.openxmlformats.org/officeDocument/2006/relationships/hyperlink" Target="http://e-qanun.az/framework/45415" TargetMode="External"/><Relationship Id="rId156" Type="http://schemas.openxmlformats.org/officeDocument/2006/relationships/hyperlink" Target="http://e-qanun.az/framework/46347" TargetMode="External"/><Relationship Id="rId177" Type="http://schemas.openxmlformats.org/officeDocument/2006/relationships/hyperlink" Target="http://e-qanun.az/framework/32141" TargetMode="External"/><Relationship Id="rId198" Type="http://schemas.openxmlformats.org/officeDocument/2006/relationships/hyperlink" Target="http://e-qanun.az/framework/45415" TargetMode="External"/><Relationship Id="rId172" Type="http://schemas.openxmlformats.org/officeDocument/2006/relationships/hyperlink" Target="http://e-qanun.az/framework/32853" TargetMode="External"/><Relationship Id="rId193" Type="http://schemas.openxmlformats.org/officeDocument/2006/relationships/hyperlink" Target="http://e-qanun.az/framework/47621" TargetMode="External"/><Relationship Id="rId202" Type="http://schemas.openxmlformats.org/officeDocument/2006/relationships/hyperlink" Target="http://e-qanun.az/framework/42469" TargetMode="External"/><Relationship Id="rId207" Type="http://schemas.openxmlformats.org/officeDocument/2006/relationships/hyperlink" Target="http://e-qanun.az/framework/45415" TargetMode="External"/><Relationship Id="rId223" Type="http://schemas.openxmlformats.org/officeDocument/2006/relationships/hyperlink" Target="http://e-qanun.az/framework/37739" TargetMode="External"/><Relationship Id="rId228" Type="http://schemas.openxmlformats.org/officeDocument/2006/relationships/hyperlink" Target="https://e-qanun.az/framework/48120" TargetMode="External"/><Relationship Id="rId244" Type="http://schemas.openxmlformats.org/officeDocument/2006/relationships/hyperlink" Target="http://e-qanun.az/framework/46613" TargetMode="External"/><Relationship Id="rId249" Type="http://schemas.openxmlformats.org/officeDocument/2006/relationships/hyperlink" Target="https://e-qanun.az/framework/55609" TargetMode="External"/><Relationship Id="rId13" Type="http://schemas.openxmlformats.org/officeDocument/2006/relationships/hyperlink" Target="https://e-qanun.az/framework/54192" TargetMode="External"/><Relationship Id="rId18" Type="http://schemas.openxmlformats.org/officeDocument/2006/relationships/hyperlink" Target="http://e-qanun.az/framework/48189" TargetMode="External"/><Relationship Id="rId39" Type="http://schemas.openxmlformats.org/officeDocument/2006/relationships/hyperlink" Target="http://e-qanun.az/framework/42011" TargetMode="External"/><Relationship Id="rId109" Type="http://schemas.openxmlformats.org/officeDocument/2006/relationships/hyperlink" Target="https://e-qanun.az/framework/53397" TargetMode="External"/><Relationship Id="rId34" Type="http://schemas.openxmlformats.org/officeDocument/2006/relationships/hyperlink" Target="http://e-qanun.az/framework/39283" TargetMode="External"/><Relationship Id="rId50" Type="http://schemas.openxmlformats.org/officeDocument/2006/relationships/hyperlink" Target="http://e-qanun.az/framework/46613" TargetMode="External"/><Relationship Id="rId55" Type="http://schemas.openxmlformats.org/officeDocument/2006/relationships/hyperlink" Target="http://e-qanun.az/framework/47834" TargetMode="External"/><Relationship Id="rId76" Type="http://schemas.openxmlformats.org/officeDocument/2006/relationships/hyperlink" Target="https://e-qanun.az/framework/54824" TargetMode="External"/><Relationship Id="rId97" Type="http://schemas.openxmlformats.org/officeDocument/2006/relationships/hyperlink" Target="http://e-qanun.az/framework/46613" TargetMode="External"/><Relationship Id="rId104" Type="http://schemas.openxmlformats.org/officeDocument/2006/relationships/hyperlink" Target="http://e-qanun.az/framework/28567" TargetMode="External"/><Relationship Id="rId120" Type="http://schemas.openxmlformats.org/officeDocument/2006/relationships/hyperlink" Target="http://e-qanun.az/framework/41136" TargetMode="External"/><Relationship Id="rId125" Type="http://schemas.openxmlformats.org/officeDocument/2006/relationships/hyperlink" Target="https://e-qanun.az/framework/49766" TargetMode="External"/><Relationship Id="rId141" Type="http://schemas.openxmlformats.org/officeDocument/2006/relationships/hyperlink" Target="https://e-qanun.az/framework/52787" TargetMode="External"/><Relationship Id="rId146" Type="http://schemas.openxmlformats.org/officeDocument/2006/relationships/hyperlink" Target="http://e-qanun.az/framework/46347" TargetMode="External"/><Relationship Id="rId167" Type="http://schemas.openxmlformats.org/officeDocument/2006/relationships/hyperlink" Target="http://e-qanun.az/framework/45415" TargetMode="External"/><Relationship Id="rId188" Type="http://schemas.openxmlformats.org/officeDocument/2006/relationships/hyperlink" Target="http://e-qanun.az/framework/46681" TargetMode="External"/><Relationship Id="rId7" Type="http://schemas.openxmlformats.org/officeDocument/2006/relationships/hyperlink" Target="http://e-qanun.az/framework/49194" TargetMode="External"/><Relationship Id="rId71" Type="http://schemas.openxmlformats.org/officeDocument/2006/relationships/hyperlink" Target="https://e-qanun.az/framework/46943" TargetMode="External"/><Relationship Id="rId92" Type="http://schemas.openxmlformats.org/officeDocument/2006/relationships/hyperlink" Target="https://e-qanun.az/framework/52787" TargetMode="External"/><Relationship Id="rId162" Type="http://schemas.openxmlformats.org/officeDocument/2006/relationships/hyperlink" Target="http://e-qanun.az/framework/35809" TargetMode="External"/><Relationship Id="rId183" Type="http://schemas.openxmlformats.org/officeDocument/2006/relationships/hyperlink" Target="https://e-qanun.az/framework/56066" TargetMode="External"/><Relationship Id="rId213" Type="http://schemas.openxmlformats.org/officeDocument/2006/relationships/hyperlink" Target="http://e-qanun.az/framework/29634" TargetMode="External"/><Relationship Id="rId218" Type="http://schemas.openxmlformats.org/officeDocument/2006/relationships/hyperlink" Target="https://e-qanun.az/framework/52838" TargetMode="External"/><Relationship Id="rId234" Type="http://schemas.openxmlformats.org/officeDocument/2006/relationships/hyperlink" Target="https://e-qanun.az/framework/52838" TargetMode="External"/><Relationship Id="rId239" Type="http://schemas.openxmlformats.org/officeDocument/2006/relationships/hyperlink" Target="http://e-qanun.az/framework/47920" TargetMode="External"/><Relationship Id="rId2" Type="http://schemas.openxmlformats.org/officeDocument/2006/relationships/settings" Target="settings.xml"/><Relationship Id="rId29" Type="http://schemas.openxmlformats.org/officeDocument/2006/relationships/hyperlink" Target="http://e-qanun.az/framework/35804" TargetMode="External"/><Relationship Id="rId250" Type="http://schemas.openxmlformats.org/officeDocument/2006/relationships/hyperlink" Target="http://e-qanun.az/framework/30099" TargetMode="External"/><Relationship Id="rId24" Type="http://schemas.openxmlformats.org/officeDocument/2006/relationships/hyperlink" Target="http://e-qanun.az/framework/30099" TargetMode="External"/><Relationship Id="rId40" Type="http://schemas.openxmlformats.org/officeDocument/2006/relationships/hyperlink" Target="http://e-qanun.az/framework/42469" TargetMode="External"/><Relationship Id="rId45" Type="http://schemas.openxmlformats.org/officeDocument/2006/relationships/hyperlink" Target="http://e-qanun.az/framework/45141" TargetMode="External"/><Relationship Id="rId66" Type="http://schemas.openxmlformats.org/officeDocument/2006/relationships/hyperlink" Target="https://e-qanun.az/framework/54622" TargetMode="External"/><Relationship Id="rId87" Type="http://schemas.openxmlformats.org/officeDocument/2006/relationships/hyperlink" Target="http://e-qanun.az/framework/41370" TargetMode="External"/><Relationship Id="rId110" Type="http://schemas.openxmlformats.org/officeDocument/2006/relationships/hyperlink" Target="https://e-qanun.az/framework/53060" TargetMode="External"/><Relationship Id="rId115" Type="http://schemas.openxmlformats.org/officeDocument/2006/relationships/hyperlink" Target="https://e-qanun.az/framework/55609" TargetMode="External"/><Relationship Id="rId131" Type="http://schemas.openxmlformats.org/officeDocument/2006/relationships/hyperlink" Target="https://e-qanun.az/framework/54622" TargetMode="External"/><Relationship Id="rId136" Type="http://schemas.openxmlformats.org/officeDocument/2006/relationships/hyperlink" Target="http://e-qanun.az/framework/45415" TargetMode="External"/><Relationship Id="rId157" Type="http://schemas.openxmlformats.org/officeDocument/2006/relationships/hyperlink" Target="https://e-qanun.az/framework/49766" TargetMode="External"/><Relationship Id="rId178" Type="http://schemas.openxmlformats.org/officeDocument/2006/relationships/hyperlink" Target="https://e-qanun.az/framework/56066" TargetMode="External"/><Relationship Id="rId61" Type="http://schemas.openxmlformats.org/officeDocument/2006/relationships/hyperlink" Target="https://e-qanun.az/framework/52838" TargetMode="External"/><Relationship Id="rId82" Type="http://schemas.openxmlformats.org/officeDocument/2006/relationships/hyperlink" Target="https://e-qanun.az/framework/53060" TargetMode="External"/><Relationship Id="rId152" Type="http://schemas.openxmlformats.org/officeDocument/2006/relationships/hyperlink" Target="http://e-qanun.az/framework/39395" TargetMode="External"/><Relationship Id="rId173" Type="http://schemas.openxmlformats.org/officeDocument/2006/relationships/hyperlink" Target="http://e-qanun.az/framework/45415" TargetMode="External"/><Relationship Id="rId194" Type="http://schemas.openxmlformats.org/officeDocument/2006/relationships/hyperlink" Target="http://e-qanun.az/framework/37160" TargetMode="External"/><Relationship Id="rId199" Type="http://schemas.openxmlformats.org/officeDocument/2006/relationships/hyperlink" Target="https://e-qanun.az/framework/48120" TargetMode="External"/><Relationship Id="rId203" Type="http://schemas.openxmlformats.org/officeDocument/2006/relationships/hyperlink" Target="http://e-qanun.az/framework/45415" TargetMode="External"/><Relationship Id="rId208" Type="http://schemas.openxmlformats.org/officeDocument/2006/relationships/hyperlink" Target="https://e-qanun.az/framework/48120" TargetMode="External"/><Relationship Id="rId229" Type="http://schemas.openxmlformats.org/officeDocument/2006/relationships/hyperlink" Target="http://e-qanun.az/framework/28567" TargetMode="External"/><Relationship Id="rId19" Type="http://schemas.openxmlformats.org/officeDocument/2006/relationships/hyperlink" Target="http://e-qanun.az/framework/28567" TargetMode="External"/><Relationship Id="rId224" Type="http://schemas.openxmlformats.org/officeDocument/2006/relationships/hyperlink" Target="http://e-qanun.az/framework/37739" TargetMode="External"/><Relationship Id="rId240" Type="http://schemas.openxmlformats.org/officeDocument/2006/relationships/hyperlink" Target="http://e-qanun.az/framework/46613" TargetMode="External"/><Relationship Id="rId245" Type="http://schemas.openxmlformats.org/officeDocument/2006/relationships/hyperlink" Target="http://e-qanun.az/framework/37739" TargetMode="External"/><Relationship Id="rId14" Type="http://schemas.openxmlformats.org/officeDocument/2006/relationships/hyperlink" Target="https://e-qanun.az/framework/54824" TargetMode="External"/><Relationship Id="rId30" Type="http://schemas.openxmlformats.org/officeDocument/2006/relationships/hyperlink" Target="http://e-qanun.az/framework/35809" TargetMode="External"/><Relationship Id="rId35" Type="http://schemas.openxmlformats.org/officeDocument/2006/relationships/hyperlink" Target="http://e-qanun.az/framework/39394" TargetMode="External"/><Relationship Id="rId56" Type="http://schemas.openxmlformats.org/officeDocument/2006/relationships/hyperlink" Target="http://e-qanun.az/framework/47920" TargetMode="External"/><Relationship Id="rId77" Type="http://schemas.openxmlformats.org/officeDocument/2006/relationships/hyperlink" Target="https://e-qanun.az/framework/55470" TargetMode="External"/><Relationship Id="rId100" Type="http://schemas.openxmlformats.org/officeDocument/2006/relationships/hyperlink" Target="http://e-qanun.az/framework/28776" TargetMode="External"/><Relationship Id="rId105" Type="http://schemas.openxmlformats.org/officeDocument/2006/relationships/hyperlink" Target="http://e-qanun.az/framework/28567" TargetMode="External"/><Relationship Id="rId126" Type="http://schemas.openxmlformats.org/officeDocument/2006/relationships/hyperlink" Target="http://e-qanun.az/framework/37160" TargetMode="External"/><Relationship Id="rId147" Type="http://schemas.openxmlformats.org/officeDocument/2006/relationships/hyperlink" Target="https://e-qanun.az/framework/54686" TargetMode="External"/><Relationship Id="rId168" Type="http://schemas.openxmlformats.org/officeDocument/2006/relationships/hyperlink" Target="http://e-qanun.az/framework/45415" TargetMode="External"/><Relationship Id="rId8" Type="http://schemas.openxmlformats.org/officeDocument/2006/relationships/hyperlink" Target="https://e-qanun.az/framework/46943" TargetMode="External"/><Relationship Id="rId51" Type="http://schemas.openxmlformats.org/officeDocument/2006/relationships/hyperlink" Target="http://e-qanun.az/framework/46681" TargetMode="External"/><Relationship Id="rId72" Type="http://schemas.openxmlformats.org/officeDocument/2006/relationships/hyperlink" Target="http://e-qanun.az/framework/48189" TargetMode="External"/><Relationship Id="rId93" Type="http://schemas.openxmlformats.org/officeDocument/2006/relationships/hyperlink" Target="http://e-qanun.az/framework/41136" TargetMode="External"/><Relationship Id="rId98" Type="http://schemas.openxmlformats.org/officeDocument/2006/relationships/hyperlink" Target="http://e-qanun.az/framework/46347" TargetMode="External"/><Relationship Id="rId121" Type="http://schemas.openxmlformats.org/officeDocument/2006/relationships/hyperlink" Target="http://e-qanun.az/framework/41136" TargetMode="External"/><Relationship Id="rId142" Type="http://schemas.openxmlformats.org/officeDocument/2006/relationships/hyperlink" Target="http://e-qanun.az/framework/32143" TargetMode="External"/><Relationship Id="rId163" Type="http://schemas.openxmlformats.org/officeDocument/2006/relationships/hyperlink" Target="http://e-qanun.az/framework/35809" TargetMode="External"/><Relationship Id="rId184" Type="http://schemas.openxmlformats.org/officeDocument/2006/relationships/hyperlink" Target="http://e-qanun.az/framework/39283" TargetMode="External"/><Relationship Id="rId189" Type="http://schemas.openxmlformats.org/officeDocument/2006/relationships/hyperlink" Target="http://e-qanun.az/framework/48513" TargetMode="External"/><Relationship Id="rId219" Type="http://schemas.openxmlformats.org/officeDocument/2006/relationships/hyperlink" Target="https://e-qanun.az/framework/52838" TargetMode="External"/><Relationship Id="rId3" Type="http://schemas.openxmlformats.org/officeDocument/2006/relationships/webSettings" Target="webSettings.xml"/><Relationship Id="rId214" Type="http://schemas.openxmlformats.org/officeDocument/2006/relationships/hyperlink" Target="https://e-qanun.az/framework/52787" TargetMode="External"/><Relationship Id="rId230" Type="http://schemas.openxmlformats.org/officeDocument/2006/relationships/hyperlink" Target="http://e-qanun.az/framework/37739" TargetMode="External"/><Relationship Id="rId235" Type="http://schemas.openxmlformats.org/officeDocument/2006/relationships/hyperlink" Target="http://e-qanun.az/framework/46280" TargetMode="External"/><Relationship Id="rId251" Type="http://schemas.openxmlformats.org/officeDocument/2006/relationships/hyperlink" Target="http://e-qanun.az/framework/46613" TargetMode="External"/><Relationship Id="rId25" Type="http://schemas.openxmlformats.org/officeDocument/2006/relationships/hyperlink" Target="http://e-qanun.az/framework/32143" TargetMode="External"/><Relationship Id="rId46" Type="http://schemas.openxmlformats.org/officeDocument/2006/relationships/hyperlink" Target="http://e-qanun.az/framework/45415" TargetMode="External"/><Relationship Id="rId67" Type="http://schemas.openxmlformats.org/officeDocument/2006/relationships/hyperlink" Target="https://e-qanun.az/framework/54686" TargetMode="External"/><Relationship Id="rId116" Type="http://schemas.openxmlformats.org/officeDocument/2006/relationships/hyperlink" Target="http://e-qanun.az/framework/35809" TargetMode="External"/><Relationship Id="rId137" Type="http://schemas.openxmlformats.org/officeDocument/2006/relationships/hyperlink" Target="http://e-qanun.az/framework/39395" TargetMode="External"/><Relationship Id="rId158" Type="http://schemas.openxmlformats.org/officeDocument/2006/relationships/hyperlink" Target="http://e-qanun.az/framework/45415" TargetMode="External"/><Relationship Id="rId20" Type="http://schemas.openxmlformats.org/officeDocument/2006/relationships/hyperlink" Target="http://e-qanun.az/framework/28776" TargetMode="External"/><Relationship Id="rId41" Type="http://schemas.openxmlformats.org/officeDocument/2006/relationships/hyperlink" Target="http://e-qanun.az/framework/42184" TargetMode="External"/><Relationship Id="rId62" Type="http://schemas.openxmlformats.org/officeDocument/2006/relationships/hyperlink" Target="https://e-qanun.az/framework/53183" TargetMode="External"/><Relationship Id="rId83" Type="http://schemas.openxmlformats.org/officeDocument/2006/relationships/hyperlink" Target="http://e-qanun.az/framework/47453" TargetMode="External"/><Relationship Id="rId88" Type="http://schemas.openxmlformats.org/officeDocument/2006/relationships/hyperlink" Target="http://e-qanun.az/framework/41136" TargetMode="External"/><Relationship Id="rId111" Type="http://schemas.openxmlformats.org/officeDocument/2006/relationships/hyperlink" Target="http://e-qanun.az/framework/39283" TargetMode="External"/><Relationship Id="rId132" Type="http://schemas.openxmlformats.org/officeDocument/2006/relationships/hyperlink" Target="http://e-qanun.az/framework/37160" TargetMode="External"/><Relationship Id="rId153" Type="http://schemas.openxmlformats.org/officeDocument/2006/relationships/hyperlink" Target="https://e-qanun.az/framework/54686" TargetMode="External"/><Relationship Id="rId174" Type="http://schemas.openxmlformats.org/officeDocument/2006/relationships/hyperlink" Target="https://e-qanun.az/framework/48120" TargetMode="External"/><Relationship Id="rId179" Type="http://schemas.openxmlformats.org/officeDocument/2006/relationships/hyperlink" Target="https://e-qanun.az/framework/56066" TargetMode="External"/><Relationship Id="rId195" Type="http://schemas.openxmlformats.org/officeDocument/2006/relationships/hyperlink" Target="http://e-qanun.az/framework/39394" TargetMode="External"/><Relationship Id="rId209" Type="http://schemas.openxmlformats.org/officeDocument/2006/relationships/hyperlink" Target="http://e-qanun.az/framework/45415" TargetMode="External"/><Relationship Id="rId190" Type="http://schemas.openxmlformats.org/officeDocument/2006/relationships/hyperlink" Target="http://e-qanun.az/framework/46681" TargetMode="External"/><Relationship Id="rId204" Type="http://schemas.openxmlformats.org/officeDocument/2006/relationships/hyperlink" Target="https://e-qanun.az/framework/48120" TargetMode="External"/><Relationship Id="rId220" Type="http://schemas.openxmlformats.org/officeDocument/2006/relationships/hyperlink" Target="http://e-qanun.az/framework/37739" TargetMode="External"/><Relationship Id="rId225" Type="http://schemas.openxmlformats.org/officeDocument/2006/relationships/hyperlink" Target="http://e-qanun.az/framework/37739" TargetMode="External"/><Relationship Id="rId241" Type="http://schemas.openxmlformats.org/officeDocument/2006/relationships/hyperlink" Target="http://e-qanun.az/framework/46613" TargetMode="External"/><Relationship Id="rId246" Type="http://schemas.openxmlformats.org/officeDocument/2006/relationships/hyperlink" Target="http://e-qanun.az/framework/28943" TargetMode="External"/><Relationship Id="rId15" Type="http://schemas.openxmlformats.org/officeDocument/2006/relationships/hyperlink" Target="https://e-qanun.az/framework/52448" TargetMode="External"/><Relationship Id="rId36" Type="http://schemas.openxmlformats.org/officeDocument/2006/relationships/hyperlink" Target="http://e-qanun.az/framework/39395" TargetMode="External"/><Relationship Id="rId57" Type="http://schemas.openxmlformats.org/officeDocument/2006/relationships/hyperlink" Target="https://e-qanun.az/framework/48120" TargetMode="External"/><Relationship Id="rId106" Type="http://schemas.openxmlformats.org/officeDocument/2006/relationships/hyperlink" Target="http://e-qanun.az/framework/45415" TargetMode="External"/><Relationship Id="rId127" Type="http://schemas.openxmlformats.org/officeDocument/2006/relationships/hyperlink" Target="https://e-qanun.az/framework/55609" TargetMode="External"/><Relationship Id="rId10" Type="http://schemas.openxmlformats.org/officeDocument/2006/relationships/hyperlink" Target="https://e-qanun.az/framework/46943" TargetMode="External"/><Relationship Id="rId31" Type="http://schemas.openxmlformats.org/officeDocument/2006/relationships/hyperlink" Target="http://e-qanun.az/framework/36102" TargetMode="External"/><Relationship Id="rId52" Type="http://schemas.openxmlformats.org/officeDocument/2006/relationships/hyperlink" Target="http://e-qanun.az/framework/47453" TargetMode="External"/><Relationship Id="rId73" Type="http://schemas.openxmlformats.org/officeDocument/2006/relationships/hyperlink" Target="http://e-qanun.az/framework/49194" TargetMode="External"/><Relationship Id="rId78" Type="http://schemas.openxmlformats.org/officeDocument/2006/relationships/hyperlink" Target="https://e-qanun.az/framework/55485" TargetMode="External"/><Relationship Id="rId94" Type="http://schemas.openxmlformats.org/officeDocument/2006/relationships/hyperlink" Target="http://e-qanun.az/framework/36102" TargetMode="External"/><Relationship Id="rId99" Type="http://schemas.openxmlformats.org/officeDocument/2006/relationships/hyperlink" Target="http://e-qanun.az/framework/28776" TargetMode="External"/><Relationship Id="rId101" Type="http://schemas.openxmlformats.org/officeDocument/2006/relationships/hyperlink" Target="http://e-qanun.az/framework/45415" TargetMode="External"/><Relationship Id="rId122" Type="http://schemas.openxmlformats.org/officeDocument/2006/relationships/hyperlink" Target="http://e-qanun.az/framework/41136" TargetMode="External"/><Relationship Id="rId143" Type="http://schemas.openxmlformats.org/officeDocument/2006/relationships/hyperlink" Target="http://e-qanun.az/framework/47621" TargetMode="External"/><Relationship Id="rId148" Type="http://schemas.openxmlformats.org/officeDocument/2006/relationships/hyperlink" Target="https://e-qanun.az/framework/54686" TargetMode="External"/><Relationship Id="rId164" Type="http://schemas.openxmlformats.org/officeDocument/2006/relationships/hyperlink" Target="http://e-qanun.az/framework/35809" TargetMode="External"/><Relationship Id="rId169" Type="http://schemas.openxmlformats.org/officeDocument/2006/relationships/hyperlink" Target="https://e-qanun.az/framework/48120" TargetMode="External"/><Relationship Id="rId185" Type="http://schemas.openxmlformats.org/officeDocument/2006/relationships/hyperlink" Target="http://e-qanun.az/framework/48513" TargetMode="External"/><Relationship Id="rId4" Type="http://schemas.openxmlformats.org/officeDocument/2006/relationships/hyperlink" Target="https://e-qanun.az/framework/55485" TargetMode="External"/><Relationship Id="rId9" Type="http://schemas.openxmlformats.org/officeDocument/2006/relationships/hyperlink" Target="https://e-qanun.az/framework/46943" TargetMode="External"/><Relationship Id="rId180" Type="http://schemas.openxmlformats.org/officeDocument/2006/relationships/hyperlink" Target="https://e-qanun.az/framework/56066" TargetMode="External"/><Relationship Id="rId210" Type="http://schemas.openxmlformats.org/officeDocument/2006/relationships/hyperlink" Target="http://e-qanun.az/framework/39283" TargetMode="External"/><Relationship Id="rId215" Type="http://schemas.openxmlformats.org/officeDocument/2006/relationships/hyperlink" Target="http://e-qanun.az/framework/35804" TargetMode="External"/><Relationship Id="rId236" Type="http://schemas.openxmlformats.org/officeDocument/2006/relationships/hyperlink" Target="https://e-qanun.az/framework/56066" TargetMode="External"/><Relationship Id="rId26" Type="http://schemas.openxmlformats.org/officeDocument/2006/relationships/hyperlink" Target="http://e-qanun.az/framework/32141" TargetMode="External"/><Relationship Id="rId231" Type="http://schemas.openxmlformats.org/officeDocument/2006/relationships/hyperlink" Target="https://e-qanun.az/framework/52838" TargetMode="External"/><Relationship Id="rId252" Type="http://schemas.openxmlformats.org/officeDocument/2006/relationships/fontTable" Target="fontTable.xml"/><Relationship Id="rId47" Type="http://schemas.openxmlformats.org/officeDocument/2006/relationships/hyperlink" Target="http://e-qanun.az/framework/46278" TargetMode="External"/><Relationship Id="rId68" Type="http://schemas.openxmlformats.org/officeDocument/2006/relationships/hyperlink" Target="https://e-qanun.az/framework/55609" TargetMode="External"/><Relationship Id="rId89" Type="http://schemas.openxmlformats.org/officeDocument/2006/relationships/hyperlink" Target="http://e-qanun.az/framework/47453" TargetMode="External"/><Relationship Id="rId112" Type="http://schemas.openxmlformats.org/officeDocument/2006/relationships/hyperlink" Target="http://e-qanun.az/framework/47643" TargetMode="External"/><Relationship Id="rId133" Type="http://schemas.openxmlformats.org/officeDocument/2006/relationships/hyperlink" Target="https://e-qanun.az/framework/52787" TargetMode="External"/><Relationship Id="rId154" Type="http://schemas.openxmlformats.org/officeDocument/2006/relationships/hyperlink" Target="http://e-qanun.az/framework/35809" TargetMode="External"/><Relationship Id="rId175" Type="http://schemas.openxmlformats.org/officeDocument/2006/relationships/hyperlink" Target="http://e-qanun.az/framework/45415" TargetMode="External"/><Relationship Id="rId196" Type="http://schemas.openxmlformats.org/officeDocument/2006/relationships/hyperlink" Target="https://e-qanun.az/framework/53183" TargetMode="External"/><Relationship Id="rId200" Type="http://schemas.openxmlformats.org/officeDocument/2006/relationships/hyperlink" Target="http://e-qanun.az/framework/47834" TargetMode="External"/><Relationship Id="rId16" Type="http://schemas.openxmlformats.org/officeDocument/2006/relationships/hyperlink" Target="https://e-qanun.az/framework/55485" TargetMode="External"/><Relationship Id="rId221" Type="http://schemas.openxmlformats.org/officeDocument/2006/relationships/hyperlink" Target="http://e-qanun.az/framework/37739" TargetMode="External"/><Relationship Id="rId242" Type="http://schemas.openxmlformats.org/officeDocument/2006/relationships/hyperlink" Target="http://e-qanun.az/framework/47643" TargetMode="External"/><Relationship Id="rId37" Type="http://schemas.openxmlformats.org/officeDocument/2006/relationships/hyperlink" Target="http://e-qanun.az/framework/41370" TargetMode="External"/><Relationship Id="rId58" Type="http://schemas.openxmlformats.org/officeDocument/2006/relationships/hyperlink" Target="http://e-qanun.az/framework/48513" TargetMode="External"/><Relationship Id="rId79" Type="http://schemas.openxmlformats.org/officeDocument/2006/relationships/hyperlink" Target="https://e-qanun.az/framework/56305" TargetMode="External"/><Relationship Id="rId102" Type="http://schemas.openxmlformats.org/officeDocument/2006/relationships/hyperlink" Target="https://e-qanun.az/framework/48120" TargetMode="External"/><Relationship Id="rId123" Type="http://schemas.openxmlformats.org/officeDocument/2006/relationships/hyperlink" Target="http://e-qanun.az/framework/29325" TargetMode="External"/><Relationship Id="rId144" Type="http://schemas.openxmlformats.org/officeDocument/2006/relationships/hyperlink" Target="http://e-qanun.az/framework/46347" TargetMode="External"/><Relationship Id="rId90" Type="http://schemas.openxmlformats.org/officeDocument/2006/relationships/hyperlink" Target="http://e-qanun.az/framework/46613" TargetMode="External"/><Relationship Id="rId165" Type="http://schemas.openxmlformats.org/officeDocument/2006/relationships/hyperlink" Target="http://e-qanun.az/framework/35809" TargetMode="External"/><Relationship Id="rId186" Type="http://schemas.openxmlformats.org/officeDocument/2006/relationships/hyperlink" Target="http://e-qanun.az/framework/48513" TargetMode="External"/><Relationship Id="rId211" Type="http://schemas.openxmlformats.org/officeDocument/2006/relationships/hyperlink" Target="https://e-qanun.az/framework/53060" TargetMode="External"/><Relationship Id="rId232" Type="http://schemas.openxmlformats.org/officeDocument/2006/relationships/hyperlink" Target="https://e-qanun.az/framework/52838" TargetMode="External"/><Relationship Id="rId253" Type="http://schemas.openxmlformats.org/officeDocument/2006/relationships/theme" Target="theme/theme1.xml"/><Relationship Id="rId27" Type="http://schemas.openxmlformats.org/officeDocument/2006/relationships/hyperlink" Target="http://e-qanun.az/framework/32853" TargetMode="External"/><Relationship Id="rId48" Type="http://schemas.openxmlformats.org/officeDocument/2006/relationships/hyperlink" Target="http://e-qanun.az/framework/46280" TargetMode="External"/><Relationship Id="rId69" Type="http://schemas.openxmlformats.org/officeDocument/2006/relationships/hyperlink" Target="https://e-qanun.az/framework/56066" TargetMode="External"/><Relationship Id="rId113" Type="http://schemas.openxmlformats.org/officeDocument/2006/relationships/hyperlink" Target="https://e-qanun.az/framework/53060" TargetMode="External"/><Relationship Id="rId134" Type="http://schemas.openxmlformats.org/officeDocument/2006/relationships/hyperlink" Target="http://e-qanun.az/framework/35804" TargetMode="External"/><Relationship Id="rId80" Type="http://schemas.openxmlformats.org/officeDocument/2006/relationships/hyperlink" Target="http://e-qanun.az/framework/47453" TargetMode="External"/><Relationship Id="rId155" Type="http://schemas.openxmlformats.org/officeDocument/2006/relationships/hyperlink" Target="https://e-qanun.az/framework/49766" TargetMode="External"/><Relationship Id="rId176" Type="http://schemas.openxmlformats.org/officeDocument/2006/relationships/hyperlink" Target="https://e-qanun.az/framework/48120" TargetMode="External"/><Relationship Id="rId197" Type="http://schemas.openxmlformats.org/officeDocument/2006/relationships/hyperlink" Target="https://e-qanun.az/framework/53060" TargetMode="External"/><Relationship Id="rId201" Type="http://schemas.openxmlformats.org/officeDocument/2006/relationships/hyperlink" Target="http://e-qanun.az/framework/42184" TargetMode="External"/><Relationship Id="rId222" Type="http://schemas.openxmlformats.org/officeDocument/2006/relationships/hyperlink" Target="http://e-qanun.az/framework/37739" TargetMode="External"/><Relationship Id="rId243" Type="http://schemas.openxmlformats.org/officeDocument/2006/relationships/hyperlink" Target="https://e-qanun.az/framework/55609" TargetMode="External"/><Relationship Id="rId17" Type="http://schemas.openxmlformats.org/officeDocument/2006/relationships/hyperlink" Target="http://e-qanun.az/framework/48189" TargetMode="External"/><Relationship Id="rId38" Type="http://schemas.openxmlformats.org/officeDocument/2006/relationships/hyperlink" Target="http://e-qanun.az/framework/41136" TargetMode="External"/><Relationship Id="rId59" Type="http://schemas.openxmlformats.org/officeDocument/2006/relationships/hyperlink" Target="https://e-qanun.az/framework/49766" TargetMode="External"/><Relationship Id="rId103" Type="http://schemas.openxmlformats.org/officeDocument/2006/relationships/hyperlink" Target="http://e-qanun.az/framework/42011" TargetMode="External"/><Relationship Id="rId124" Type="http://schemas.openxmlformats.org/officeDocument/2006/relationships/hyperlink" Target="http://e-qanun.az/framework/411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221</Pages>
  <Words>98469</Words>
  <Characters>561279</Characters>
  <Application>Microsoft Office Word</Application>
  <DocSecurity>0</DocSecurity>
  <Lines>4677</Lines>
  <Paragraphs>1316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658432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dc:creator>
  <cp:keywords/>
  <dc:description/>
  <cp:lastModifiedBy>User-1</cp:lastModifiedBy>
  <cp:revision>2</cp:revision>
  <dcterms:created xsi:type="dcterms:W3CDTF">2024-02-26T10:57:00Z</dcterms:created>
  <dcterms:modified xsi:type="dcterms:W3CDTF">2024-02-26T10:57:00Z</dcterms:modified>
</cp:coreProperties>
</file>